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393"/>
        <w:gridCol w:w="1770"/>
      </w:tblGrid>
      <w:tr w:rsidR="00B631BD" w:rsidRPr="005A6823">
        <w:trPr>
          <w:trHeight w:hRule="exact" w:val="3317"/>
        </w:trPr>
        <w:tc>
          <w:tcPr>
            <w:tcW w:w="10163" w:type="dxa"/>
            <w:gridSpan w:val="2"/>
            <w:tcBorders>
              <w:bottom w:val="single" w:sz="4" w:space="0" w:color="000000"/>
            </w:tcBorders>
          </w:tcPr>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rPr>
                <w:rFonts w:ascii="Times New Roman"/>
                <w:sz w:val="26"/>
              </w:rPr>
            </w:pPr>
          </w:p>
          <w:p w:rsidR="00B631BD" w:rsidRDefault="00B631BD">
            <w:pPr>
              <w:pStyle w:val="TableParagraph"/>
              <w:spacing w:before="1"/>
              <w:rPr>
                <w:rFonts w:ascii="Times New Roman"/>
                <w:sz w:val="26"/>
              </w:rPr>
            </w:pPr>
          </w:p>
          <w:p w:rsidR="00B631BD" w:rsidRPr="005A6823" w:rsidRDefault="005A6823">
            <w:pPr>
              <w:pStyle w:val="TableParagraph"/>
              <w:spacing w:line="275" w:lineRule="exact"/>
              <w:ind w:left="3146"/>
              <w:rPr>
                <w:sz w:val="24"/>
                <w:lang w:val="es-MX"/>
              </w:rPr>
            </w:pPr>
            <w:r w:rsidRPr="005A6823">
              <w:rPr>
                <w:sz w:val="24"/>
                <w:lang w:val="es-MX"/>
              </w:rPr>
              <w:t>Director: Lic. Vicberto Romero Mora</w:t>
            </w:r>
          </w:p>
          <w:p w:rsidR="00B631BD" w:rsidRPr="005A6823" w:rsidRDefault="005A6823">
            <w:pPr>
              <w:pStyle w:val="TableParagraph"/>
              <w:tabs>
                <w:tab w:val="left" w:pos="7495"/>
              </w:tabs>
              <w:spacing w:line="321" w:lineRule="exact"/>
              <w:ind w:left="1007"/>
              <w:rPr>
                <w:sz w:val="28"/>
                <w:lang w:val="es-MX"/>
              </w:rPr>
            </w:pPr>
            <w:r w:rsidRPr="005A6823">
              <w:rPr>
                <w:spacing w:val="-8"/>
                <w:sz w:val="28"/>
                <w:lang w:val="es-MX"/>
              </w:rPr>
              <w:t>Sección</w:t>
            </w:r>
            <w:r w:rsidRPr="005A6823">
              <w:rPr>
                <w:spacing w:val="-13"/>
                <w:sz w:val="28"/>
                <w:lang w:val="es-MX"/>
              </w:rPr>
              <w:t xml:space="preserve"> </w:t>
            </w:r>
            <w:r w:rsidRPr="005A6823">
              <w:rPr>
                <w:spacing w:val="-8"/>
                <w:sz w:val="28"/>
                <w:lang w:val="es-MX"/>
              </w:rPr>
              <w:t>Vigésima</w:t>
            </w:r>
            <w:r w:rsidRPr="005A6823">
              <w:rPr>
                <w:spacing w:val="-12"/>
                <w:sz w:val="28"/>
                <w:lang w:val="es-MX"/>
              </w:rPr>
              <w:t xml:space="preserve"> </w:t>
            </w:r>
            <w:r w:rsidRPr="005A6823">
              <w:rPr>
                <w:spacing w:val="-8"/>
                <w:sz w:val="28"/>
                <w:lang w:val="es-MX"/>
              </w:rPr>
              <w:t>Séptima</w:t>
            </w:r>
            <w:r w:rsidRPr="005A6823">
              <w:rPr>
                <w:spacing w:val="-8"/>
                <w:sz w:val="28"/>
                <w:lang w:val="es-MX"/>
              </w:rPr>
              <w:tab/>
            </w:r>
            <w:r w:rsidRPr="005A6823">
              <w:rPr>
                <w:spacing w:val="-7"/>
                <w:sz w:val="28"/>
                <w:lang w:val="es-MX"/>
              </w:rPr>
              <w:t>Tomo</w:t>
            </w:r>
            <w:r w:rsidRPr="005A6823">
              <w:rPr>
                <w:spacing w:val="-13"/>
                <w:sz w:val="28"/>
                <w:lang w:val="es-MX"/>
              </w:rPr>
              <w:t xml:space="preserve"> </w:t>
            </w:r>
            <w:r w:rsidRPr="005A6823">
              <w:rPr>
                <w:spacing w:val="-7"/>
                <w:sz w:val="28"/>
                <w:lang w:val="es-MX"/>
              </w:rPr>
              <w:t>CCIII</w:t>
            </w:r>
          </w:p>
        </w:tc>
      </w:tr>
      <w:tr w:rsidR="00B631BD">
        <w:trPr>
          <w:trHeight w:hRule="exact" w:val="653"/>
        </w:trPr>
        <w:tc>
          <w:tcPr>
            <w:tcW w:w="8393" w:type="dxa"/>
            <w:tcBorders>
              <w:top w:val="single" w:sz="4" w:space="0" w:color="000000"/>
              <w:bottom w:val="single" w:sz="4" w:space="0" w:color="000000"/>
              <w:right w:val="single" w:sz="4" w:space="0" w:color="000000"/>
            </w:tcBorders>
          </w:tcPr>
          <w:p w:rsidR="00B631BD" w:rsidRPr="005A6823" w:rsidRDefault="005A6823">
            <w:pPr>
              <w:pStyle w:val="TableParagraph"/>
              <w:spacing w:before="159"/>
              <w:ind w:left="1310"/>
              <w:rPr>
                <w:sz w:val="28"/>
                <w:lang w:val="es-MX"/>
              </w:rPr>
            </w:pPr>
            <w:r w:rsidRPr="005A6823">
              <w:rPr>
                <w:sz w:val="28"/>
                <w:lang w:val="es-MX"/>
              </w:rPr>
              <w:t>Tepic, Nayarit; 22 de Diciembre de   2018</w:t>
            </w:r>
          </w:p>
        </w:tc>
        <w:tc>
          <w:tcPr>
            <w:tcW w:w="1770" w:type="dxa"/>
            <w:tcBorders>
              <w:top w:val="single" w:sz="4" w:space="0" w:color="000000"/>
              <w:left w:val="single" w:sz="4" w:space="0" w:color="000000"/>
              <w:bottom w:val="single" w:sz="4" w:space="0" w:color="000000"/>
            </w:tcBorders>
          </w:tcPr>
          <w:p w:rsidR="00B631BD" w:rsidRDefault="005A6823">
            <w:pPr>
              <w:pStyle w:val="TableParagraph"/>
              <w:spacing w:line="321" w:lineRule="exact"/>
              <w:ind w:left="64"/>
              <w:rPr>
                <w:sz w:val="28"/>
              </w:rPr>
            </w:pPr>
            <w:r>
              <w:rPr>
                <w:sz w:val="28"/>
              </w:rPr>
              <w:t>Número: 134</w:t>
            </w:r>
          </w:p>
          <w:p w:rsidR="00B631BD" w:rsidRDefault="005A6823">
            <w:pPr>
              <w:pStyle w:val="TableParagraph"/>
              <w:tabs>
                <w:tab w:val="left" w:pos="1233"/>
              </w:tabs>
              <w:ind w:left="64"/>
              <w:rPr>
                <w:sz w:val="28"/>
              </w:rPr>
            </w:pPr>
            <w:r>
              <w:rPr>
                <w:sz w:val="28"/>
              </w:rPr>
              <w:t>Tiraje:</w:t>
            </w:r>
            <w:r>
              <w:rPr>
                <w:sz w:val="28"/>
              </w:rPr>
              <w:tab/>
              <w:t>030</w:t>
            </w:r>
          </w:p>
        </w:tc>
      </w:tr>
      <w:tr w:rsidR="00B631BD" w:rsidRPr="005A6823">
        <w:trPr>
          <w:trHeight w:hRule="exact" w:val="10209"/>
        </w:trPr>
        <w:tc>
          <w:tcPr>
            <w:tcW w:w="10163" w:type="dxa"/>
            <w:gridSpan w:val="2"/>
            <w:tcBorders>
              <w:top w:val="single" w:sz="4" w:space="0" w:color="000000"/>
            </w:tcBorders>
          </w:tcPr>
          <w:p w:rsidR="00B631BD" w:rsidRPr="005A6823" w:rsidRDefault="005A6823">
            <w:pPr>
              <w:pStyle w:val="TableParagraph"/>
              <w:ind w:left="525" w:right="518"/>
              <w:jc w:val="center"/>
              <w:rPr>
                <w:b/>
                <w:sz w:val="32"/>
                <w:lang w:val="es-MX"/>
              </w:rPr>
            </w:pPr>
            <w:r w:rsidRPr="005A6823">
              <w:rPr>
                <w:b/>
                <w:sz w:val="32"/>
                <w:lang w:val="es-MX"/>
              </w:rPr>
              <w:t>SUMARIO</w:t>
            </w:r>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bookmarkStart w:id="0" w:name="_GoBack"/>
            <w:bookmarkEnd w:id="0"/>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p>
          <w:p w:rsidR="00B631BD" w:rsidRPr="005A6823" w:rsidRDefault="00B631BD">
            <w:pPr>
              <w:pStyle w:val="TableParagraph"/>
              <w:rPr>
                <w:rFonts w:ascii="Times New Roman"/>
                <w:sz w:val="36"/>
                <w:lang w:val="es-MX"/>
              </w:rPr>
            </w:pPr>
          </w:p>
          <w:p w:rsidR="00B631BD" w:rsidRPr="005A6823" w:rsidRDefault="00B631BD">
            <w:pPr>
              <w:pStyle w:val="TableParagraph"/>
              <w:spacing w:before="10"/>
              <w:rPr>
                <w:rFonts w:ascii="Times New Roman"/>
                <w:sz w:val="39"/>
                <w:lang w:val="es-MX"/>
              </w:rPr>
            </w:pPr>
          </w:p>
          <w:p w:rsidR="00B631BD" w:rsidRPr="005A6823" w:rsidRDefault="005A6823">
            <w:pPr>
              <w:pStyle w:val="TableParagraph"/>
              <w:spacing w:before="1" w:line="360" w:lineRule="auto"/>
              <w:ind w:left="525" w:right="521"/>
              <w:jc w:val="center"/>
              <w:rPr>
                <w:b/>
                <w:sz w:val="28"/>
                <w:lang w:val="es-MX"/>
              </w:rPr>
            </w:pPr>
            <w:r w:rsidRPr="005A6823">
              <w:rPr>
                <w:b/>
                <w:sz w:val="28"/>
                <w:lang w:val="es-MX"/>
              </w:rPr>
              <w:t>LEY DE INGRESOS PARA LA MUNICIPALIDAD DE TEPIC, NAYARIT; PARA EL EJERCICIO FISCAL 2019</w:t>
            </w:r>
          </w:p>
        </w:tc>
      </w:tr>
    </w:tbl>
    <w:p w:rsidR="00B631BD" w:rsidRPr="005A6823" w:rsidRDefault="005A6823">
      <w:pPr>
        <w:rPr>
          <w:sz w:val="2"/>
          <w:szCs w:val="2"/>
          <w:lang w:val="es-MX"/>
        </w:rPr>
      </w:pPr>
      <w:r>
        <w:pict>
          <v:group id="_x0000_s1034" style="position:absolute;margin-left:63.2pt;margin-top:44.35pt;width:485.5pt;height:533.95pt;z-index:-543640;mso-position-horizontal-relative:page;mso-position-vertical-relative:page" coordorigin="1264,887" coordsize="9710,10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090;top:3463;width:7910;height:8102">
              <v:imagedata r:id="rId7" o:title=""/>
            </v:shape>
            <v:shape id="_x0000_s1035" type="#_x0000_t75" style="position:absolute;left:1264;top:887;width:9709;height:2600">
              <v:imagedata r:id="rId8" o:title=""/>
            </v:shape>
            <w10:wrap anchorx="page" anchory="page"/>
          </v:group>
        </w:pict>
      </w:r>
    </w:p>
    <w:p w:rsidR="00B631BD" w:rsidRPr="005A6823" w:rsidRDefault="00B631BD">
      <w:pPr>
        <w:rPr>
          <w:sz w:val="2"/>
          <w:szCs w:val="2"/>
          <w:lang w:val="es-MX"/>
        </w:rPr>
        <w:sectPr w:rsidR="00B631BD" w:rsidRPr="005A6823">
          <w:type w:val="continuous"/>
          <w:pgSz w:w="12250" w:h="15850"/>
          <w:pgMar w:top="760" w:right="880" w:bottom="280" w:left="900" w:header="720" w:footer="720" w:gutter="0"/>
          <w:cols w:space="720"/>
        </w:sectPr>
      </w:pPr>
    </w:p>
    <w:p w:rsidR="00B631BD" w:rsidRDefault="005A6823">
      <w:pPr>
        <w:ind w:left="709" w:right="710"/>
        <w:jc w:val="center"/>
      </w:pPr>
      <w:r w:rsidRPr="005A6823">
        <w:rPr>
          <w:lang w:val="es-MX"/>
        </w:rPr>
        <w:lastRenderedPageBreak/>
        <w:t xml:space="preserve">Al margen un Sello con el Escudo Nacional que dice: Estados Unidos Mexicanos.- </w:t>
      </w:r>
      <w:r>
        <w:t>Poder Legislativo.- Nayarit.</w:t>
      </w:r>
    </w:p>
    <w:p w:rsidR="00B631BD" w:rsidRDefault="00B631BD">
      <w:pPr>
        <w:pStyle w:val="Textoindependiente"/>
        <w:spacing w:before="1"/>
        <w:rPr>
          <w:sz w:val="25"/>
        </w:rPr>
      </w:pPr>
    </w:p>
    <w:p w:rsidR="00B631BD" w:rsidRPr="005A6823" w:rsidRDefault="005A6823">
      <w:pPr>
        <w:ind w:left="627" w:right="710"/>
        <w:jc w:val="center"/>
        <w:rPr>
          <w:b/>
          <w:i/>
          <w:sz w:val="20"/>
          <w:lang w:val="es-MX"/>
        </w:rPr>
      </w:pPr>
      <w:r w:rsidRPr="005A6823">
        <w:rPr>
          <w:b/>
          <w:i/>
          <w:sz w:val="20"/>
          <w:lang w:val="es-MX"/>
        </w:rPr>
        <w:t>“Centenario de la Constitución Política del Estado Libre y Soberano de Nayarit 1918-2018”</w:t>
      </w:r>
    </w:p>
    <w:p w:rsidR="00B631BD" w:rsidRPr="005A6823" w:rsidRDefault="00B631BD">
      <w:pPr>
        <w:pStyle w:val="Textoindependiente"/>
        <w:rPr>
          <w:b/>
          <w:i/>
          <w:lang w:val="es-MX"/>
        </w:rPr>
      </w:pPr>
    </w:p>
    <w:p w:rsidR="00B631BD" w:rsidRPr="005A6823" w:rsidRDefault="005A6823">
      <w:pPr>
        <w:ind w:left="120" w:right="116"/>
        <w:jc w:val="both"/>
        <w:rPr>
          <w:sz w:val="24"/>
          <w:lang w:val="es-MX"/>
        </w:rPr>
      </w:pPr>
      <w:r w:rsidRPr="005A6823">
        <w:rPr>
          <w:b/>
          <w:sz w:val="24"/>
          <w:lang w:val="es-MX"/>
        </w:rPr>
        <w:t xml:space="preserve">L.C. ANTONIO ECHEVARRÍA GARCÍA, </w:t>
      </w:r>
      <w:r w:rsidRPr="005A6823">
        <w:rPr>
          <w:sz w:val="24"/>
          <w:lang w:val="es-MX"/>
        </w:rPr>
        <w:t>Gobernador Constitucional del Estado Libre y Soberano de Nayarit, a los habitantes del mismo, sabed:</w:t>
      </w:r>
    </w:p>
    <w:p w:rsidR="00B631BD" w:rsidRPr="005A6823" w:rsidRDefault="00B631BD">
      <w:pPr>
        <w:pStyle w:val="Textoindependiente"/>
        <w:spacing w:before="8"/>
        <w:rPr>
          <w:sz w:val="23"/>
          <w:lang w:val="es-MX"/>
        </w:rPr>
      </w:pPr>
    </w:p>
    <w:p w:rsidR="00B631BD" w:rsidRPr="005A6823" w:rsidRDefault="005A6823">
      <w:pPr>
        <w:pStyle w:val="Textoindependiente"/>
        <w:ind w:left="120"/>
        <w:jc w:val="both"/>
        <w:rPr>
          <w:lang w:val="es-MX"/>
        </w:rPr>
      </w:pPr>
      <w:r>
        <w:rPr>
          <w:noProof/>
          <w:lang w:val="es-MX" w:eastAsia="es-MX"/>
        </w:rPr>
        <w:drawing>
          <wp:anchor distT="0" distB="0" distL="0" distR="0" simplePos="0" relativeHeight="267891839" behindDoc="1" locked="0" layoutInCell="1" allowOverlap="1">
            <wp:simplePos x="0" y="0"/>
            <wp:positionH relativeFrom="page">
              <wp:posOffset>1326849</wp:posOffset>
            </wp:positionH>
            <wp:positionV relativeFrom="paragraph">
              <wp:posOffset>116787</wp:posOffset>
            </wp:positionV>
            <wp:extent cx="5022642" cy="51447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lang w:val="es-MX"/>
        </w:rPr>
        <w:t>Que el H. Congreso Local, se ha servido dirigirme para su promulgación, el siguiente:</w:t>
      </w:r>
    </w:p>
    <w:p w:rsidR="00B631BD" w:rsidRPr="005A6823" w:rsidRDefault="00B631BD">
      <w:pPr>
        <w:pStyle w:val="Textoindependiente"/>
        <w:spacing w:before="11"/>
        <w:rPr>
          <w:sz w:val="23"/>
          <w:lang w:val="es-MX"/>
        </w:rPr>
      </w:pPr>
    </w:p>
    <w:p w:rsidR="00B631BD" w:rsidRPr="005A6823" w:rsidRDefault="005A6823">
      <w:pPr>
        <w:pStyle w:val="Ttulo2"/>
        <w:ind w:left="711" w:right="710"/>
        <w:rPr>
          <w:lang w:val="es-MX"/>
        </w:rPr>
      </w:pPr>
      <w:r w:rsidRPr="005A6823">
        <w:rPr>
          <w:lang w:val="es-MX"/>
        </w:rPr>
        <w:t>DECRETO</w:t>
      </w:r>
    </w:p>
    <w:p w:rsidR="00B631BD" w:rsidRPr="005A6823" w:rsidRDefault="00B631BD">
      <w:pPr>
        <w:pStyle w:val="Textoindependiente"/>
        <w:spacing w:before="11"/>
        <w:rPr>
          <w:b/>
          <w:sz w:val="23"/>
          <w:lang w:val="es-MX"/>
        </w:rPr>
      </w:pPr>
    </w:p>
    <w:p w:rsidR="00B631BD" w:rsidRPr="005A6823" w:rsidRDefault="005A6823">
      <w:pPr>
        <w:ind w:left="1644" w:right="1638"/>
        <w:jc w:val="center"/>
        <w:rPr>
          <w:i/>
          <w:sz w:val="24"/>
          <w:lang w:val="es-MX"/>
        </w:rPr>
      </w:pPr>
      <w:r w:rsidRPr="005A6823">
        <w:rPr>
          <w:i/>
          <w:sz w:val="24"/>
          <w:lang w:val="es-MX"/>
        </w:rPr>
        <w:t xml:space="preserve">El Congreso del Estado Libre y Soberano de Nayarit </w:t>
      </w:r>
      <w:r w:rsidRPr="005A6823">
        <w:rPr>
          <w:i/>
          <w:sz w:val="24"/>
          <w:lang w:val="es-MX"/>
        </w:rPr>
        <w:t>representado por su XXXII Legislatura, decreta:</w:t>
      </w:r>
    </w:p>
    <w:p w:rsidR="00B631BD" w:rsidRPr="005A6823" w:rsidRDefault="00B631BD">
      <w:pPr>
        <w:pStyle w:val="Textoindependiente"/>
        <w:spacing w:before="11"/>
        <w:rPr>
          <w:i/>
          <w:sz w:val="35"/>
          <w:lang w:val="es-MX"/>
        </w:rPr>
      </w:pPr>
    </w:p>
    <w:p w:rsidR="00B631BD" w:rsidRPr="005A6823" w:rsidRDefault="005A6823">
      <w:pPr>
        <w:spacing w:line="360" w:lineRule="auto"/>
        <w:ind w:left="1644" w:right="1647"/>
        <w:jc w:val="center"/>
        <w:rPr>
          <w:b/>
          <w:sz w:val="28"/>
          <w:lang w:val="es-MX"/>
        </w:rPr>
      </w:pPr>
      <w:r w:rsidRPr="005A6823">
        <w:rPr>
          <w:b/>
          <w:sz w:val="28"/>
          <w:lang w:val="es-MX"/>
        </w:rPr>
        <w:t>LEY DE INGRESOS PARA LA MUNICIPALIDAD DE TEPIC, NAYARIT;</w:t>
      </w:r>
    </w:p>
    <w:p w:rsidR="00B631BD" w:rsidRPr="005A6823" w:rsidRDefault="005A6823">
      <w:pPr>
        <w:spacing w:before="3"/>
        <w:ind w:left="710" w:right="710"/>
        <w:jc w:val="center"/>
        <w:rPr>
          <w:b/>
          <w:sz w:val="28"/>
          <w:lang w:val="es-MX"/>
        </w:rPr>
      </w:pPr>
      <w:r w:rsidRPr="005A6823">
        <w:rPr>
          <w:b/>
          <w:sz w:val="28"/>
          <w:lang w:val="es-MX"/>
        </w:rPr>
        <w:t>PARA EL EJERCICIO FISCAL 2019</w:t>
      </w:r>
    </w:p>
    <w:p w:rsidR="00B631BD" w:rsidRPr="005A6823" w:rsidRDefault="005A6823">
      <w:pPr>
        <w:pStyle w:val="Ttulo2"/>
        <w:spacing w:before="163" w:line="360" w:lineRule="auto"/>
        <w:ind w:left="3094" w:right="3095" w:firstLine="6"/>
        <w:rPr>
          <w:lang w:val="es-MX"/>
        </w:rPr>
      </w:pPr>
      <w:r w:rsidRPr="005A6823">
        <w:rPr>
          <w:lang w:val="es-MX"/>
        </w:rPr>
        <w:t>TÍTULO PRIMERO DISPOSICIONES PRELIMINARES</w:t>
      </w:r>
    </w:p>
    <w:p w:rsidR="00B631BD" w:rsidRPr="005A6823" w:rsidRDefault="00B631BD">
      <w:pPr>
        <w:pStyle w:val="Textoindependiente"/>
        <w:spacing w:before="3"/>
        <w:rPr>
          <w:b/>
          <w:sz w:val="36"/>
          <w:lang w:val="es-MX"/>
        </w:rPr>
      </w:pPr>
    </w:p>
    <w:p w:rsidR="00B631BD" w:rsidRPr="005A6823" w:rsidRDefault="005A6823">
      <w:pPr>
        <w:ind w:left="120"/>
        <w:jc w:val="both"/>
        <w:rPr>
          <w:b/>
          <w:sz w:val="24"/>
          <w:lang w:val="es-MX"/>
        </w:rPr>
      </w:pPr>
      <w:r w:rsidRPr="005A6823">
        <w:rPr>
          <w:b/>
          <w:sz w:val="24"/>
          <w:lang w:val="es-MX"/>
        </w:rPr>
        <w:t>Capítulo Único</w:t>
      </w:r>
    </w:p>
    <w:p w:rsidR="00B631BD" w:rsidRPr="005A6823" w:rsidRDefault="00B631BD">
      <w:pPr>
        <w:pStyle w:val="Textoindependiente"/>
        <w:spacing w:before="10"/>
        <w:rPr>
          <w:b/>
          <w:sz w:val="37"/>
          <w:lang w:val="es-MX"/>
        </w:rPr>
      </w:pPr>
    </w:p>
    <w:p w:rsidR="00B631BD" w:rsidRPr="005A6823" w:rsidRDefault="005A6823">
      <w:pPr>
        <w:pStyle w:val="Textoindependiente"/>
        <w:spacing w:line="259" w:lineRule="auto"/>
        <w:ind w:left="120" w:right="111"/>
        <w:jc w:val="both"/>
        <w:rPr>
          <w:lang w:val="es-MX"/>
        </w:rPr>
      </w:pPr>
      <w:r w:rsidRPr="005A6823">
        <w:rPr>
          <w:b/>
          <w:lang w:val="es-MX"/>
        </w:rPr>
        <w:t xml:space="preserve">Artículo 1.- </w:t>
      </w:r>
      <w:r w:rsidRPr="005A6823">
        <w:rPr>
          <w:lang w:val="es-MX"/>
        </w:rPr>
        <w:t>De conformidad con lo dispuesto en los artículos 115 fracción IV de la Constitución Política de los Estados Unidos Mexicanos; 111 y 115 de la Constitución Política del Estado Libre y Soberano de Nayarit; el artículo 61 fracción I de la Ley General de Conta</w:t>
      </w:r>
      <w:r w:rsidRPr="005A6823">
        <w:rPr>
          <w:lang w:val="es-MX"/>
        </w:rPr>
        <w:t>bilidad Gubernamental; el artículo 18 de la Ley de Disciplina Financiera de las Entidades Federativas y Municipios y el artículo 4 de la Ley de Hacienda Municipal del Estado de Nayarit; la Hacienda Pública del Municipio de Tepic, Nayarit; durante el ejerci</w:t>
      </w:r>
      <w:r w:rsidRPr="005A6823">
        <w:rPr>
          <w:lang w:val="es-MX"/>
        </w:rPr>
        <w:t>cio fiscal 2019, percibirá los ingresos por conceptos de impuestos, contribuciones de mejoras, derechos, productos, aprovechamientos, participaciones y fondos de aportaciones e ingresos extraordinarios conforme a las bases, cuotas, tasas y tarifas que en e</w:t>
      </w:r>
      <w:r w:rsidRPr="005A6823">
        <w:rPr>
          <w:lang w:val="es-MX"/>
        </w:rPr>
        <w:t>sta Ley se establecen.</w:t>
      </w:r>
    </w:p>
    <w:p w:rsidR="00B631BD" w:rsidRPr="005A6823" w:rsidRDefault="00B631BD">
      <w:pPr>
        <w:pStyle w:val="Textoindependiente"/>
        <w:spacing w:before="9"/>
        <w:rPr>
          <w:sz w:val="25"/>
          <w:lang w:val="es-MX"/>
        </w:rPr>
      </w:pPr>
    </w:p>
    <w:p w:rsidR="00B631BD" w:rsidRPr="005A6823" w:rsidRDefault="005A6823">
      <w:pPr>
        <w:pStyle w:val="Textoindependiente"/>
        <w:ind w:left="120" w:right="122"/>
        <w:jc w:val="both"/>
        <w:rPr>
          <w:lang w:val="es-MX"/>
        </w:rPr>
      </w:pPr>
      <w:r w:rsidRPr="005A6823">
        <w:rPr>
          <w:lang w:val="es-MX"/>
        </w:rPr>
        <w:t>La estimación de ingresos para el ejercicio del año 2019 para el Municipio de Tepic, Nayarit; se conformará de la siguiente manera:</w:t>
      </w:r>
    </w:p>
    <w:p w:rsidR="00B631BD" w:rsidRPr="005A6823" w:rsidRDefault="00B631BD">
      <w:pPr>
        <w:jc w:val="both"/>
        <w:rPr>
          <w:lang w:val="es-MX"/>
        </w:rPr>
        <w:sectPr w:rsidR="00B631BD" w:rsidRPr="005A6823">
          <w:headerReference w:type="default" r:id="rId10"/>
          <w:pgSz w:w="12250" w:h="15850"/>
          <w:pgMar w:top="1140" w:right="1140" w:bottom="280" w:left="1140" w:header="860" w:footer="0" w:gutter="0"/>
          <w:cols w:space="720"/>
        </w:sectPr>
      </w:pPr>
    </w:p>
    <w:p w:rsidR="00B631BD" w:rsidRPr="005A6823" w:rsidRDefault="005A6823">
      <w:pPr>
        <w:pStyle w:val="Ttulo1"/>
        <w:tabs>
          <w:tab w:val="left" w:pos="7679"/>
        </w:tabs>
        <w:spacing w:before="0" w:line="9" w:lineRule="exact"/>
        <w:ind w:left="120"/>
        <w:rPr>
          <w:lang w:val="es-MX"/>
        </w:rPr>
      </w:pPr>
      <w:r>
        <w:rPr>
          <w:noProof/>
          <w:lang w:val="es-MX" w:eastAsia="es-MX"/>
        </w:rPr>
        <w:lastRenderedPageBreak/>
        <w:drawing>
          <wp:anchor distT="0" distB="0" distL="0" distR="0" simplePos="0" relativeHeight="26789186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5026051" cy="5148262"/>
                    </a:xfrm>
                    <a:prstGeom prst="rect">
                      <a:avLst/>
                    </a:prstGeom>
                  </pic:spPr>
                </pic:pic>
              </a:graphicData>
            </a:graphic>
          </wp:anchor>
        </w:drawing>
      </w:r>
      <w:r w:rsidRPr="005A6823">
        <w:rPr>
          <w:lang w:val="es-MX"/>
        </w:rPr>
        <w:t>Sábado 22 de Diciembre</w:t>
      </w:r>
      <w:r w:rsidRPr="005A6823">
        <w:rPr>
          <w:spacing w:val="-6"/>
          <w:lang w:val="es-MX"/>
        </w:rPr>
        <w:t xml:space="preserve"> </w:t>
      </w:r>
      <w:r w:rsidRPr="005A6823">
        <w:rPr>
          <w:lang w:val="es-MX"/>
        </w:rPr>
        <w:t>de 2018</w:t>
      </w:r>
      <w:r w:rsidRPr="005A6823">
        <w:rPr>
          <w:lang w:val="es-MX"/>
        </w:rPr>
        <w:tab/>
        <w:t>Periódico Oficial</w:t>
      </w:r>
      <w:r w:rsidRPr="005A6823">
        <w:rPr>
          <w:spacing w:val="-3"/>
          <w:lang w:val="es-MX"/>
        </w:rPr>
        <w:t xml:space="preserve"> </w:t>
      </w:r>
      <w:r w:rsidRPr="005A6823">
        <w:rPr>
          <w:lang w:val="es-MX"/>
        </w:rPr>
        <w:t>3</w:t>
      </w:r>
    </w:p>
    <w:p w:rsidR="00B631BD" w:rsidRPr="005A6823" w:rsidRDefault="00B631BD">
      <w:pPr>
        <w:pStyle w:val="Textoindependiente"/>
        <w:spacing w:before="6"/>
        <w:rPr>
          <w:sz w:val="18"/>
          <w:lang w:val="es-MX"/>
        </w:rPr>
      </w:pPr>
    </w:p>
    <w:tbl>
      <w:tblPr>
        <w:tblStyle w:val="TableNormal"/>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6"/>
        <w:gridCol w:w="1398"/>
        <w:gridCol w:w="1171"/>
        <w:gridCol w:w="1451"/>
        <w:gridCol w:w="1557"/>
        <w:gridCol w:w="439"/>
        <w:gridCol w:w="2693"/>
      </w:tblGrid>
      <w:tr w:rsidR="00B631BD" w:rsidRPr="005A6823">
        <w:trPr>
          <w:trHeight w:hRule="exact" w:val="572"/>
        </w:trPr>
        <w:tc>
          <w:tcPr>
            <w:tcW w:w="6522" w:type="dxa"/>
            <w:gridSpan w:val="6"/>
          </w:tcPr>
          <w:p w:rsidR="00B631BD" w:rsidRPr="005A6823" w:rsidRDefault="005A6823">
            <w:pPr>
              <w:pStyle w:val="TableParagraph"/>
              <w:ind w:left="664"/>
              <w:rPr>
                <w:b/>
                <w:sz w:val="24"/>
                <w:lang w:val="es-MX"/>
              </w:rPr>
            </w:pPr>
            <w:r w:rsidRPr="005A6823">
              <w:rPr>
                <w:b/>
                <w:sz w:val="24"/>
                <w:lang w:val="es-MX"/>
              </w:rPr>
              <w:t>LEY DE INGRESOS PARA EL EJERCICIO FISCAL 2019</w:t>
            </w:r>
          </w:p>
        </w:tc>
        <w:tc>
          <w:tcPr>
            <w:tcW w:w="2693" w:type="dxa"/>
            <w:tcBorders>
              <w:top w:val="single" w:sz="4" w:space="0" w:color="000000"/>
              <w:bottom w:val="single" w:sz="4" w:space="0" w:color="000000"/>
            </w:tcBorders>
          </w:tcPr>
          <w:p w:rsidR="00B631BD" w:rsidRPr="005A6823" w:rsidRDefault="00B631BD">
            <w:pPr>
              <w:rPr>
                <w:lang w:val="es-MX"/>
              </w:rPr>
            </w:pPr>
          </w:p>
        </w:tc>
      </w:tr>
      <w:tr w:rsidR="00B631BD">
        <w:trPr>
          <w:trHeight w:hRule="exact" w:val="485"/>
        </w:trPr>
        <w:tc>
          <w:tcPr>
            <w:tcW w:w="6522" w:type="dxa"/>
            <w:gridSpan w:val="6"/>
          </w:tcPr>
          <w:p w:rsidR="00B631BD" w:rsidRDefault="005A6823">
            <w:pPr>
              <w:pStyle w:val="TableParagraph"/>
              <w:spacing w:before="3"/>
              <w:ind w:left="69"/>
              <w:rPr>
                <w:b/>
                <w:sz w:val="24"/>
              </w:rPr>
            </w:pPr>
            <w:r>
              <w:rPr>
                <w:b/>
                <w:sz w:val="24"/>
                <w:u w:val="thick"/>
              </w:rPr>
              <w:t>Ingresos Propios</w:t>
            </w:r>
          </w:p>
        </w:tc>
        <w:tc>
          <w:tcPr>
            <w:tcW w:w="2693" w:type="dxa"/>
            <w:tcBorders>
              <w:top w:val="single" w:sz="4" w:space="0" w:color="000000"/>
            </w:tcBorders>
          </w:tcPr>
          <w:p w:rsidR="00B631BD" w:rsidRDefault="005A6823">
            <w:pPr>
              <w:pStyle w:val="TableParagraph"/>
              <w:spacing w:before="7"/>
              <w:ind w:right="46"/>
              <w:jc w:val="right"/>
              <w:rPr>
                <w:b/>
                <w:sz w:val="24"/>
              </w:rPr>
            </w:pPr>
            <w:r>
              <w:rPr>
                <w:b/>
                <w:sz w:val="24"/>
              </w:rPr>
              <w:t>569,463,554.81</w:t>
            </w:r>
          </w:p>
        </w:tc>
      </w:tr>
      <w:tr w:rsidR="00B631BD">
        <w:trPr>
          <w:trHeight w:hRule="exact" w:val="485"/>
        </w:trPr>
        <w:tc>
          <w:tcPr>
            <w:tcW w:w="6522" w:type="dxa"/>
            <w:gridSpan w:val="6"/>
          </w:tcPr>
          <w:p w:rsidR="00B631BD" w:rsidRDefault="005A6823">
            <w:pPr>
              <w:pStyle w:val="TableParagraph"/>
              <w:ind w:left="69"/>
              <w:rPr>
                <w:b/>
                <w:sz w:val="24"/>
              </w:rPr>
            </w:pPr>
            <w:r>
              <w:rPr>
                <w:b/>
                <w:sz w:val="24"/>
                <w:u w:val="thick"/>
              </w:rPr>
              <w:t>1.Impuestos</w:t>
            </w:r>
          </w:p>
        </w:tc>
        <w:tc>
          <w:tcPr>
            <w:tcW w:w="2693" w:type="dxa"/>
          </w:tcPr>
          <w:p w:rsidR="00B631BD" w:rsidRDefault="005A6823">
            <w:pPr>
              <w:pStyle w:val="TableParagraph"/>
              <w:ind w:right="46"/>
              <w:jc w:val="right"/>
              <w:rPr>
                <w:b/>
                <w:sz w:val="24"/>
              </w:rPr>
            </w:pPr>
            <w:r>
              <w:rPr>
                <w:b/>
                <w:sz w:val="24"/>
              </w:rPr>
              <w:t>154,248,838.40</w:t>
            </w:r>
          </w:p>
        </w:tc>
      </w:tr>
      <w:tr w:rsidR="00B631BD">
        <w:trPr>
          <w:trHeight w:hRule="exact" w:val="482"/>
        </w:trPr>
        <w:tc>
          <w:tcPr>
            <w:tcW w:w="6522" w:type="dxa"/>
            <w:gridSpan w:val="6"/>
          </w:tcPr>
          <w:p w:rsidR="00B631BD" w:rsidRDefault="005A6823">
            <w:pPr>
              <w:pStyle w:val="TableParagraph"/>
              <w:rPr>
                <w:b/>
                <w:sz w:val="24"/>
              </w:rPr>
            </w:pPr>
            <w:r>
              <w:rPr>
                <w:b/>
                <w:sz w:val="24"/>
              </w:rPr>
              <w:t>Impuesto sobre el patrimonio</w:t>
            </w:r>
          </w:p>
        </w:tc>
        <w:tc>
          <w:tcPr>
            <w:tcW w:w="2693" w:type="dxa"/>
          </w:tcPr>
          <w:p w:rsidR="00B631BD" w:rsidRDefault="005A6823">
            <w:pPr>
              <w:pStyle w:val="TableParagraph"/>
              <w:ind w:right="43"/>
              <w:jc w:val="right"/>
              <w:rPr>
                <w:b/>
                <w:sz w:val="24"/>
              </w:rPr>
            </w:pPr>
            <w:r>
              <w:rPr>
                <w:b/>
                <w:sz w:val="24"/>
              </w:rPr>
              <w:t>92,468,753.56</w:t>
            </w:r>
          </w:p>
        </w:tc>
      </w:tr>
      <w:tr w:rsidR="00B631BD">
        <w:trPr>
          <w:trHeight w:hRule="exact" w:val="485"/>
        </w:trPr>
        <w:tc>
          <w:tcPr>
            <w:tcW w:w="6522" w:type="dxa"/>
            <w:gridSpan w:val="6"/>
          </w:tcPr>
          <w:p w:rsidR="00B631BD" w:rsidRDefault="005A6823">
            <w:pPr>
              <w:pStyle w:val="TableParagraph"/>
              <w:spacing w:before="3"/>
              <w:ind w:left="69"/>
              <w:rPr>
                <w:sz w:val="24"/>
              </w:rPr>
            </w:pPr>
            <w:r>
              <w:rPr>
                <w:sz w:val="24"/>
              </w:rPr>
              <w:t>Impuesto Predial</w:t>
            </w:r>
          </w:p>
        </w:tc>
        <w:tc>
          <w:tcPr>
            <w:tcW w:w="2693" w:type="dxa"/>
          </w:tcPr>
          <w:p w:rsidR="00B631BD" w:rsidRDefault="005A6823">
            <w:pPr>
              <w:pStyle w:val="TableParagraph"/>
              <w:spacing w:before="3"/>
              <w:ind w:right="46"/>
              <w:jc w:val="right"/>
              <w:rPr>
                <w:sz w:val="24"/>
              </w:rPr>
            </w:pPr>
            <w:r>
              <w:rPr>
                <w:sz w:val="24"/>
              </w:rPr>
              <w:t>50,958,660.21</w:t>
            </w:r>
          </w:p>
        </w:tc>
      </w:tr>
      <w:tr w:rsidR="00B631BD">
        <w:trPr>
          <w:trHeight w:hRule="exact" w:val="485"/>
        </w:trPr>
        <w:tc>
          <w:tcPr>
            <w:tcW w:w="6522" w:type="dxa"/>
            <w:gridSpan w:val="6"/>
          </w:tcPr>
          <w:p w:rsidR="00B631BD" w:rsidRPr="005A6823" w:rsidRDefault="005A6823">
            <w:pPr>
              <w:pStyle w:val="TableParagraph"/>
              <w:ind w:left="69"/>
              <w:rPr>
                <w:sz w:val="24"/>
                <w:lang w:val="es-MX"/>
              </w:rPr>
            </w:pPr>
            <w:r w:rsidRPr="005A6823">
              <w:rPr>
                <w:sz w:val="24"/>
                <w:lang w:val="es-MX"/>
              </w:rPr>
              <w:t>Impuesto Sobre Adquisiciones de Bienes Inmuebles</w:t>
            </w:r>
          </w:p>
        </w:tc>
        <w:tc>
          <w:tcPr>
            <w:tcW w:w="2693" w:type="dxa"/>
          </w:tcPr>
          <w:p w:rsidR="00B631BD" w:rsidRDefault="005A6823">
            <w:pPr>
              <w:pStyle w:val="TableParagraph"/>
              <w:ind w:right="46"/>
              <w:jc w:val="right"/>
              <w:rPr>
                <w:sz w:val="24"/>
              </w:rPr>
            </w:pPr>
            <w:r>
              <w:rPr>
                <w:sz w:val="24"/>
              </w:rPr>
              <w:t>41,510,093.35</w:t>
            </w:r>
          </w:p>
        </w:tc>
      </w:tr>
      <w:tr w:rsidR="00B631BD">
        <w:trPr>
          <w:trHeight w:hRule="exact" w:val="482"/>
        </w:trPr>
        <w:tc>
          <w:tcPr>
            <w:tcW w:w="6522" w:type="dxa"/>
            <w:gridSpan w:val="6"/>
          </w:tcPr>
          <w:p w:rsidR="00B631BD" w:rsidRDefault="005A6823">
            <w:pPr>
              <w:pStyle w:val="TableParagraph"/>
              <w:ind w:left="69"/>
              <w:rPr>
                <w:b/>
                <w:sz w:val="24"/>
              </w:rPr>
            </w:pPr>
            <w:r>
              <w:rPr>
                <w:b/>
                <w:sz w:val="24"/>
                <w:u w:val="thick"/>
              </w:rPr>
              <w:t>Accesorios de Impuestos</w:t>
            </w:r>
          </w:p>
        </w:tc>
        <w:tc>
          <w:tcPr>
            <w:tcW w:w="2693" w:type="dxa"/>
          </w:tcPr>
          <w:p w:rsidR="00B631BD" w:rsidRDefault="005A6823">
            <w:pPr>
              <w:pStyle w:val="TableParagraph"/>
              <w:ind w:right="47"/>
              <w:jc w:val="right"/>
              <w:rPr>
                <w:b/>
                <w:sz w:val="24"/>
              </w:rPr>
            </w:pPr>
            <w:r>
              <w:rPr>
                <w:b/>
                <w:sz w:val="24"/>
              </w:rPr>
              <w:t>3,890,916.81</w:t>
            </w:r>
          </w:p>
        </w:tc>
      </w:tr>
      <w:tr w:rsidR="00B631BD">
        <w:trPr>
          <w:trHeight w:hRule="exact" w:val="485"/>
        </w:trPr>
        <w:tc>
          <w:tcPr>
            <w:tcW w:w="6522" w:type="dxa"/>
            <w:gridSpan w:val="6"/>
          </w:tcPr>
          <w:p w:rsidR="00B631BD" w:rsidRDefault="005A6823">
            <w:pPr>
              <w:pStyle w:val="TableParagraph"/>
              <w:spacing w:before="3"/>
              <w:ind w:left="69"/>
              <w:rPr>
                <w:sz w:val="24"/>
              </w:rPr>
            </w:pPr>
            <w:r>
              <w:rPr>
                <w:sz w:val="24"/>
              </w:rPr>
              <w:t>Recargos</w:t>
            </w:r>
          </w:p>
        </w:tc>
        <w:tc>
          <w:tcPr>
            <w:tcW w:w="2693" w:type="dxa"/>
          </w:tcPr>
          <w:p w:rsidR="00B631BD" w:rsidRDefault="005A6823">
            <w:pPr>
              <w:pStyle w:val="TableParagraph"/>
              <w:spacing w:before="3"/>
              <w:ind w:right="47"/>
              <w:jc w:val="right"/>
              <w:rPr>
                <w:b/>
                <w:sz w:val="24"/>
              </w:rPr>
            </w:pPr>
            <w:r>
              <w:rPr>
                <w:b/>
                <w:sz w:val="24"/>
              </w:rPr>
              <w:t>1,661,780.69</w:t>
            </w:r>
          </w:p>
        </w:tc>
      </w:tr>
      <w:tr w:rsidR="00B631BD">
        <w:trPr>
          <w:trHeight w:hRule="exact" w:val="485"/>
        </w:trPr>
        <w:tc>
          <w:tcPr>
            <w:tcW w:w="6522" w:type="dxa"/>
            <w:gridSpan w:val="6"/>
          </w:tcPr>
          <w:p w:rsidR="00B631BD" w:rsidRDefault="005A6823">
            <w:pPr>
              <w:pStyle w:val="TableParagraph"/>
              <w:ind w:left="69"/>
              <w:rPr>
                <w:sz w:val="24"/>
              </w:rPr>
            </w:pPr>
            <w:r>
              <w:rPr>
                <w:sz w:val="24"/>
              </w:rPr>
              <w:t>Gastos de Ejecución</w:t>
            </w:r>
          </w:p>
        </w:tc>
        <w:tc>
          <w:tcPr>
            <w:tcW w:w="2693" w:type="dxa"/>
          </w:tcPr>
          <w:p w:rsidR="00B631BD" w:rsidRDefault="005A6823">
            <w:pPr>
              <w:pStyle w:val="TableParagraph"/>
              <w:ind w:right="47"/>
              <w:jc w:val="right"/>
              <w:rPr>
                <w:b/>
                <w:sz w:val="24"/>
              </w:rPr>
            </w:pPr>
            <w:r>
              <w:rPr>
                <w:b/>
                <w:sz w:val="24"/>
              </w:rPr>
              <w:t>1,442,743.72</w:t>
            </w:r>
          </w:p>
        </w:tc>
      </w:tr>
      <w:tr w:rsidR="00B631BD">
        <w:trPr>
          <w:trHeight w:hRule="exact" w:val="482"/>
        </w:trPr>
        <w:tc>
          <w:tcPr>
            <w:tcW w:w="6522" w:type="dxa"/>
            <w:gridSpan w:val="6"/>
          </w:tcPr>
          <w:p w:rsidR="00B631BD" w:rsidRDefault="005A6823">
            <w:pPr>
              <w:pStyle w:val="TableParagraph"/>
              <w:ind w:left="69"/>
              <w:rPr>
                <w:sz w:val="24"/>
              </w:rPr>
            </w:pPr>
            <w:r>
              <w:rPr>
                <w:sz w:val="24"/>
              </w:rPr>
              <w:t>Actualización</w:t>
            </w:r>
          </w:p>
        </w:tc>
        <w:tc>
          <w:tcPr>
            <w:tcW w:w="2693" w:type="dxa"/>
          </w:tcPr>
          <w:p w:rsidR="00B631BD" w:rsidRDefault="005A6823">
            <w:pPr>
              <w:pStyle w:val="TableParagraph"/>
              <w:ind w:right="47"/>
              <w:jc w:val="right"/>
              <w:rPr>
                <w:b/>
                <w:sz w:val="24"/>
              </w:rPr>
            </w:pPr>
            <w:r>
              <w:rPr>
                <w:b/>
                <w:sz w:val="24"/>
              </w:rPr>
              <w:t>786,392.40</w:t>
            </w:r>
          </w:p>
        </w:tc>
      </w:tr>
      <w:tr w:rsidR="00B631BD">
        <w:trPr>
          <w:trHeight w:hRule="exact" w:val="263"/>
        </w:trPr>
        <w:tc>
          <w:tcPr>
            <w:tcW w:w="6522" w:type="dxa"/>
            <w:gridSpan w:val="6"/>
            <w:tcBorders>
              <w:bottom w:val="single" w:sz="12" w:space="0" w:color="000000"/>
            </w:tcBorders>
          </w:tcPr>
          <w:p w:rsidR="00B631BD" w:rsidRPr="005A6823" w:rsidRDefault="005A6823">
            <w:pPr>
              <w:pStyle w:val="TableParagraph"/>
              <w:spacing w:before="3" w:line="275" w:lineRule="exact"/>
              <w:ind w:left="69"/>
              <w:rPr>
                <w:b/>
                <w:sz w:val="24"/>
                <w:lang w:val="es-MX"/>
              </w:rPr>
            </w:pPr>
            <w:r w:rsidRPr="005A6823">
              <w:rPr>
                <w:b/>
                <w:sz w:val="24"/>
                <w:lang w:val="es-MX"/>
              </w:rPr>
              <w:t>Impuestos no comprendidos en la ley vigente causados</w:t>
            </w:r>
          </w:p>
        </w:tc>
        <w:tc>
          <w:tcPr>
            <w:tcW w:w="2693" w:type="dxa"/>
            <w:vMerge w:val="restart"/>
          </w:tcPr>
          <w:p w:rsidR="00B631BD" w:rsidRDefault="005A6823">
            <w:pPr>
              <w:pStyle w:val="TableParagraph"/>
              <w:spacing w:before="3"/>
              <w:ind w:left="1090"/>
              <w:rPr>
                <w:b/>
                <w:sz w:val="24"/>
              </w:rPr>
            </w:pPr>
            <w:r>
              <w:rPr>
                <w:b/>
                <w:sz w:val="24"/>
              </w:rPr>
              <w:t>57,889,168.03</w:t>
            </w:r>
          </w:p>
        </w:tc>
      </w:tr>
      <w:tr w:rsidR="00B631BD">
        <w:trPr>
          <w:trHeight w:hRule="exact" w:val="276"/>
        </w:trPr>
        <w:tc>
          <w:tcPr>
            <w:tcW w:w="506" w:type="dxa"/>
            <w:tcBorders>
              <w:top w:val="single" w:sz="12" w:space="0" w:color="000000"/>
              <w:bottom w:val="single" w:sz="12" w:space="0" w:color="000000"/>
              <w:right w:val="nil"/>
            </w:tcBorders>
          </w:tcPr>
          <w:p w:rsidR="00B631BD" w:rsidRDefault="005A6823">
            <w:pPr>
              <w:pStyle w:val="TableParagraph"/>
              <w:spacing w:before="10" w:line="275" w:lineRule="exact"/>
              <w:ind w:left="69"/>
              <w:rPr>
                <w:b/>
                <w:sz w:val="24"/>
              </w:rPr>
            </w:pPr>
            <w:r>
              <w:rPr>
                <w:b/>
                <w:sz w:val="24"/>
              </w:rPr>
              <w:t>en</w:t>
            </w:r>
          </w:p>
        </w:tc>
        <w:tc>
          <w:tcPr>
            <w:tcW w:w="1398" w:type="dxa"/>
            <w:tcBorders>
              <w:top w:val="single" w:sz="12" w:space="0" w:color="000000"/>
              <w:left w:val="nil"/>
              <w:bottom w:val="single" w:sz="12" w:space="0" w:color="000000"/>
              <w:right w:val="nil"/>
            </w:tcBorders>
          </w:tcPr>
          <w:p w:rsidR="00B631BD" w:rsidRDefault="005A6823">
            <w:pPr>
              <w:pStyle w:val="TableParagraph"/>
              <w:spacing w:before="10" w:line="275" w:lineRule="exact"/>
              <w:ind w:left="146"/>
              <w:rPr>
                <w:b/>
                <w:sz w:val="24"/>
              </w:rPr>
            </w:pPr>
            <w:r>
              <w:rPr>
                <w:b/>
                <w:sz w:val="24"/>
              </w:rPr>
              <w:t>ejercicios</w:t>
            </w:r>
          </w:p>
        </w:tc>
        <w:tc>
          <w:tcPr>
            <w:tcW w:w="1171" w:type="dxa"/>
            <w:tcBorders>
              <w:top w:val="single" w:sz="12" w:space="0" w:color="000000"/>
              <w:left w:val="nil"/>
              <w:bottom w:val="single" w:sz="12" w:space="0" w:color="000000"/>
              <w:right w:val="nil"/>
            </w:tcBorders>
          </w:tcPr>
          <w:p w:rsidR="00B631BD" w:rsidRDefault="005A6823">
            <w:pPr>
              <w:pStyle w:val="TableParagraph"/>
              <w:spacing w:before="10" w:line="275" w:lineRule="exact"/>
              <w:ind w:left="146"/>
              <w:rPr>
                <w:b/>
                <w:sz w:val="24"/>
              </w:rPr>
            </w:pPr>
            <w:r>
              <w:rPr>
                <w:b/>
                <w:sz w:val="24"/>
              </w:rPr>
              <w:t>fiscales</w:t>
            </w:r>
          </w:p>
        </w:tc>
        <w:tc>
          <w:tcPr>
            <w:tcW w:w="1451" w:type="dxa"/>
            <w:tcBorders>
              <w:top w:val="single" w:sz="12" w:space="0" w:color="000000"/>
              <w:left w:val="nil"/>
              <w:bottom w:val="single" w:sz="12" w:space="0" w:color="000000"/>
              <w:right w:val="nil"/>
            </w:tcBorders>
          </w:tcPr>
          <w:p w:rsidR="00B631BD" w:rsidRDefault="005A6823">
            <w:pPr>
              <w:pStyle w:val="TableParagraph"/>
              <w:spacing w:before="10" w:line="275" w:lineRule="exact"/>
              <w:ind w:left="145"/>
              <w:rPr>
                <w:b/>
                <w:sz w:val="24"/>
              </w:rPr>
            </w:pPr>
            <w:r>
              <w:rPr>
                <w:b/>
                <w:sz w:val="24"/>
              </w:rPr>
              <w:t>anteriores</w:t>
            </w:r>
          </w:p>
        </w:tc>
        <w:tc>
          <w:tcPr>
            <w:tcW w:w="1557" w:type="dxa"/>
            <w:tcBorders>
              <w:top w:val="single" w:sz="12" w:space="0" w:color="000000"/>
              <w:left w:val="nil"/>
              <w:bottom w:val="single" w:sz="12" w:space="0" w:color="000000"/>
              <w:right w:val="nil"/>
            </w:tcBorders>
          </w:tcPr>
          <w:p w:rsidR="00B631BD" w:rsidRDefault="005A6823">
            <w:pPr>
              <w:pStyle w:val="TableParagraph"/>
              <w:spacing w:before="10" w:line="275" w:lineRule="exact"/>
              <w:ind w:left="145"/>
              <w:rPr>
                <w:b/>
                <w:sz w:val="24"/>
              </w:rPr>
            </w:pPr>
            <w:r>
              <w:rPr>
                <w:b/>
                <w:sz w:val="24"/>
              </w:rPr>
              <w:t>pendientes</w:t>
            </w:r>
          </w:p>
        </w:tc>
        <w:tc>
          <w:tcPr>
            <w:tcW w:w="439" w:type="dxa"/>
            <w:tcBorders>
              <w:top w:val="single" w:sz="12" w:space="0" w:color="000000"/>
              <w:left w:val="nil"/>
              <w:bottom w:val="single" w:sz="12" w:space="0" w:color="000000"/>
            </w:tcBorders>
          </w:tcPr>
          <w:p w:rsidR="00B631BD" w:rsidRDefault="005A6823">
            <w:pPr>
              <w:pStyle w:val="TableParagraph"/>
              <w:spacing w:before="10" w:line="275" w:lineRule="exact"/>
              <w:ind w:left="145"/>
              <w:rPr>
                <w:b/>
                <w:sz w:val="24"/>
              </w:rPr>
            </w:pPr>
            <w:r>
              <w:rPr>
                <w:b/>
                <w:sz w:val="24"/>
              </w:rPr>
              <w:t>de</w:t>
            </w:r>
          </w:p>
        </w:tc>
        <w:tc>
          <w:tcPr>
            <w:tcW w:w="2693" w:type="dxa"/>
            <w:vMerge/>
          </w:tcPr>
          <w:p w:rsidR="00B631BD" w:rsidRDefault="00B631BD"/>
        </w:tc>
      </w:tr>
      <w:tr w:rsidR="00B631BD">
        <w:trPr>
          <w:trHeight w:hRule="exact" w:val="311"/>
        </w:trPr>
        <w:tc>
          <w:tcPr>
            <w:tcW w:w="6522" w:type="dxa"/>
            <w:gridSpan w:val="6"/>
            <w:tcBorders>
              <w:top w:val="single" w:sz="12" w:space="0" w:color="000000"/>
            </w:tcBorders>
          </w:tcPr>
          <w:p w:rsidR="00B631BD" w:rsidRDefault="005A6823">
            <w:pPr>
              <w:pStyle w:val="TableParagraph"/>
              <w:spacing w:before="10"/>
              <w:ind w:left="69"/>
              <w:rPr>
                <w:b/>
                <w:sz w:val="24"/>
              </w:rPr>
            </w:pPr>
            <w:r>
              <w:rPr>
                <w:b/>
                <w:sz w:val="24"/>
                <w:u w:val="thick"/>
              </w:rPr>
              <w:t>liquidación o pago</w:t>
            </w:r>
          </w:p>
        </w:tc>
        <w:tc>
          <w:tcPr>
            <w:tcW w:w="2693" w:type="dxa"/>
            <w:vMerge/>
          </w:tcPr>
          <w:p w:rsidR="00B631BD" w:rsidRDefault="00B631BD"/>
        </w:tc>
      </w:tr>
      <w:tr w:rsidR="00B631BD">
        <w:trPr>
          <w:trHeight w:hRule="exact" w:val="482"/>
        </w:trPr>
        <w:tc>
          <w:tcPr>
            <w:tcW w:w="6522" w:type="dxa"/>
            <w:gridSpan w:val="6"/>
          </w:tcPr>
          <w:p w:rsidR="00B631BD" w:rsidRPr="005A6823" w:rsidRDefault="005A6823">
            <w:pPr>
              <w:pStyle w:val="TableParagraph"/>
              <w:ind w:left="69"/>
              <w:rPr>
                <w:sz w:val="24"/>
                <w:lang w:val="es-MX"/>
              </w:rPr>
            </w:pPr>
            <w:r w:rsidRPr="005A6823">
              <w:rPr>
                <w:sz w:val="24"/>
                <w:lang w:val="es-MX"/>
              </w:rPr>
              <w:t>Impuesto Predial de ejercicios anteriores</w:t>
            </w:r>
          </w:p>
        </w:tc>
        <w:tc>
          <w:tcPr>
            <w:tcW w:w="2693" w:type="dxa"/>
          </w:tcPr>
          <w:p w:rsidR="00B631BD" w:rsidRDefault="005A6823">
            <w:pPr>
              <w:pStyle w:val="TableParagraph"/>
              <w:ind w:right="46"/>
              <w:jc w:val="right"/>
              <w:rPr>
                <w:sz w:val="24"/>
              </w:rPr>
            </w:pPr>
            <w:r>
              <w:rPr>
                <w:sz w:val="24"/>
              </w:rPr>
              <w:t>57,889,168.03</w:t>
            </w:r>
          </w:p>
        </w:tc>
      </w:tr>
      <w:tr w:rsidR="00B631BD">
        <w:trPr>
          <w:trHeight w:hRule="exact" w:val="485"/>
        </w:trPr>
        <w:tc>
          <w:tcPr>
            <w:tcW w:w="6522" w:type="dxa"/>
            <w:gridSpan w:val="6"/>
          </w:tcPr>
          <w:p w:rsidR="00B631BD" w:rsidRDefault="005A6823">
            <w:pPr>
              <w:pStyle w:val="TableParagraph"/>
              <w:spacing w:before="3"/>
              <w:ind w:left="69"/>
              <w:rPr>
                <w:b/>
                <w:sz w:val="24"/>
              </w:rPr>
            </w:pPr>
            <w:r>
              <w:rPr>
                <w:b/>
                <w:sz w:val="24"/>
                <w:u w:val="thick"/>
              </w:rPr>
              <w:t>3. Contribuciones de mejoras</w:t>
            </w:r>
          </w:p>
        </w:tc>
        <w:tc>
          <w:tcPr>
            <w:tcW w:w="2693" w:type="dxa"/>
          </w:tcPr>
          <w:p w:rsidR="00B631BD" w:rsidRDefault="005A6823">
            <w:pPr>
              <w:pStyle w:val="TableParagraph"/>
              <w:spacing w:before="3"/>
              <w:ind w:right="47"/>
              <w:jc w:val="right"/>
              <w:rPr>
                <w:b/>
                <w:sz w:val="24"/>
              </w:rPr>
            </w:pPr>
            <w:r>
              <w:rPr>
                <w:b/>
                <w:sz w:val="24"/>
              </w:rPr>
              <w:t>150,319.82</w:t>
            </w:r>
          </w:p>
        </w:tc>
      </w:tr>
      <w:tr w:rsidR="00B631BD">
        <w:trPr>
          <w:trHeight w:hRule="exact" w:val="485"/>
        </w:trPr>
        <w:tc>
          <w:tcPr>
            <w:tcW w:w="6522" w:type="dxa"/>
            <w:gridSpan w:val="6"/>
          </w:tcPr>
          <w:p w:rsidR="00B631BD" w:rsidRPr="005A6823" w:rsidRDefault="005A6823">
            <w:pPr>
              <w:pStyle w:val="TableParagraph"/>
              <w:spacing w:before="1"/>
              <w:ind w:left="69"/>
              <w:rPr>
                <w:sz w:val="24"/>
                <w:lang w:val="es-MX"/>
              </w:rPr>
            </w:pPr>
            <w:r w:rsidRPr="005A6823">
              <w:rPr>
                <w:sz w:val="24"/>
                <w:lang w:val="es-MX"/>
              </w:rPr>
              <w:t>Contribución de mejoras por obras publicas</w:t>
            </w:r>
          </w:p>
        </w:tc>
        <w:tc>
          <w:tcPr>
            <w:tcW w:w="2693" w:type="dxa"/>
          </w:tcPr>
          <w:p w:rsidR="00B631BD" w:rsidRDefault="005A6823">
            <w:pPr>
              <w:pStyle w:val="TableParagraph"/>
              <w:spacing w:before="1"/>
              <w:ind w:right="47"/>
              <w:jc w:val="right"/>
              <w:rPr>
                <w:sz w:val="24"/>
              </w:rPr>
            </w:pPr>
            <w:r>
              <w:rPr>
                <w:sz w:val="24"/>
              </w:rPr>
              <w:t>150,318.82</w:t>
            </w:r>
          </w:p>
        </w:tc>
      </w:tr>
      <w:tr w:rsidR="00B631BD">
        <w:trPr>
          <w:trHeight w:hRule="exact" w:val="1399"/>
        </w:trPr>
        <w:tc>
          <w:tcPr>
            <w:tcW w:w="6522" w:type="dxa"/>
            <w:gridSpan w:val="6"/>
          </w:tcPr>
          <w:p w:rsidR="00B631BD" w:rsidRPr="005A6823" w:rsidRDefault="00B631BD">
            <w:pPr>
              <w:pStyle w:val="TableParagraph"/>
              <w:rPr>
                <w:sz w:val="24"/>
                <w:lang w:val="es-MX"/>
              </w:rPr>
            </w:pPr>
          </w:p>
          <w:p w:rsidR="00B631BD" w:rsidRPr="005A6823" w:rsidRDefault="005A6823">
            <w:pPr>
              <w:pStyle w:val="TableParagraph"/>
              <w:ind w:left="69" w:right="1"/>
              <w:jc w:val="both"/>
              <w:rPr>
                <w:sz w:val="24"/>
                <w:lang w:val="es-MX"/>
              </w:rPr>
            </w:pPr>
            <w:r w:rsidRPr="005A6823">
              <w:rPr>
                <w:sz w:val="24"/>
                <w:lang w:val="es-MX"/>
              </w:rPr>
              <w:t>Contribuciones de mejoras no comprendidos en la Ley de Ingresos vigente, causados en ejercicios fiscales anteriores pendientes de liquidación</w:t>
            </w:r>
          </w:p>
        </w:tc>
        <w:tc>
          <w:tcPr>
            <w:tcW w:w="2693" w:type="dxa"/>
          </w:tcPr>
          <w:p w:rsidR="00B631BD" w:rsidRPr="005A6823" w:rsidRDefault="00B631BD">
            <w:pPr>
              <w:pStyle w:val="TableParagraph"/>
              <w:rPr>
                <w:sz w:val="24"/>
                <w:lang w:val="es-MX"/>
              </w:rPr>
            </w:pPr>
          </w:p>
          <w:p w:rsidR="00B631BD" w:rsidRDefault="005A6823">
            <w:pPr>
              <w:pStyle w:val="TableParagraph"/>
              <w:ind w:right="45"/>
              <w:jc w:val="right"/>
              <w:rPr>
                <w:sz w:val="24"/>
              </w:rPr>
            </w:pPr>
            <w:r>
              <w:rPr>
                <w:sz w:val="24"/>
              </w:rPr>
              <w:t>1.00</w:t>
            </w:r>
          </w:p>
        </w:tc>
      </w:tr>
      <w:tr w:rsidR="00B631BD">
        <w:trPr>
          <w:trHeight w:hRule="exact" w:val="362"/>
        </w:trPr>
        <w:tc>
          <w:tcPr>
            <w:tcW w:w="6522" w:type="dxa"/>
            <w:gridSpan w:val="6"/>
          </w:tcPr>
          <w:p w:rsidR="00B631BD" w:rsidRDefault="005A6823">
            <w:pPr>
              <w:pStyle w:val="TableParagraph"/>
              <w:ind w:left="69"/>
              <w:rPr>
                <w:b/>
                <w:sz w:val="24"/>
              </w:rPr>
            </w:pPr>
            <w:r>
              <w:rPr>
                <w:b/>
                <w:sz w:val="24"/>
                <w:u w:val="thick"/>
              </w:rPr>
              <w:t>3. Derechos</w:t>
            </w:r>
          </w:p>
        </w:tc>
        <w:tc>
          <w:tcPr>
            <w:tcW w:w="2693" w:type="dxa"/>
          </w:tcPr>
          <w:p w:rsidR="00B631BD" w:rsidRDefault="005A6823">
            <w:pPr>
              <w:pStyle w:val="TableParagraph"/>
              <w:ind w:right="46"/>
              <w:jc w:val="right"/>
              <w:rPr>
                <w:b/>
                <w:sz w:val="24"/>
              </w:rPr>
            </w:pPr>
            <w:r>
              <w:rPr>
                <w:b/>
                <w:sz w:val="24"/>
              </w:rPr>
              <w:t>389,017,398.39</w:t>
            </w:r>
          </w:p>
        </w:tc>
      </w:tr>
      <w:tr w:rsidR="00B631BD">
        <w:trPr>
          <w:trHeight w:hRule="exact" w:val="979"/>
        </w:trPr>
        <w:tc>
          <w:tcPr>
            <w:tcW w:w="6522" w:type="dxa"/>
            <w:gridSpan w:val="6"/>
          </w:tcPr>
          <w:p w:rsidR="00B631BD" w:rsidRPr="005A6823" w:rsidRDefault="00B631BD">
            <w:pPr>
              <w:pStyle w:val="TableParagraph"/>
              <w:spacing w:before="2"/>
              <w:rPr>
                <w:sz w:val="24"/>
                <w:lang w:val="es-MX"/>
              </w:rPr>
            </w:pPr>
          </w:p>
          <w:p w:rsidR="00B631BD" w:rsidRPr="005A6823" w:rsidRDefault="005A6823">
            <w:pPr>
              <w:pStyle w:val="TableParagraph"/>
              <w:spacing w:before="1"/>
              <w:ind w:left="69"/>
              <w:rPr>
                <w:b/>
                <w:sz w:val="24"/>
                <w:lang w:val="es-MX"/>
              </w:rPr>
            </w:pPr>
            <w:r w:rsidRPr="005A6823">
              <w:rPr>
                <w:b/>
                <w:sz w:val="24"/>
                <w:lang w:val="es-MX"/>
              </w:rPr>
              <w:t>Derechos por el uso, goce, aprovechamientos o explotación de bienes de dominio público.</w:t>
            </w:r>
          </w:p>
        </w:tc>
        <w:tc>
          <w:tcPr>
            <w:tcW w:w="2693" w:type="dxa"/>
          </w:tcPr>
          <w:p w:rsidR="00B631BD" w:rsidRDefault="005A6823">
            <w:pPr>
              <w:pStyle w:val="TableParagraph"/>
              <w:spacing w:before="3"/>
              <w:ind w:right="46"/>
              <w:jc w:val="right"/>
              <w:rPr>
                <w:b/>
                <w:sz w:val="24"/>
              </w:rPr>
            </w:pPr>
            <w:r>
              <w:rPr>
                <w:b/>
                <w:sz w:val="24"/>
              </w:rPr>
              <w:t>15,892,742.61</w:t>
            </w:r>
          </w:p>
        </w:tc>
      </w:tr>
      <w:tr w:rsidR="00B631BD">
        <w:trPr>
          <w:trHeight w:hRule="exact" w:val="925"/>
        </w:trPr>
        <w:tc>
          <w:tcPr>
            <w:tcW w:w="6522" w:type="dxa"/>
            <w:gridSpan w:val="6"/>
          </w:tcPr>
          <w:p w:rsidR="00B631BD" w:rsidRPr="005A6823" w:rsidRDefault="005A6823">
            <w:pPr>
              <w:pStyle w:val="TableParagraph"/>
              <w:tabs>
                <w:tab w:val="left" w:pos="1779"/>
                <w:tab w:val="left" w:pos="3275"/>
                <w:tab w:val="left" w:pos="3769"/>
                <w:tab w:val="left" w:pos="4731"/>
                <w:tab w:val="left" w:pos="5076"/>
              </w:tabs>
              <w:spacing w:before="3"/>
              <w:ind w:left="69" w:right="380"/>
              <w:rPr>
                <w:sz w:val="24"/>
                <w:lang w:val="es-MX"/>
              </w:rPr>
            </w:pPr>
            <w:r w:rsidRPr="005A6823">
              <w:rPr>
                <w:sz w:val="24"/>
                <w:lang w:val="es-MX"/>
              </w:rPr>
              <w:t>Comerciantes</w:t>
            </w:r>
            <w:r w:rsidRPr="005A6823">
              <w:rPr>
                <w:sz w:val="24"/>
                <w:lang w:val="es-MX"/>
              </w:rPr>
              <w:tab/>
              <w:t>Ambulantes</w:t>
            </w:r>
            <w:r w:rsidRPr="005A6823">
              <w:rPr>
                <w:sz w:val="24"/>
                <w:lang w:val="es-MX"/>
              </w:rPr>
              <w:tab/>
              <w:t>de</w:t>
            </w:r>
            <w:r w:rsidRPr="005A6823">
              <w:rPr>
                <w:sz w:val="24"/>
                <w:lang w:val="es-MX"/>
              </w:rPr>
              <w:tab/>
              <w:t>Bienes</w:t>
            </w:r>
            <w:r w:rsidRPr="005A6823">
              <w:rPr>
                <w:sz w:val="24"/>
                <w:lang w:val="es-MX"/>
              </w:rPr>
              <w:tab/>
              <w:t>y</w:t>
            </w:r>
            <w:r w:rsidRPr="005A6823">
              <w:rPr>
                <w:sz w:val="24"/>
                <w:lang w:val="es-MX"/>
              </w:rPr>
              <w:tab/>
              <w:t>Servicios, Establecidos que usen la Vía</w:t>
            </w:r>
            <w:r w:rsidRPr="005A6823">
              <w:rPr>
                <w:spacing w:val="-14"/>
                <w:sz w:val="24"/>
                <w:lang w:val="es-MX"/>
              </w:rPr>
              <w:t xml:space="preserve"> </w:t>
            </w:r>
            <w:r w:rsidRPr="005A6823">
              <w:rPr>
                <w:sz w:val="24"/>
                <w:lang w:val="es-MX"/>
              </w:rPr>
              <w:t>Pública</w:t>
            </w:r>
          </w:p>
        </w:tc>
        <w:tc>
          <w:tcPr>
            <w:tcW w:w="2693" w:type="dxa"/>
          </w:tcPr>
          <w:p w:rsidR="00B631BD" w:rsidRDefault="005A6823">
            <w:pPr>
              <w:pStyle w:val="TableParagraph"/>
              <w:spacing w:before="3"/>
              <w:ind w:right="47"/>
              <w:jc w:val="right"/>
              <w:rPr>
                <w:sz w:val="24"/>
              </w:rPr>
            </w:pPr>
            <w:r>
              <w:rPr>
                <w:sz w:val="24"/>
              </w:rPr>
              <w:t>3,077,031.98</w:t>
            </w:r>
          </w:p>
        </w:tc>
      </w:tr>
      <w:tr w:rsidR="00B631BD">
        <w:trPr>
          <w:trHeight w:hRule="exact" w:val="362"/>
        </w:trPr>
        <w:tc>
          <w:tcPr>
            <w:tcW w:w="6522" w:type="dxa"/>
            <w:gridSpan w:val="6"/>
          </w:tcPr>
          <w:p w:rsidR="00B631BD" w:rsidRDefault="005A6823">
            <w:pPr>
              <w:pStyle w:val="TableParagraph"/>
              <w:ind w:left="69"/>
              <w:rPr>
                <w:sz w:val="24"/>
              </w:rPr>
            </w:pPr>
            <w:r>
              <w:rPr>
                <w:sz w:val="24"/>
              </w:rPr>
              <w:t>Panteones</w:t>
            </w:r>
          </w:p>
        </w:tc>
        <w:tc>
          <w:tcPr>
            <w:tcW w:w="2693" w:type="dxa"/>
          </w:tcPr>
          <w:p w:rsidR="00B631BD" w:rsidRDefault="005A6823">
            <w:pPr>
              <w:pStyle w:val="TableParagraph"/>
              <w:ind w:right="47"/>
              <w:jc w:val="right"/>
              <w:rPr>
                <w:sz w:val="24"/>
              </w:rPr>
            </w:pPr>
            <w:r>
              <w:rPr>
                <w:sz w:val="24"/>
              </w:rPr>
              <w:t>2,106,718.54</w:t>
            </w:r>
          </w:p>
        </w:tc>
      </w:tr>
      <w:tr w:rsidR="00B631BD">
        <w:trPr>
          <w:trHeight w:hRule="exact" w:val="365"/>
        </w:trPr>
        <w:tc>
          <w:tcPr>
            <w:tcW w:w="6522" w:type="dxa"/>
            <w:gridSpan w:val="6"/>
          </w:tcPr>
          <w:p w:rsidR="00B631BD" w:rsidRDefault="005A6823">
            <w:pPr>
              <w:pStyle w:val="TableParagraph"/>
              <w:spacing w:before="3"/>
              <w:ind w:left="69"/>
              <w:rPr>
                <w:sz w:val="24"/>
              </w:rPr>
            </w:pPr>
            <w:r>
              <w:rPr>
                <w:sz w:val="24"/>
              </w:rPr>
              <w:t>Rastro Municipal</w:t>
            </w:r>
          </w:p>
        </w:tc>
        <w:tc>
          <w:tcPr>
            <w:tcW w:w="2693" w:type="dxa"/>
          </w:tcPr>
          <w:p w:rsidR="00B631BD" w:rsidRDefault="005A6823">
            <w:pPr>
              <w:pStyle w:val="TableParagraph"/>
              <w:spacing w:before="3"/>
              <w:ind w:right="47"/>
              <w:jc w:val="right"/>
              <w:rPr>
                <w:sz w:val="24"/>
              </w:rPr>
            </w:pPr>
            <w:r>
              <w:rPr>
                <w:sz w:val="24"/>
              </w:rPr>
              <w:t>7,683,084.07</w:t>
            </w:r>
          </w:p>
        </w:tc>
      </w:tr>
      <w:tr w:rsidR="00B631BD">
        <w:trPr>
          <w:trHeight w:hRule="exact" w:val="365"/>
        </w:trPr>
        <w:tc>
          <w:tcPr>
            <w:tcW w:w="6522" w:type="dxa"/>
            <w:gridSpan w:val="6"/>
          </w:tcPr>
          <w:p w:rsidR="00B631BD" w:rsidRDefault="005A6823">
            <w:pPr>
              <w:pStyle w:val="TableParagraph"/>
              <w:ind w:left="69"/>
              <w:rPr>
                <w:sz w:val="24"/>
              </w:rPr>
            </w:pPr>
            <w:r>
              <w:rPr>
                <w:sz w:val="24"/>
              </w:rPr>
              <w:t>Mercados</w:t>
            </w:r>
          </w:p>
        </w:tc>
        <w:tc>
          <w:tcPr>
            <w:tcW w:w="2693" w:type="dxa"/>
          </w:tcPr>
          <w:p w:rsidR="00B631BD" w:rsidRDefault="005A6823">
            <w:pPr>
              <w:pStyle w:val="TableParagraph"/>
              <w:ind w:right="47"/>
              <w:jc w:val="right"/>
              <w:rPr>
                <w:sz w:val="24"/>
              </w:rPr>
            </w:pPr>
            <w:r>
              <w:rPr>
                <w:sz w:val="24"/>
              </w:rPr>
              <w:t>3,025,908.02</w:t>
            </w:r>
          </w:p>
        </w:tc>
      </w:tr>
      <w:tr w:rsidR="00B631BD">
        <w:trPr>
          <w:trHeight w:hRule="exact" w:val="362"/>
        </w:trPr>
        <w:tc>
          <w:tcPr>
            <w:tcW w:w="6522" w:type="dxa"/>
            <w:gridSpan w:val="6"/>
          </w:tcPr>
          <w:p w:rsidR="00B631BD" w:rsidRPr="005A6823" w:rsidRDefault="005A6823">
            <w:pPr>
              <w:pStyle w:val="TableParagraph"/>
              <w:ind w:left="69"/>
              <w:rPr>
                <w:b/>
                <w:sz w:val="24"/>
                <w:lang w:val="es-MX"/>
              </w:rPr>
            </w:pPr>
            <w:r w:rsidRPr="005A6823">
              <w:rPr>
                <w:b/>
                <w:sz w:val="24"/>
                <w:lang w:val="es-MX"/>
              </w:rPr>
              <w:t>Derecho por Prestación de Servicios</w:t>
            </w:r>
          </w:p>
        </w:tc>
        <w:tc>
          <w:tcPr>
            <w:tcW w:w="2693" w:type="dxa"/>
          </w:tcPr>
          <w:p w:rsidR="00B631BD" w:rsidRDefault="005A6823">
            <w:pPr>
              <w:pStyle w:val="TableParagraph"/>
              <w:ind w:right="46"/>
              <w:jc w:val="right"/>
              <w:rPr>
                <w:b/>
                <w:sz w:val="24"/>
              </w:rPr>
            </w:pPr>
            <w:r>
              <w:rPr>
                <w:b/>
                <w:sz w:val="24"/>
              </w:rPr>
              <w:t>79,306,649.79</w:t>
            </w:r>
          </w:p>
        </w:tc>
      </w:tr>
      <w:tr w:rsidR="00B631BD">
        <w:trPr>
          <w:trHeight w:hRule="exact" w:val="365"/>
        </w:trPr>
        <w:tc>
          <w:tcPr>
            <w:tcW w:w="6522" w:type="dxa"/>
            <w:gridSpan w:val="6"/>
          </w:tcPr>
          <w:p w:rsidR="00B631BD" w:rsidRDefault="005A6823">
            <w:pPr>
              <w:pStyle w:val="TableParagraph"/>
              <w:spacing w:before="3"/>
              <w:ind w:left="69"/>
              <w:rPr>
                <w:sz w:val="24"/>
              </w:rPr>
            </w:pPr>
            <w:r>
              <w:rPr>
                <w:sz w:val="24"/>
              </w:rPr>
              <w:t>Registro Civil</w:t>
            </w:r>
          </w:p>
        </w:tc>
        <w:tc>
          <w:tcPr>
            <w:tcW w:w="2693" w:type="dxa"/>
          </w:tcPr>
          <w:p w:rsidR="00B631BD" w:rsidRDefault="005A6823">
            <w:pPr>
              <w:pStyle w:val="TableParagraph"/>
              <w:spacing w:before="3"/>
              <w:ind w:right="47"/>
              <w:jc w:val="right"/>
              <w:rPr>
                <w:sz w:val="24"/>
              </w:rPr>
            </w:pPr>
            <w:r>
              <w:rPr>
                <w:sz w:val="24"/>
              </w:rPr>
              <w:t>6,686,607.57</w:t>
            </w:r>
          </w:p>
        </w:tc>
      </w:tr>
      <w:tr w:rsidR="00B631BD">
        <w:trPr>
          <w:trHeight w:hRule="exact" w:val="365"/>
        </w:trPr>
        <w:tc>
          <w:tcPr>
            <w:tcW w:w="6522" w:type="dxa"/>
            <w:gridSpan w:val="6"/>
          </w:tcPr>
          <w:p w:rsidR="00B631BD" w:rsidRDefault="005A6823">
            <w:pPr>
              <w:pStyle w:val="TableParagraph"/>
              <w:ind w:left="69"/>
              <w:rPr>
                <w:sz w:val="24"/>
              </w:rPr>
            </w:pPr>
            <w:r>
              <w:rPr>
                <w:sz w:val="24"/>
              </w:rPr>
              <w:t>Catastro</w:t>
            </w:r>
          </w:p>
        </w:tc>
        <w:tc>
          <w:tcPr>
            <w:tcW w:w="2693" w:type="dxa"/>
          </w:tcPr>
          <w:p w:rsidR="00B631BD" w:rsidRDefault="005A6823">
            <w:pPr>
              <w:pStyle w:val="TableParagraph"/>
              <w:ind w:right="47"/>
              <w:jc w:val="right"/>
              <w:rPr>
                <w:sz w:val="24"/>
              </w:rPr>
            </w:pPr>
            <w:r>
              <w:rPr>
                <w:sz w:val="24"/>
              </w:rPr>
              <w:t>8,311,600.08</w:t>
            </w:r>
          </w:p>
        </w:tc>
      </w:tr>
      <w:tr w:rsidR="00B631BD">
        <w:trPr>
          <w:trHeight w:hRule="exact" w:val="365"/>
        </w:trPr>
        <w:tc>
          <w:tcPr>
            <w:tcW w:w="6522" w:type="dxa"/>
            <w:gridSpan w:val="6"/>
          </w:tcPr>
          <w:p w:rsidR="00B631BD" w:rsidRDefault="005A6823">
            <w:pPr>
              <w:pStyle w:val="TableParagraph"/>
              <w:spacing w:before="1"/>
              <w:ind w:left="69"/>
              <w:rPr>
                <w:sz w:val="24"/>
              </w:rPr>
            </w:pPr>
            <w:r>
              <w:rPr>
                <w:sz w:val="24"/>
              </w:rPr>
              <w:t>Seguridad Pública</w:t>
            </w:r>
          </w:p>
        </w:tc>
        <w:tc>
          <w:tcPr>
            <w:tcW w:w="2693" w:type="dxa"/>
          </w:tcPr>
          <w:p w:rsidR="00B631BD" w:rsidRDefault="005A6823">
            <w:pPr>
              <w:pStyle w:val="TableParagraph"/>
              <w:spacing w:before="1"/>
              <w:ind w:right="44"/>
              <w:jc w:val="right"/>
              <w:rPr>
                <w:sz w:val="24"/>
              </w:rPr>
            </w:pPr>
            <w:r>
              <w:rPr>
                <w:sz w:val="24"/>
              </w:rPr>
              <w:t>2,957,031.12</w:t>
            </w:r>
          </w:p>
        </w:tc>
      </w:tr>
    </w:tbl>
    <w:p w:rsidR="00B631BD" w:rsidRDefault="00B631BD">
      <w:pPr>
        <w:jc w:val="right"/>
        <w:rPr>
          <w:sz w:val="24"/>
        </w:rPr>
        <w:sectPr w:rsidR="00B631BD">
          <w:headerReference w:type="default" r:id="rId11"/>
          <w:pgSz w:w="12250" w:h="15850"/>
          <w:pgMar w:top="1140" w:right="1200" w:bottom="280" w:left="1140" w:header="940" w:footer="0" w:gutter="0"/>
          <w:cols w:space="720"/>
        </w:sectPr>
      </w:pPr>
    </w:p>
    <w:p w:rsidR="00B631BD" w:rsidRPr="005A6823" w:rsidRDefault="005A6823">
      <w:pPr>
        <w:tabs>
          <w:tab w:val="left" w:pos="5900"/>
        </w:tabs>
        <w:spacing w:line="9" w:lineRule="exact"/>
        <w:ind w:left="120"/>
        <w:rPr>
          <w:sz w:val="26"/>
          <w:lang w:val="es-MX"/>
        </w:rPr>
      </w:pPr>
      <w:r>
        <w:rPr>
          <w:noProof/>
          <w:lang w:val="es-MX" w:eastAsia="es-MX"/>
        </w:rPr>
        <w:lastRenderedPageBreak/>
        <w:drawing>
          <wp:anchor distT="0" distB="0" distL="0" distR="0" simplePos="0" relativeHeight="26789188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5026051" cy="5148262"/>
                    </a:xfrm>
                    <a:prstGeom prst="rect">
                      <a:avLst/>
                    </a:prstGeom>
                  </pic:spPr>
                </pic:pic>
              </a:graphicData>
            </a:graphic>
          </wp:anchor>
        </w:drawing>
      </w:r>
      <w:r w:rsidRPr="005A6823">
        <w:rPr>
          <w:sz w:val="26"/>
          <w:lang w:val="es-MX"/>
        </w:rPr>
        <w:t>4</w:t>
      </w:r>
      <w:r w:rsidRPr="005A6823">
        <w:rPr>
          <w:spacing w:val="-2"/>
          <w:sz w:val="26"/>
          <w:lang w:val="es-MX"/>
        </w:rPr>
        <w:t xml:space="preserve"> </w:t>
      </w:r>
      <w:r w:rsidRPr="005A6823">
        <w:rPr>
          <w:sz w:val="26"/>
          <w:lang w:val="es-MX"/>
        </w:rPr>
        <w:t>Periódico</w:t>
      </w:r>
      <w:r w:rsidRPr="005A6823">
        <w:rPr>
          <w:spacing w:val="-2"/>
          <w:sz w:val="26"/>
          <w:lang w:val="es-MX"/>
        </w:rPr>
        <w:t xml:space="preserve"> </w:t>
      </w:r>
      <w:r w:rsidRPr="005A6823">
        <w:rPr>
          <w:sz w:val="26"/>
          <w:lang w:val="es-MX"/>
        </w:rPr>
        <w:t>Oficial</w:t>
      </w:r>
      <w:r w:rsidRPr="005A6823">
        <w:rPr>
          <w:sz w:val="26"/>
          <w:lang w:val="es-MX"/>
        </w:rPr>
        <w:tab/>
        <w:t>Sábado 22 de Diciembre de</w:t>
      </w:r>
      <w:r w:rsidRPr="005A6823">
        <w:rPr>
          <w:spacing w:val="-8"/>
          <w:sz w:val="26"/>
          <w:lang w:val="es-MX"/>
        </w:rPr>
        <w:t xml:space="preserve"> </w:t>
      </w:r>
      <w:r w:rsidRPr="005A6823">
        <w:rPr>
          <w:sz w:val="26"/>
          <w:lang w:val="es-MX"/>
        </w:rPr>
        <w:t>2018</w:t>
      </w:r>
    </w:p>
    <w:p w:rsidR="00B631BD" w:rsidRPr="005A6823" w:rsidRDefault="00B631BD">
      <w:pPr>
        <w:pStyle w:val="Textoindependiente"/>
        <w:spacing w:before="4"/>
        <w:rPr>
          <w:sz w:val="23"/>
          <w:lang w:val="es-MX"/>
        </w:rPr>
      </w:pPr>
    </w:p>
    <w:tbl>
      <w:tblPr>
        <w:tblStyle w:val="TableNormal"/>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4"/>
        <w:gridCol w:w="2696"/>
      </w:tblGrid>
      <w:tr w:rsidR="00B631BD" w:rsidRPr="005A6823">
        <w:trPr>
          <w:trHeight w:hRule="exact" w:val="579"/>
        </w:trPr>
        <w:tc>
          <w:tcPr>
            <w:tcW w:w="6524" w:type="dxa"/>
          </w:tcPr>
          <w:p w:rsidR="00B631BD" w:rsidRPr="005A6823" w:rsidRDefault="005A6823">
            <w:pPr>
              <w:pStyle w:val="TableParagraph"/>
              <w:spacing w:before="3"/>
              <w:ind w:left="664"/>
              <w:rPr>
                <w:b/>
                <w:sz w:val="24"/>
                <w:lang w:val="es-MX"/>
              </w:rPr>
            </w:pPr>
            <w:r w:rsidRPr="005A6823">
              <w:rPr>
                <w:b/>
                <w:sz w:val="24"/>
                <w:lang w:val="es-MX"/>
              </w:rPr>
              <w:t>LEY DE INGRESOS PARA EL EJERCICIO FISCAL 2019</w:t>
            </w:r>
          </w:p>
        </w:tc>
        <w:tc>
          <w:tcPr>
            <w:tcW w:w="2696" w:type="dxa"/>
            <w:tcBorders>
              <w:top w:val="single" w:sz="4" w:space="0" w:color="000000"/>
              <w:bottom w:val="single" w:sz="4" w:space="0" w:color="000000"/>
            </w:tcBorders>
          </w:tcPr>
          <w:p w:rsidR="00B631BD" w:rsidRPr="005A6823" w:rsidRDefault="00B631BD">
            <w:pPr>
              <w:rPr>
                <w:lang w:val="es-MX"/>
              </w:rPr>
            </w:pPr>
          </w:p>
        </w:tc>
      </w:tr>
      <w:tr w:rsidR="00B631BD" w:rsidRPr="005A6823">
        <w:trPr>
          <w:trHeight w:hRule="exact" w:val="101"/>
        </w:trPr>
        <w:tc>
          <w:tcPr>
            <w:tcW w:w="9220" w:type="dxa"/>
            <w:gridSpan w:val="2"/>
            <w:tcBorders>
              <w:left w:val="nil"/>
              <w:right w:val="nil"/>
            </w:tcBorders>
          </w:tcPr>
          <w:p w:rsidR="00B631BD" w:rsidRPr="005A6823" w:rsidRDefault="00B631BD">
            <w:pPr>
              <w:rPr>
                <w:lang w:val="es-MX"/>
              </w:rPr>
            </w:pPr>
          </w:p>
        </w:tc>
      </w:tr>
      <w:tr w:rsidR="00B631BD">
        <w:trPr>
          <w:trHeight w:hRule="exact" w:val="365"/>
        </w:trPr>
        <w:tc>
          <w:tcPr>
            <w:tcW w:w="6524" w:type="dxa"/>
          </w:tcPr>
          <w:p w:rsidR="00B631BD" w:rsidRDefault="005A6823">
            <w:pPr>
              <w:pStyle w:val="TableParagraph"/>
              <w:ind w:left="69"/>
              <w:rPr>
                <w:sz w:val="24"/>
              </w:rPr>
            </w:pPr>
            <w:r>
              <w:rPr>
                <w:sz w:val="24"/>
              </w:rPr>
              <w:t>Desarrollo Urbano</w:t>
            </w:r>
          </w:p>
        </w:tc>
        <w:tc>
          <w:tcPr>
            <w:tcW w:w="2696" w:type="dxa"/>
          </w:tcPr>
          <w:p w:rsidR="00B631BD" w:rsidRDefault="005A6823">
            <w:pPr>
              <w:pStyle w:val="TableParagraph"/>
              <w:ind w:left="611"/>
              <w:rPr>
                <w:sz w:val="24"/>
              </w:rPr>
            </w:pPr>
            <w:r>
              <w:rPr>
                <w:sz w:val="24"/>
              </w:rPr>
              <w:t>3,156,841.46</w:t>
            </w:r>
          </w:p>
        </w:tc>
      </w:tr>
      <w:tr w:rsidR="00B631BD">
        <w:trPr>
          <w:trHeight w:hRule="exact" w:val="674"/>
        </w:trPr>
        <w:tc>
          <w:tcPr>
            <w:tcW w:w="6524" w:type="dxa"/>
          </w:tcPr>
          <w:p w:rsidR="00B631BD" w:rsidRPr="005A6823" w:rsidRDefault="005A6823">
            <w:pPr>
              <w:pStyle w:val="TableParagraph"/>
              <w:spacing w:before="3"/>
              <w:ind w:left="69" w:right="52"/>
              <w:rPr>
                <w:sz w:val="24"/>
                <w:lang w:val="es-MX"/>
              </w:rPr>
            </w:pPr>
            <w:r w:rsidRPr="005A6823">
              <w:rPr>
                <w:sz w:val="24"/>
                <w:lang w:val="es-MX"/>
              </w:rPr>
              <w:t>Licencias, Permisos, Autorizaciones y Anuencias en General para la Urbanización, Construcción y Otros</w:t>
            </w:r>
          </w:p>
        </w:tc>
        <w:tc>
          <w:tcPr>
            <w:tcW w:w="2696" w:type="dxa"/>
          </w:tcPr>
          <w:p w:rsidR="00B631BD" w:rsidRDefault="005A6823">
            <w:pPr>
              <w:pStyle w:val="TableParagraph"/>
              <w:spacing w:before="3"/>
              <w:ind w:right="48"/>
              <w:jc w:val="right"/>
              <w:rPr>
                <w:sz w:val="24"/>
              </w:rPr>
            </w:pPr>
            <w:r>
              <w:rPr>
                <w:sz w:val="24"/>
              </w:rPr>
              <w:t>16,142,564.05</w:t>
            </w:r>
          </w:p>
        </w:tc>
      </w:tr>
      <w:tr w:rsidR="00B631BD">
        <w:trPr>
          <w:trHeight w:hRule="exact" w:val="362"/>
        </w:trPr>
        <w:tc>
          <w:tcPr>
            <w:tcW w:w="6524" w:type="dxa"/>
          </w:tcPr>
          <w:p w:rsidR="00B631BD" w:rsidRPr="005A6823" w:rsidRDefault="005A6823">
            <w:pPr>
              <w:pStyle w:val="TableParagraph"/>
              <w:ind w:left="69"/>
              <w:rPr>
                <w:sz w:val="24"/>
                <w:lang w:val="es-MX"/>
              </w:rPr>
            </w:pPr>
            <w:r w:rsidRPr="005A6823">
              <w:rPr>
                <w:sz w:val="24"/>
                <w:lang w:val="es-MX"/>
              </w:rPr>
              <w:t>Licencias de Uso de Suelo</w:t>
            </w:r>
          </w:p>
        </w:tc>
        <w:tc>
          <w:tcPr>
            <w:tcW w:w="2696" w:type="dxa"/>
          </w:tcPr>
          <w:p w:rsidR="00B631BD" w:rsidRDefault="005A6823">
            <w:pPr>
              <w:pStyle w:val="TableParagraph"/>
              <w:ind w:right="48"/>
              <w:jc w:val="right"/>
              <w:rPr>
                <w:sz w:val="24"/>
              </w:rPr>
            </w:pPr>
            <w:r>
              <w:rPr>
                <w:sz w:val="24"/>
              </w:rPr>
              <w:t>1,667,439.40</w:t>
            </w:r>
          </w:p>
        </w:tc>
      </w:tr>
      <w:tr w:rsidR="00B631BD">
        <w:trPr>
          <w:trHeight w:hRule="exact" w:val="365"/>
        </w:trPr>
        <w:tc>
          <w:tcPr>
            <w:tcW w:w="6524" w:type="dxa"/>
          </w:tcPr>
          <w:p w:rsidR="00B631BD" w:rsidRPr="005A6823" w:rsidRDefault="005A6823">
            <w:pPr>
              <w:pStyle w:val="TableParagraph"/>
              <w:spacing w:before="3"/>
              <w:ind w:left="69"/>
              <w:rPr>
                <w:sz w:val="24"/>
                <w:lang w:val="es-MX"/>
              </w:rPr>
            </w:pPr>
            <w:r w:rsidRPr="005A6823">
              <w:rPr>
                <w:sz w:val="24"/>
                <w:lang w:val="es-MX"/>
              </w:rPr>
              <w:t>Colocación de Anuncios o Publicidad</w:t>
            </w:r>
          </w:p>
        </w:tc>
        <w:tc>
          <w:tcPr>
            <w:tcW w:w="2696" w:type="dxa"/>
          </w:tcPr>
          <w:p w:rsidR="00B631BD" w:rsidRDefault="005A6823">
            <w:pPr>
              <w:pStyle w:val="TableParagraph"/>
              <w:spacing w:before="3"/>
              <w:ind w:right="48"/>
              <w:jc w:val="right"/>
              <w:rPr>
                <w:sz w:val="24"/>
              </w:rPr>
            </w:pPr>
            <w:r>
              <w:rPr>
                <w:sz w:val="24"/>
              </w:rPr>
              <w:t>3,905,743.49</w:t>
            </w:r>
          </w:p>
        </w:tc>
      </w:tr>
      <w:tr w:rsidR="00B631BD">
        <w:trPr>
          <w:trHeight w:hRule="exact" w:val="636"/>
        </w:trPr>
        <w:tc>
          <w:tcPr>
            <w:tcW w:w="6524" w:type="dxa"/>
          </w:tcPr>
          <w:p w:rsidR="00B631BD" w:rsidRPr="005A6823" w:rsidRDefault="005A6823">
            <w:pPr>
              <w:pStyle w:val="TableParagraph"/>
              <w:ind w:left="69"/>
              <w:rPr>
                <w:sz w:val="24"/>
                <w:lang w:val="es-MX"/>
              </w:rPr>
            </w:pPr>
            <w:r w:rsidRPr="005A6823">
              <w:rPr>
                <w:sz w:val="24"/>
                <w:lang w:val="es-MX"/>
              </w:rPr>
              <w:t>Permisos, licencias y registros en el Ramo de Alcoholes</w:t>
            </w:r>
          </w:p>
        </w:tc>
        <w:tc>
          <w:tcPr>
            <w:tcW w:w="2696" w:type="dxa"/>
          </w:tcPr>
          <w:p w:rsidR="00B631BD" w:rsidRDefault="005A6823">
            <w:pPr>
              <w:pStyle w:val="TableParagraph"/>
              <w:ind w:right="48"/>
              <w:jc w:val="right"/>
              <w:rPr>
                <w:sz w:val="24"/>
              </w:rPr>
            </w:pPr>
            <w:r>
              <w:rPr>
                <w:sz w:val="24"/>
              </w:rPr>
              <w:t>23,714,959.65</w:t>
            </w:r>
          </w:p>
        </w:tc>
      </w:tr>
      <w:tr w:rsidR="00B631BD">
        <w:trPr>
          <w:trHeight w:hRule="exact" w:val="365"/>
        </w:trPr>
        <w:tc>
          <w:tcPr>
            <w:tcW w:w="6524" w:type="dxa"/>
          </w:tcPr>
          <w:p w:rsidR="00B631BD" w:rsidRDefault="005A6823">
            <w:pPr>
              <w:pStyle w:val="TableParagraph"/>
              <w:ind w:left="69"/>
              <w:rPr>
                <w:sz w:val="24"/>
              </w:rPr>
            </w:pPr>
            <w:r>
              <w:rPr>
                <w:sz w:val="24"/>
              </w:rPr>
              <w:t>Aseo Público</w:t>
            </w:r>
          </w:p>
        </w:tc>
        <w:tc>
          <w:tcPr>
            <w:tcW w:w="2696" w:type="dxa"/>
          </w:tcPr>
          <w:p w:rsidR="00B631BD" w:rsidRDefault="005A6823">
            <w:pPr>
              <w:pStyle w:val="TableParagraph"/>
              <w:ind w:right="48"/>
              <w:jc w:val="right"/>
              <w:rPr>
                <w:sz w:val="24"/>
              </w:rPr>
            </w:pPr>
            <w:r>
              <w:rPr>
                <w:sz w:val="24"/>
              </w:rPr>
              <w:t>783,516.14</w:t>
            </w:r>
          </w:p>
        </w:tc>
      </w:tr>
      <w:tr w:rsidR="00B631BD">
        <w:trPr>
          <w:trHeight w:hRule="exact" w:val="363"/>
        </w:trPr>
        <w:tc>
          <w:tcPr>
            <w:tcW w:w="6524" w:type="dxa"/>
            <w:tcBorders>
              <w:bottom w:val="single" w:sz="6" w:space="0" w:color="000000"/>
            </w:tcBorders>
          </w:tcPr>
          <w:p w:rsidR="00B631BD" w:rsidRDefault="005A6823">
            <w:pPr>
              <w:pStyle w:val="TableParagraph"/>
              <w:spacing w:before="1"/>
              <w:ind w:left="69"/>
              <w:rPr>
                <w:sz w:val="24"/>
              </w:rPr>
            </w:pPr>
            <w:r>
              <w:rPr>
                <w:sz w:val="24"/>
              </w:rPr>
              <w:t>Acceso a la Información</w:t>
            </w:r>
          </w:p>
        </w:tc>
        <w:tc>
          <w:tcPr>
            <w:tcW w:w="2696" w:type="dxa"/>
            <w:tcBorders>
              <w:bottom w:val="single" w:sz="6" w:space="0" w:color="000000"/>
            </w:tcBorders>
          </w:tcPr>
          <w:p w:rsidR="00B631BD" w:rsidRDefault="005A6823">
            <w:pPr>
              <w:pStyle w:val="TableParagraph"/>
              <w:spacing w:before="1"/>
              <w:ind w:right="47"/>
              <w:jc w:val="right"/>
              <w:rPr>
                <w:sz w:val="24"/>
              </w:rPr>
            </w:pPr>
            <w:r>
              <w:rPr>
                <w:sz w:val="24"/>
              </w:rPr>
              <w:t>1,911.56</w:t>
            </w:r>
          </w:p>
        </w:tc>
      </w:tr>
      <w:tr w:rsidR="00B631BD">
        <w:trPr>
          <w:trHeight w:hRule="exact" w:val="629"/>
        </w:trPr>
        <w:tc>
          <w:tcPr>
            <w:tcW w:w="6524" w:type="dxa"/>
            <w:tcBorders>
              <w:top w:val="single" w:sz="6" w:space="0" w:color="000000"/>
            </w:tcBorders>
          </w:tcPr>
          <w:p w:rsidR="00B631BD" w:rsidRDefault="005A6823">
            <w:pPr>
              <w:pStyle w:val="TableParagraph"/>
              <w:ind w:left="69"/>
              <w:rPr>
                <w:sz w:val="24"/>
              </w:rPr>
            </w:pPr>
            <w:r>
              <w:rPr>
                <w:sz w:val="24"/>
              </w:rPr>
              <w:t>Constancias, Certificaciones y Legalizaciones</w:t>
            </w:r>
          </w:p>
        </w:tc>
        <w:tc>
          <w:tcPr>
            <w:tcW w:w="2696" w:type="dxa"/>
            <w:tcBorders>
              <w:top w:val="single" w:sz="6" w:space="0" w:color="000000"/>
            </w:tcBorders>
          </w:tcPr>
          <w:p w:rsidR="00B631BD" w:rsidRDefault="005A6823">
            <w:pPr>
              <w:pStyle w:val="TableParagraph"/>
              <w:ind w:right="48"/>
              <w:jc w:val="right"/>
              <w:rPr>
                <w:sz w:val="24"/>
              </w:rPr>
            </w:pPr>
            <w:r>
              <w:rPr>
                <w:sz w:val="24"/>
              </w:rPr>
              <w:t>11,090,692.51</w:t>
            </w:r>
          </w:p>
        </w:tc>
      </w:tr>
      <w:tr w:rsidR="00B631BD">
        <w:trPr>
          <w:trHeight w:hRule="exact" w:val="636"/>
        </w:trPr>
        <w:tc>
          <w:tcPr>
            <w:tcW w:w="6524" w:type="dxa"/>
          </w:tcPr>
          <w:p w:rsidR="00B631BD" w:rsidRPr="005A6823" w:rsidRDefault="005A6823">
            <w:pPr>
              <w:pStyle w:val="TableParagraph"/>
              <w:spacing w:before="3"/>
              <w:ind w:left="69"/>
              <w:rPr>
                <w:sz w:val="24"/>
                <w:lang w:val="es-MX"/>
              </w:rPr>
            </w:pPr>
            <w:r w:rsidRPr="005A6823">
              <w:rPr>
                <w:sz w:val="24"/>
                <w:lang w:val="es-MX"/>
              </w:rPr>
              <w:t>Comercio Temporal en Terreno Propiedad del Fundo Municipal</w:t>
            </w:r>
          </w:p>
        </w:tc>
        <w:tc>
          <w:tcPr>
            <w:tcW w:w="2696" w:type="dxa"/>
          </w:tcPr>
          <w:p w:rsidR="00B631BD" w:rsidRDefault="005A6823">
            <w:pPr>
              <w:pStyle w:val="TableParagraph"/>
              <w:spacing w:before="3"/>
              <w:ind w:right="47"/>
              <w:jc w:val="right"/>
              <w:rPr>
                <w:sz w:val="24"/>
              </w:rPr>
            </w:pPr>
            <w:r>
              <w:rPr>
                <w:sz w:val="24"/>
              </w:rPr>
              <w:t>1.00</w:t>
            </w:r>
          </w:p>
        </w:tc>
      </w:tr>
      <w:tr w:rsidR="00B631BD">
        <w:trPr>
          <w:trHeight w:hRule="exact" w:val="365"/>
        </w:trPr>
        <w:tc>
          <w:tcPr>
            <w:tcW w:w="6524" w:type="dxa"/>
          </w:tcPr>
          <w:p w:rsidR="00B631BD" w:rsidRDefault="005A6823">
            <w:pPr>
              <w:pStyle w:val="TableParagraph"/>
              <w:ind w:left="69"/>
              <w:rPr>
                <w:sz w:val="24"/>
              </w:rPr>
            </w:pPr>
            <w:r>
              <w:rPr>
                <w:sz w:val="24"/>
              </w:rPr>
              <w:t>Parques y Jardines</w:t>
            </w:r>
          </w:p>
        </w:tc>
        <w:tc>
          <w:tcPr>
            <w:tcW w:w="2696" w:type="dxa"/>
          </w:tcPr>
          <w:p w:rsidR="00B631BD" w:rsidRDefault="005A6823">
            <w:pPr>
              <w:pStyle w:val="TableParagraph"/>
              <w:ind w:right="48"/>
              <w:jc w:val="right"/>
              <w:rPr>
                <w:sz w:val="24"/>
              </w:rPr>
            </w:pPr>
            <w:r>
              <w:rPr>
                <w:sz w:val="24"/>
              </w:rPr>
              <w:t>60,466.34</w:t>
            </w:r>
          </w:p>
        </w:tc>
      </w:tr>
      <w:tr w:rsidR="00B631BD">
        <w:trPr>
          <w:trHeight w:hRule="exact" w:val="382"/>
        </w:trPr>
        <w:tc>
          <w:tcPr>
            <w:tcW w:w="6524" w:type="dxa"/>
          </w:tcPr>
          <w:p w:rsidR="00B631BD" w:rsidRPr="005A6823" w:rsidRDefault="005A6823">
            <w:pPr>
              <w:pStyle w:val="TableParagraph"/>
              <w:ind w:left="69"/>
              <w:rPr>
                <w:sz w:val="24"/>
                <w:lang w:val="es-MX"/>
              </w:rPr>
            </w:pPr>
            <w:r w:rsidRPr="005A6823">
              <w:rPr>
                <w:sz w:val="24"/>
                <w:lang w:val="es-MX"/>
              </w:rPr>
              <w:t>Estacionamiento Exclusivo en la Vía Pública</w:t>
            </w:r>
          </w:p>
        </w:tc>
        <w:tc>
          <w:tcPr>
            <w:tcW w:w="2696" w:type="dxa"/>
          </w:tcPr>
          <w:p w:rsidR="00B631BD" w:rsidRDefault="005A6823">
            <w:pPr>
              <w:pStyle w:val="TableParagraph"/>
              <w:ind w:right="48"/>
              <w:jc w:val="right"/>
              <w:rPr>
                <w:sz w:val="24"/>
              </w:rPr>
            </w:pPr>
            <w:r>
              <w:rPr>
                <w:sz w:val="24"/>
              </w:rPr>
              <w:t>827,275.42</w:t>
            </w:r>
          </w:p>
        </w:tc>
      </w:tr>
      <w:tr w:rsidR="00B631BD">
        <w:trPr>
          <w:trHeight w:hRule="exact" w:val="362"/>
        </w:trPr>
        <w:tc>
          <w:tcPr>
            <w:tcW w:w="6524" w:type="dxa"/>
          </w:tcPr>
          <w:p w:rsidR="00B631BD" w:rsidRDefault="005A6823">
            <w:pPr>
              <w:pStyle w:val="TableParagraph"/>
              <w:ind w:left="69"/>
              <w:rPr>
                <w:sz w:val="24"/>
              </w:rPr>
            </w:pPr>
            <w:r>
              <w:rPr>
                <w:sz w:val="24"/>
              </w:rPr>
              <w:t>Otros Derechos</w:t>
            </w:r>
          </w:p>
        </w:tc>
        <w:tc>
          <w:tcPr>
            <w:tcW w:w="2696" w:type="dxa"/>
          </w:tcPr>
          <w:p w:rsidR="00B631BD" w:rsidRDefault="005A6823">
            <w:pPr>
              <w:pStyle w:val="TableParagraph"/>
              <w:ind w:right="46"/>
              <w:jc w:val="right"/>
              <w:rPr>
                <w:sz w:val="24"/>
              </w:rPr>
            </w:pPr>
            <w:r>
              <w:rPr>
                <w:sz w:val="24"/>
              </w:rPr>
              <w:t>346,642.37</w:t>
            </w:r>
          </w:p>
        </w:tc>
      </w:tr>
      <w:tr w:rsidR="00B631BD">
        <w:trPr>
          <w:trHeight w:hRule="exact" w:val="367"/>
        </w:trPr>
        <w:tc>
          <w:tcPr>
            <w:tcW w:w="6524" w:type="dxa"/>
          </w:tcPr>
          <w:p w:rsidR="00B631BD" w:rsidRDefault="005A6823">
            <w:pPr>
              <w:pStyle w:val="TableParagraph"/>
              <w:spacing w:before="3"/>
              <w:ind w:left="69"/>
              <w:rPr>
                <w:sz w:val="24"/>
              </w:rPr>
            </w:pPr>
            <w:r>
              <w:rPr>
                <w:sz w:val="24"/>
              </w:rPr>
              <w:t>Registro al Padrón</w:t>
            </w:r>
          </w:p>
        </w:tc>
        <w:tc>
          <w:tcPr>
            <w:tcW w:w="2696" w:type="dxa"/>
          </w:tcPr>
          <w:p w:rsidR="00B631BD" w:rsidRDefault="005A6823">
            <w:pPr>
              <w:pStyle w:val="TableParagraph"/>
              <w:spacing w:before="3"/>
              <w:ind w:right="48"/>
              <w:jc w:val="right"/>
              <w:rPr>
                <w:sz w:val="24"/>
              </w:rPr>
            </w:pPr>
            <w:r>
              <w:rPr>
                <w:sz w:val="24"/>
              </w:rPr>
              <w:t>346,642.37</w:t>
            </w:r>
          </w:p>
        </w:tc>
      </w:tr>
      <w:tr w:rsidR="00B631BD">
        <w:trPr>
          <w:trHeight w:hRule="exact" w:val="365"/>
        </w:trPr>
        <w:tc>
          <w:tcPr>
            <w:tcW w:w="6524" w:type="dxa"/>
          </w:tcPr>
          <w:p w:rsidR="00B631BD" w:rsidRDefault="005A6823">
            <w:pPr>
              <w:pStyle w:val="TableParagraph"/>
              <w:spacing w:before="1"/>
              <w:ind w:left="69"/>
              <w:rPr>
                <w:sz w:val="24"/>
              </w:rPr>
            </w:pPr>
            <w:r>
              <w:rPr>
                <w:sz w:val="24"/>
              </w:rPr>
              <w:t>SIAPA Tepic</w:t>
            </w:r>
          </w:p>
        </w:tc>
        <w:tc>
          <w:tcPr>
            <w:tcW w:w="2696" w:type="dxa"/>
          </w:tcPr>
          <w:p w:rsidR="00B631BD" w:rsidRDefault="005A6823">
            <w:pPr>
              <w:pStyle w:val="TableParagraph"/>
              <w:spacing w:before="1"/>
              <w:ind w:right="48"/>
              <w:jc w:val="right"/>
              <w:rPr>
                <w:sz w:val="24"/>
              </w:rPr>
            </w:pPr>
            <w:r>
              <w:rPr>
                <w:sz w:val="24"/>
              </w:rPr>
              <w:t>293,471,363.62</w:t>
            </w:r>
          </w:p>
        </w:tc>
      </w:tr>
      <w:tr w:rsidR="00B631BD">
        <w:trPr>
          <w:trHeight w:hRule="exact" w:val="365"/>
        </w:trPr>
        <w:tc>
          <w:tcPr>
            <w:tcW w:w="6524" w:type="dxa"/>
          </w:tcPr>
          <w:p w:rsidR="00B631BD" w:rsidRDefault="005A6823">
            <w:pPr>
              <w:pStyle w:val="TableParagraph"/>
              <w:ind w:left="69"/>
              <w:rPr>
                <w:sz w:val="24"/>
              </w:rPr>
            </w:pPr>
            <w:r>
              <w:rPr>
                <w:sz w:val="24"/>
              </w:rPr>
              <w:t>5.Productos</w:t>
            </w:r>
          </w:p>
        </w:tc>
        <w:tc>
          <w:tcPr>
            <w:tcW w:w="2696" w:type="dxa"/>
          </w:tcPr>
          <w:p w:rsidR="00B631BD" w:rsidRDefault="005A6823">
            <w:pPr>
              <w:pStyle w:val="TableParagraph"/>
              <w:ind w:right="48"/>
              <w:jc w:val="right"/>
              <w:rPr>
                <w:sz w:val="24"/>
              </w:rPr>
            </w:pPr>
            <w:r>
              <w:rPr>
                <w:sz w:val="24"/>
              </w:rPr>
              <w:t>1,794,476.17</w:t>
            </w:r>
          </w:p>
        </w:tc>
      </w:tr>
      <w:tr w:rsidR="00B631BD">
        <w:trPr>
          <w:trHeight w:hRule="exact" w:val="365"/>
        </w:trPr>
        <w:tc>
          <w:tcPr>
            <w:tcW w:w="6524" w:type="dxa"/>
          </w:tcPr>
          <w:p w:rsidR="00B631BD" w:rsidRDefault="005A6823">
            <w:pPr>
              <w:pStyle w:val="TableParagraph"/>
              <w:ind w:left="69"/>
              <w:rPr>
                <w:sz w:val="24"/>
              </w:rPr>
            </w:pPr>
            <w:r>
              <w:rPr>
                <w:sz w:val="24"/>
              </w:rPr>
              <w:t>Productos</w:t>
            </w:r>
          </w:p>
        </w:tc>
        <w:tc>
          <w:tcPr>
            <w:tcW w:w="2696" w:type="dxa"/>
          </w:tcPr>
          <w:p w:rsidR="00B631BD" w:rsidRDefault="005A6823">
            <w:pPr>
              <w:pStyle w:val="TableParagraph"/>
              <w:ind w:right="48"/>
              <w:jc w:val="right"/>
              <w:rPr>
                <w:sz w:val="24"/>
              </w:rPr>
            </w:pPr>
            <w:r>
              <w:rPr>
                <w:sz w:val="24"/>
              </w:rPr>
              <w:t>1,794,476.17</w:t>
            </w:r>
          </w:p>
        </w:tc>
      </w:tr>
      <w:tr w:rsidR="00B631BD">
        <w:trPr>
          <w:trHeight w:hRule="exact" w:val="365"/>
        </w:trPr>
        <w:tc>
          <w:tcPr>
            <w:tcW w:w="6524" w:type="dxa"/>
          </w:tcPr>
          <w:p w:rsidR="00B631BD" w:rsidRDefault="005A6823">
            <w:pPr>
              <w:pStyle w:val="TableParagraph"/>
              <w:ind w:left="69"/>
              <w:rPr>
                <w:sz w:val="24"/>
              </w:rPr>
            </w:pPr>
            <w:r>
              <w:rPr>
                <w:sz w:val="24"/>
              </w:rPr>
              <w:t>Productos financieros</w:t>
            </w:r>
          </w:p>
        </w:tc>
        <w:tc>
          <w:tcPr>
            <w:tcW w:w="2696" w:type="dxa"/>
          </w:tcPr>
          <w:p w:rsidR="00B631BD" w:rsidRDefault="005A6823">
            <w:pPr>
              <w:pStyle w:val="TableParagraph"/>
              <w:ind w:right="48"/>
              <w:jc w:val="right"/>
              <w:rPr>
                <w:sz w:val="24"/>
              </w:rPr>
            </w:pPr>
            <w:r>
              <w:rPr>
                <w:sz w:val="24"/>
              </w:rPr>
              <w:t>1,665,037.07</w:t>
            </w:r>
          </w:p>
        </w:tc>
      </w:tr>
      <w:tr w:rsidR="00B631BD">
        <w:trPr>
          <w:trHeight w:hRule="exact" w:val="365"/>
        </w:trPr>
        <w:tc>
          <w:tcPr>
            <w:tcW w:w="6524" w:type="dxa"/>
          </w:tcPr>
          <w:p w:rsidR="00B631BD" w:rsidRDefault="005A6823">
            <w:pPr>
              <w:pStyle w:val="TableParagraph"/>
              <w:ind w:left="69"/>
              <w:rPr>
                <w:sz w:val="24"/>
              </w:rPr>
            </w:pPr>
            <w:r>
              <w:rPr>
                <w:sz w:val="24"/>
              </w:rPr>
              <w:t>Otros Productos</w:t>
            </w:r>
          </w:p>
        </w:tc>
        <w:tc>
          <w:tcPr>
            <w:tcW w:w="2696" w:type="dxa"/>
          </w:tcPr>
          <w:p w:rsidR="00B631BD" w:rsidRDefault="005A6823">
            <w:pPr>
              <w:pStyle w:val="TableParagraph"/>
              <w:ind w:right="48"/>
              <w:jc w:val="right"/>
              <w:rPr>
                <w:sz w:val="24"/>
              </w:rPr>
            </w:pPr>
            <w:r>
              <w:rPr>
                <w:sz w:val="24"/>
              </w:rPr>
              <w:t>129,439.10</w:t>
            </w:r>
          </w:p>
        </w:tc>
      </w:tr>
      <w:tr w:rsidR="00B631BD">
        <w:trPr>
          <w:trHeight w:hRule="exact" w:val="365"/>
        </w:trPr>
        <w:tc>
          <w:tcPr>
            <w:tcW w:w="6524" w:type="dxa"/>
          </w:tcPr>
          <w:p w:rsidR="00B631BD" w:rsidRDefault="005A6823">
            <w:pPr>
              <w:pStyle w:val="TableParagraph"/>
              <w:ind w:left="69"/>
              <w:rPr>
                <w:sz w:val="24"/>
              </w:rPr>
            </w:pPr>
            <w:r>
              <w:rPr>
                <w:sz w:val="24"/>
              </w:rPr>
              <w:t>6. Aprovechamientos</w:t>
            </w:r>
          </w:p>
        </w:tc>
        <w:tc>
          <w:tcPr>
            <w:tcW w:w="2696" w:type="dxa"/>
          </w:tcPr>
          <w:p w:rsidR="00B631BD" w:rsidRDefault="005A6823">
            <w:pPr>
              <w:pStyle w:val="TableParagraph"/>
              <w:ind w:right="48"/>
              <w:jc w:val="right"/>
              <w:rPr>
                <w:sz w:val="24"/>
              </w:rPr>
            </w:pPr>
            <w:r>
              <w:rPr>
                <w:sz w:val="24"/>
              </w:rPr>
              <w:t>24,252,522.03</w:t>
            </w:r>
          </w:p>
        </w:tc>
      </w:tr>
      <w:tr w:rsidR="00B631BD">
        <w:trPr>
          <w:trHeight w:hRule="exact" w:val="365"/>
        </w:trPr>
        <w:tc>
          <w:tcPr>
            <w:tcW w:w="6524" w:type="dxa"/>
          </w:tcPr>
          <w:p w:rsidR="00B631BD" w:rsidRDefault="005A6823">
            <w:pPr>
              <w:pStyle w:val="TableParagraph"/>
              <w:ind w:left="69"/>
              <w:rPr>
                <w:sz w:val="24"/>
              </w:rPr>
            </w:pPr>
            <w:r>
              <w:rPr>
                <w:sz w:val="24"/>
              </w:rPr>
              <w:t>Multas</w:t>
            </w:r>
          </w:p>
        </w:tc>
        <w:tc>
          <w:tcPr>
            <w:tcW w:w="2696" w:type="dxa"/>
          </w:tcPr>
          <w:p w:rsidR="00B631BD" w:rsidRDefault="005A6823">
            <w:pPr>
              <w:pStyle w:val="TableParagraph"/>
              <w:ind w:right="48"/>
              <w:jc w:val="right"/>
              <w:rPr>
                <w:sz w:val="24"/>
              </w:rPr>
            </w:pPr>
            <w:r>
              <w:rPr>
                <w:sz w:val="24"/>
              </w:rPr>
              <w:t>16,828,623.36</w:t>
            </w:r>
          </w:p>
        </w:tc>
      </w:tr>
      <w:tr w:rsidR="00B631BD">
        <w:trPr>
          <w:trHeight w:hRule="exact" w:val="365"/>
        </w:trPr>
        <w:tc>
          <w:tcPr>
            <w:tcW w:w="6524" w:type="dxa"/>
          </w:tcPr>
          <w:p w:rsidR="00B631BD" w:rsidRDefault="005A6823">
            <w:pPr>
              <w:pStyle w:val="TableParagraph"/>
              <w:ind w:left="69"/>
              <w:rPr>
                <w:sz w:val="24"/>
              </w:rPr>
            </w:pPr>
            <w:r>
              <w:rPr>
                <w:sz w:val="24"/>
              </w:rPr>
              <w:t>Indemnizaciones</w:t>
            </w:r>
          </w:p>
        </w:tc>
        <w:tc>
          <w:tcPr>
            <w:tcW w:w="2696" w:type="dxa"/>
          </w:tcPr>
          <w:p w:rsidR="00B631BD" w:rsidRDefault="005A6823">
            <w:pPr>
              <w:pStyle w:val="TableParagraph"/>
              <w:ind w:right="46"/>
              <w:jc w:val="right"/>
              <w:rPr>
                <w:sz w:val="24"/>
              </w:rPr>
            </w:pPr>
            <w:r>
              <w:rPr>
                <w:sz w:val="24"/>
              </w:rPr>
              <w:t>405,486.91</w:t>
            </w:r>
          </w:p>
        </w:tc>
      </w:tr>
      <w:tr w:rsidR="00B631BD">
        <w:trPr>
          <w:trHeight w:hRule="exact" w:val="365"/>
        </w:trPr>
        <w:tc>
          <w:tcPr>
            <w:tcW w:w="6524" w:type="dxa"/>
          </w:tcPr>
          <w:p w:rsidR="00B631BD" w:rsidRDefault="005A6823">
            <w:pPr>
              <w:pStyle w:val="TableParagraph"/>
              <w:spacing w:before="3"/>
              <w:ind w:left="69"/>
              <w:rPr>
                <w:sz w:val="24"/>
              </w:rPr>
            </w:pPr>
            <w:r>
              <w:rPr>
                <w:sz w:val="24"/>
              </w:rPr>
              <w:t>Accesorios de Aprovechamientos</w:t>
            </w:r>
          </w:p>
        </w:tc>
        <w:tc>
          <w:tcPr>
            <w:tcW w:w="2696" w:type="dxa"/>
          </w:tcPr>
          <w:p w:rsidR="00B631BD" w:rsidRDefault="005A6823">
            <w:pPr>
              <w:pStyle w:val="TableParagraph"/>
              <w:spacing w:before="3"/>
              <w:ind w:right="48"/>
              <w:jc w:val="right"/>
              <w:rPr>
                <w:sz w:val="24"/>
              </w:rPr>
            </w:pPr>
            <w:r>
              <w:rPr>
                <w:sz w:val="24"/>
              </w:rPr>
              <w:t>301,442.15</w:t>
            </w:r>
          </w:p>
        </w:tc>
      </w:tr>
      <w:tr w:rsidR="00B631BD">
        <w:trPr>
          <w:trHeight w:hRule="exact" w:val="365"/>
        </w:trPr>
        <w:tc>
          <w:tcPr>
            <w:tcW w:w="6524" w:type="dxa"/>
          </w:tcPr>
          <w:p w:rsidR="00B631BD" w:rsidRDefault="005A6823">
            <w:pPr>
              <w:pStyle w:val="TableParagraph"/>
              <w:spacing w:before="3"/>
              <w:ind w:left="69"/>
              <w:rPr>
                <w:sz w:val="24"/>
              </w:rPr>
            </w:pPr>
            <w:r>
              <w:rPr>
                <w:sz w:val="24"/>
              </w:rPr>
              <w:t>Otros aprovechamientos</w:t>
            </w:r>
          </w:p>
        </w:tc>
        <w:tc>
          <w:tcPr>
            <w:tcW w:w="2696" w:type="dxa"/>
          </w:tcPr>
          <w:p w:rsidR="00B631BD" w:rsidRDefault="005A6823">
            <w:pPr>
              <w:pStyle w:val="TableParagraph"/>
              <w:spacing w:before="3"/>
              <w:ind w:right="48"/>
              <w:jc w:val="right"/>
              <w:rPr>
                <w:sz w:val="24"/>
              </w:rPr>
            </w:pPr>
            <w:r>
              <w:rPr>
                <w:sz w:val="24"/>
              </w:rPr>
              <w:t>6,716,969.61</w:t>
            </w:r>
          </w:p>
        </w:tc>
      </w:tr>
      <w:tr w:rsidR="00B631BD">
        <w:trPr>
          <w:trHeight w:hRule="exact" w:val="365"/>
        </w:trPr>
        <w:tc>
          <w:tcPr>
            <w:tcW w:w="6524" w:type="dxa"/>
          </w:tcPr>
          <w:p w:rsidR="00B631BD" w:rsidRDefault="005A6823">
            <w:pPr>
              <w:pStyle w:val="TableParagraph"/>
              <w:spacing w:before="3"/>
              <w:ind w:left="69"/>
              <w:rPr>
                <w:sz w:val="24"/>
              </w:rPr>
            </w:pPr>
            <w:r>
              <w:rPr>
                <w:sz w:val="24"/>
              </w:rPr>
              <w:t>8. Participaciones y Aportaciones</w:t>
            </w:r>
          </w:p>
        </w:tc>
        <w:tc>
          <w:tcPr>
            <w:tcW w:w="2696" w:type="dxa"/>
          </w:tcPr>
          <w:p w:rsidR="00B631BD" w:rsidRDefault="005A6823">
            <w:pPr>
              <w:pStyle w:val="TableParagraph"/>
              <w:spacing w:before="3"/>
              <w:ind w:right="48"/>
              <w:jc w:val="right"/>
              <w:rPr>
                <w:sz w:val="24"/>
              </w:rPr>
            </w:pPr>
            <w:r>
              <w:rPr>
                <w:sz w:val="24"/>
              </w:rPr>
              <w:t>1,083,020,747.24</w:t>
            </w:r>
          </w:p>
        </w:tc>
      </w:tr>
      <w:tr w:rsidR="00B631BD">
        <w:trPr>
          <w:trHeight w:hRule="exact" w:val="367"/>
        </w:trPr>
        <w:tc>
          <w:tcPr>
            <w:tcW w:w="6524" w:type="dxa"/>
          </w:tcPr>
          <w:p w:rsidR="00B631BD" w:rsidRDefault="005A6823">
            <w:pPr>
              <w:pStyle w:val="TableParagraph"/>
              <w:spacing w:before="3"/>
              <w:ind w:left="69"/>
              <w:rPr>
                <w:sz w:val="24"/>
              </w:rPr>
            </w:pPr>
            <w:r>
              <w:rPr>
                <w:sz w:val="24"/>
              </w:rPr>
              <w:t>Participaciones</w:t>
            </w:r>
          </w:p>
        </w:tc>
        <w:tc>
          <w:tcPr>
            <w:tcW w:w="2696" w:type="dxa"/>
          </w:tcPr>
          <w:p w:rsidR="00B631BD" w:rsidRDefault="005A6823">
            <w:pPr>
              <w:pStyle w:val="TableParagraph"/>
              <w:spacing w:before="3"/>
              <w:ind w:right="48"/>
              <w:jc w:val="right"/>
              <w:rPr>
                <w:sz w:val="24"/>
              </w:rPr>
            </w:pPr>
            <w:r>
              <w:rPr>
                <w:sz w:val="24"/>
              </w:rPr>
              <w:t>756,722,057.26</w:t>
            </w:r>
          </w:p>
        </w:tc>
      </w:tr>
      <w:tr w:rsidR="00B631BD">
        <w:trPr>
          <w:trHeight w:hRule="exact" w:val="365"/>
        </w:trPr>
        <w:tc>
          <w:tcPr>
            <w:tcW w:w="6524" w:type="dxa"/>
          </w:tcPr>
          <w:p w:rsidR="00B631BD" w:rsidRDefault="005A6823">
            <w:pPr>
              <w:pStyle w:val="TableParagraph"/>
              <w:ind w:left="69"/>
              <w:rPr>
                <w:sz w:val="24"/>
              </w:rPr>
            </w:pPr>
            <w:r>
              <w:rPr>
                <w:sz w:val="24"/>
              </w:rPr>
              <w:t>Fondo General de Participaciones</w:t>
            </w:r>
          </w:p>
        </w:tc>
        <w:tc>
          <w:tcPr>
            <w:tcW w:w="2696" w:type="dxa"/>
          </w:tcPr>
          <w:p w:rsidR="00B631BD" w:rsidRDefault="005A6823">
            <w:pPr>
              <w:pStyle w:val="TableParagraph"/>
              <w:ind w:right="48"/>
              <w:jc w:val="right"/>
              <w:rPr>
                <w:sz w:val="24"/>
              </w:rPr>
            </w:pPr>
            <w:r>
              <w:rPr>
                <w:sz w:val="24"/>
              </w:rPr>
              <w:t>462,118,989.44</w:t>
            </w:r>
          </w:p>
        </w:tc>
      </w:tr>
      <w:tr w:rsidR="00B631BD">
        <w:trPr>
          <w:trHeight w:hRule="exact" w:val="365"/>
        </w:trPr>
        <w:tc>
          <w:tcPr>
            <w:tcW w:w="6524" w:type="dxa"/>
          </w:tcPr>
          <w:p w:rsidR="00B631BD" w:rsidRDefault="005A6823">
            <w:pPr>
              <w:pStyle w:val="TableParagraph"/>
              <w:ind w:left="69"/>
              <w:rPr>
                <w:sz w:val="24"/>
              </w:rPr>
            </w:pPr>
            <w:r>
              <w:rPr>
                <w:sz w:val="24"/>
              </w:rPr>
              <w:t>Fondo de Fomento Municipal</w:t>
            </w:r>
          </w:p>
        </w:tc>
        <w:tc>
          <w:tcPr>
            <w:tcW w:w="2696" w:type="dxa"/>
          </w:tcPr>
          <w:p w:rsidR="00B631BD" w:rsidRDefault="005A6823">
            <w:pPr>
              <w:pStyle w:val="TableParagraph"/>
              <w:ind w:right="47"/>
              <w:jc w:val="right"/>
              <w:rPr>
                <w:sz w:val="24"/>
              </w:rPr>
            </w:pPr>
            <w:r>
              <w:rPr>
                <w:sz w:val="24"/>
              </w:rPr>
              <w:t>191,869,296.73</w:t>
            </w:r>
          </w:p>
        </w:tc>
      </w:tr>
      <w:tr w:rsidR="00B631BD">
        <w:trPr>
          <w:trHeight w:hRule="exact" w:val="365"/>
        </w:trPr>
        <w:tc>
          <w:tcPr>
            <w:tcW w:w="6524" w:type="dxa"/>
          </w:tcPr>
          <w:p w:rsidR="00B631BD" w:rsidRPr="005A6823" w:rsidRDefault="005A6823">
            <w:pPr>
              <w:pStyle w:val="TableParagraph"/>
              <w:ind w:left="69"/>
              <w:rPr>
                <w:sz w:val="24"/>
                <w:lang w:val="es-MX"/>
              </w:rPr>
            </w:pPr>
            <w:r w:rsidRPr="005A6823">
              <w:rPr>
                <w:sz w:val="24"/>
                <w:lang w:val="es-MX"/>
              </w:rPr>
              <w:t>Fondo de Fiscalización y Recaudación</w:t>
            </w:r>
          </w:p>
        </w:tc>
        <w:tc>
          <w:tcPr>
            <w:tcW w:w="2696" w:type="dxa"/>
          </w:tcPr>
          <w:p w:rsidR="00B631BD" w:rsidRDefault="005A6823">
            <w:pPr>
              <w:pStyle w:val="TableParagraph"/>
              <w:ind w:right="48"/>
              <w:jc w:val="right"/>
              <w:rPr>
                <w:sz w:val="24"/>
              </w:rPr>
            </w:pPr>
            <w:r>
              <w:rPr>
                <w:sz w:val="24"/>
              </w:rPr>
              <w:t>30,441,762.75</w:t>
            </w:r>
          </w:p>
        </w:tc>
      </w:tr>
      <w:tr w:rsidR="00B631BD">
        <w:trPr>
          <w:trHeight w:hRule="exact" w:val="365"/>
        </w:trPr>
        <w:tc>
          <w:tcPr>
            <w:tcW w:w="6524" w:type="dxa"/>
          </w:tcPr>
          <w:p w:rsidR="00B631BD" w:rsidRDefault="005A6823">
            <w:pPr>
              <w:pStyle w:val="TableParagraph"/>
              <w:ind w:left="69"/>
              <w:rPr>
                <w:sz w:val="24"/>
              </w:rPr>
            </w:pPr>
            <w:r>
              <w:rPr>
                <w:sz w:val="24"/>
              </w:rPr>
              <w:t>Fondo de Compensación</w:t>
            </w:r>
          </w:p>
        </w:tc>
        <w:tc>
          <w:tcPr>
            <w:tcW w:w="2696" w:type="dxa"/>
          </w:tcPr>
          <w:p w:rsidR="00B631BD" w:rsidRDefault="005A6823">
            <w:pPr>
              <w:pStyle w:val="TableParagraph"/>
              <w:ind w:right="47"/>
              <w:jc w:val="right"/>
              <w:rPr>
                <w:sz w:val="24"/>
              </w:rPr>
            </w:pPr>
            <w:r>
              <w:rPr>
                <w:sz w:val="24"/>
              </w:rPr>
              <w:t>1.00</w:t>
            </w:r>
          </w:p>
        </w:tc>
      </w:tr>
      <w:tr w:rsidR="00B631BD">
        <w:trPr>
          <w:trHeight w:hRule="exact" w:val="365"/>
        </w:trPr>
        <w:tc>
          <w:tcPr>
            <w:tcW w:w="6524" w:type="dxa"/>
          </w:tcPr>
          <w:p w:rsidR="00B631BD" w:rsidRPr="005A6823" w:rsidRDefault="005A6823">
            <w:pPr>
              <w:pStyle w:val="TableParagraph"/>
              <w:ind w:left="69"/>
              <w:rPr>
                <w:sz w:val="24"/>
                <w:lang w:val="es-MX"/>
              </w:rPr>
            </w:pPr>
            <w:r w:rsidRPr="005A6823">
              <w:rPr>
                <w:sz w:val="24"/>
                <w:lang w:val="es-MX"/>
              </w:rPr>
              <w:t>Impuesto Especial Sobre Producción y Servicios</w:t>
            </w:r>
          </w:p>
        </w:tc>
        <w:tc>
          <w:tcPr>
            <w:tcW w:w="2696" w:type="dxa"/>
          </w:tcPr>
          <w:p w:rsidR="00B631BD" w:rsidRDefault="005A6823">
            <w:pPr>
              <w:pStyle w:val="TableParagraph"/>
              <w:ind w:right="48"/>
              <w:jc w:val="right"/>
              <w:rPr>
                <w:sz w:val="24"/>
              </w:rPr>
            </w:pPr>
            <w:r>
              <w:rPr>
                <w:sz w:val="24"/>
              </w:rPr>
              <w:t>141,578.50</w:t>
            </w:r>
          </w:p>
        </w:tc>
      </w:tr>
      <w:tr w:rsidR="00B631BD">
        <w:trPr>
          <w:trHeight w:hRule="exact" w:val="365"/>
        </w:trPr>
        <w:tc>
          <w:tcPr>
            <w:tcW w:w="6524" w:type="dxa"/>
          </w:tcPr>
          <w:p w:rsidR="00B631BD" w:rsidRPr="005A6823" w:rsidRDefault="005A6823">
            <w:pPr>
              <w:pStyle w:val="TableParagraph"/>
              <w:ind w:left="69"/>
              <w:rPr>
                <w:sz w:val="24"/>
                <w:lang w:val="es-MX"/>
              </w:rPr>
            </w:pPr>
            <w:r w:rsidRPr="005A6823">
              <w:rPr>
                <w:sz w:val="24"/>
                <w:lang w:val="es-MX"/>
              </w:rPr>
              <w:t>I.E.P.S. Gasolina y Diésel</w:t>
            </w:r>
          </w:p>
        </w:tc>
        <w:tc>
          <w:tcPr>
            <w:tcW w:w="2696" w:type="dxa"/>
          </w:tcPr>
          <w:p w:rsidR="00B631BD" w:rsidRDefault="005A6823">
            <w:pPr>
              <w:pStyle w:val="TableParagraph"/>
              <w:ind w:right="48"/>
              <w:jc w:val="right"/>
              <w:rPr>
                <w:sz w:val="24"/>
              </w:rPr>
            </w:pPr>
            <w:r>
              <w:rPr>
                <w:sz w:val="24"/>
              </w:rPr>
              <w:t>18,128,406.55</w:t>
            </w:r>
          </w:p>
        </w:tc>
      </w:tr>
      <w:tr w:rsidR="00B631BD">
        <w:trPr>
          <w:trHeight w:hRule="exact" w:val="370"/>
        </w:trPr>
        <w:tc>
          <w:tcPr>
            <w:tcW w:w="6524" w:type="dxa"/>
          </w:tcPr>
          <w:p w:rsidR="00B631BD" w:rsidRDefault="005A6823">
            <w:pPr>
              <w:pStyle w:val="TableParagraph"/>
              <w:spacing w:before="1"/>
              <w:ind w:left="69"/>
              <w:rPr>
                <w:sz w:val="24"/>
              </w:rPr>
            </w:pPr>
            <w:r>
              <w:rPr>
                <w:sz w:val="24"/>
              </w:rPr>
              <w:t>Fondo I.S.R.</w:t>
            </w:r>
          </w:p>
        </w:tc>
        <w:tc>
          <w:tcPr>
            <w:tcW w:w="2696" w:type="dxa"/>
          </w:tcPr>
          <w:p w:rsidR="00B631BD" w:rsidRDefault="005A6823">
            <w:pPr>
              <w:pStyle w:val="TableParagraph"/>
              <w:spacing w:before="1"/>
              <w:ind w:right="48"/>
              <w:jc w:val="right"/>
              <w:rPr>
                <w:sz w:val="24"/>
              </w:rPr>
            </w:pPr>
            <w:r>
              <w:rPr>
                <w:sz w:val="24"/>
              </w:rPr>
              <w:t>50,000,000.00</w:t>
            </w:r>
          </w:p>
        </w:tc>
      </w:tr>
    </w:tbl>
    <w:p w:rsidR="00B631BD" w:rsidRDefault="00B631BD">
      <w:pPr>
        <w:jc w:val="right"/>
        <w:rPr>
          <w:sz w:val="24"/>
        </w:rPr>
        <w:sectPr w:rsidR="00B631BD">
          <w:pgSz w:w="12250" w:h="15850"/>
          <w:pgMar w:top="1140" w:right="1200" w:bottom="280" w:left="1140" w:header="940" w:footer="0" w:gutter="0"/>
          <w:cols w:space="720"/>
        </w:sectPr>
      </w:pPr>
    </w:p>
    <w:p w:rsidR="00B631BD" w:rsidRPr="005A6823" w:rsidRDefault="005A6823">
      <w:pPr>
        <w:tabs>
          <w:tab w:val="left" w:pos="7679"/>
        </w:tabs>
        <w:spacing w:line="9" w:lineRule="exact"/>
        <w:ind w:left="120"/>
        <w:jc w:val="both"/>
        <w:rPr>
          <w:sz w:val="26"/>
          <w:lang w:val="es-MX"/>
        </w:rPr>
      </w:pPr>
      <w:r>
        <w:rPr>
          <w:noProof/>
          <w:lang w:val="es-MX" w:eastAsia="es-MX"/>
        </w:rPr>
        <w:lastRenderedPageBreak/>
        <w:drawing>
          <wp:anchor distT="0" distB="0" distL="0" distR="0" simplePos="0" relativeHeight="267891911" behindDoc="1" locked="0" layoutInCell="1" allowOverlap="1">
            <wp:simplePos x="0" y="0"/>
            <wp:positionH relativeFrom="page">
              <wp:posOffset>1326849</wp:posOffset>
            </wp:positionH>
            <wp:positionV relativeFrom="paragraph">
              <wp:posOffset>1475232</wp:posOffset>
            </wp:positionV>
            <wp:extent cx="5022642" cy="514477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sz w:val="26"/>
          <w:lang w:val="es-MX"/>
        </w:rPr>
        <w:t>Sábado 22 de Diciembre</w:t>
      </w:r>
      <w:r w:rsidRPr="005A6823">
        <w:rPr>
          <w:spacing w:val="-5"/>
          <w:sz w:val="26"/>
          <w:lang w:val="es-MX"/>
        </w:rPr>
        <w:t xml:space="preserve"> </w:t>
      </w:r>
      <w:r w:rsidRPr="005A6823">
        <w:rPr>
          <w:sz w:val="26"/>
          <w:lang w:val="es-MX"/>
        </w:rPr>
        <w:t>de</w:t>
      </w:r>
      <w:r w:rsidRPr="005A6823">
        <w:rPr>
          <w:spacing w:val="1"/>
          <w:sz w:val="26"/>
          <w:lang w:val="es-MX"/>
        </w:rPr>
        <w:t xml:space="preserve"> </w:t>
      </w:r>
      <w:r w:rsidRPr="005A6823">
        <w:rPr>
          <w:sz w:val="26"/>
          <w:lang w:val="es-MX"/>
        </w:rPr>
        <w:t>2018</w:t>
      </w:r>
      <w:r w:rsidRPr="005A6823">
        <w:rPr>
          <w:sz w:val="26"/>
          <w:lang w:val="es-MX"/>
        </w:rPr>
        <w:tab/>
        <w:t>Periódico Oficial</w:t>
      </w:r>
      <w:r w:rsidRPr="005A6823">
        <w:rPr>
          <w:spacing w:val="-2"/>
          <w:sz w:val="26"/>
          <w:lang w:val="es-MX"/>
        </w:rPr>
        <w:t xml:space="preserve"> </w:t>
      </w:r>
      <w:r w:rsidRPr="005A6823">
        <w:rPr>
          <w:sz w:val="26"/>
          <w:lang w:val="es-MX"/>
        </w:rPr>
        <w:t>5</w:t>
      </w:r>
    </w:p>
    <w:p w:rsidR="00B631BD" w:rsidRPr="005A6823" w:rsidRDefault="00B631BD">
      <w:pPr>
        <w:pStyle w:val="Textoindependiente"/>
        <w:spacing w:before="6"/>
        <w:rPr>
          <w:sz w:val="18"/>
          <w:lang w:val="es-MX"/>
        </w:rPr>
      </w:pPr>
    </w:p>
    <w:tbl>
      <w:tblPr>
        <w:tblStyle w:val="TableNormal"/>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19"/>
        <w:gridCol w:w="2691"/>
      </w:tblGrid>
      <w:tr w:rsidR="00B631BD" w:rsidRPr="005A6823">
        <w:trPr>
          <w:trHeight w:hRule="exact" w:val="574"/>
        </w:trPr>
        <w:tc>
          <w:tcPr>
            <w:tcW w:w="6519" w:type="dxa"/>
          </w:tcPr>
          <w:p w:rsidR="00B631BD" w:rsidRPr="005A6823" w:rsidRDefault="005A6823">
            <w:pPr>
              <w:pStyle w:val="TableParagraph"/>
              <w:ind w:left="664"/>
              <w:rPr>
                <w:b/>
                <w:sz w:val="24"/>
                <w:lang w:val="es-MX"/>
              </w:rPr>
            </w:pPr>
            <w:r w:rsidRPr="005A6823">
              <w:rPr>
                <w:b/>
                <w:sz w:val="24"/>
                <w:lang w:val="es-MX"/>
              </w:rPr>
              <w:t>LEY DE INGRESOS PARA EL EJERCICIO FISCAL 2019</w:t>
            </w:r>
          </w:p>
        </w:tc>
        <w:tc>
          <w:tcPr>
            <w:tcW w:w="2691" w:type="dxa"/>
            <w:tcBorders>
              <w:top w:val="single" w:sz="4" w:space="0" w:color="000000"/>
              <w:bottom w:val="single" w:sz="4" w:space="0" w:color="000000"/>
            </w:tcBorders>
          </w:tcPr>
          <w:p w:rsidR="00B631BD" w:rsidRPr="005A6823" w:rsidRDefault="00B631BD">
            <w:pPr>
              <w:rPr>
                <w:lang w:val="es-MX"/>
              </w:rPr>
            </w:pPr>
          </w:p>
        </w:tc>
      </w:tr>
    </w:tbl>
    <w:p w:rsidR="00B631BD" w:rsidRPr="005A6823" w:rsidRDefault="00B631BD">
      <w:pPr>
        <w:pStyle w:val="Textoindependiente"/>
        <w:spacing w:before="1"/>
        <w:rPr>
          <w:sz w:val="13"/>
          <w:lang w:val="es-MX"/>
        </w:rPr>
      </w:pPr>
    </w:p>
    <w:tbl>
      <w:tblPr>
        <w:tblStyle w:val="TableNormal"/>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2"/>
        <w:gridCol w:w="2693"/>
      </w:tblGrid>
      <w:tr w:rsidR="00B631BD">
        <w:trPr>
          <w:trHeight w:hRule="exact" w:val="365"/>
        </w:trPr>
        <w:tc>
          <w:tcPr>
            <w:tcW w:w="6522" w:type="dxa"/>
          </w:tcPr>
          <w:p w:rsidR="00B631BD" w:rsidRDefault="005A6823">
            <w:pPr>
              <w:pStyle w:val="TableParagraph"/>
              <w:ind w:left="69"/>
              <w:rPr>
                <w:sz w:val="24"/>
              </w:rPr>
            </w:pPr>
            <w:r>
              <w:rPr>
                <w:sz w:val="24"/>
              </w:rPr>
              <w:t>Impuesto sobre Autos Nuevos</w:t>
            </w:r>
          </w:p>
        </w:tc>
        <w:tc>
          <w:tcPr>
            <w:tcW w:w="2693" w:type="dxa"/>
          </w:tcPr>
          <w:p w:rsidR="00B631BD" w:rsidRDefault="005A6823">
            <w:pPr>
              <w:pStyle w:val="TableParagraph"/>
              <w:ind w:right="47"/>
              <w:jc w:val="right"/>
              <w:rPr>
                <w:sz w:val="24"/>
              </w:rPr>
            </w:pPr>
            <w:r>
              <w:rPr>
                <w:sz w:val="24"/>
              </w:rPr>
              <w:t>1,737,681.11</w:t>
            </w:r>
          </w:p>
        </w:tc>
      </w:tr>
      <w:tr w:rsidR="00B631BD">
        <w:trPr>
          <w:trHeight w:hRule="exact" w:val="365"/>
        </w:trPr>
        <w:tc>
          <w:tcPr>
            <w:tcW w:w="6522" w:type="dxa"/>
          </w:tcPr>
          <w:p w:rsidR="00B631BD" w:rsidRPr="005A6823" w:rsidRDefault="005A6823">
            <w:pPr>
              <w:pStyle w:val="TableParagraph"/>
              <w:ind w:left="69"/>
              <w:rPr>
                <w:sz w:val="24"/>
                <w:lang w:val="es-MX"/>
              </w:rPr>
            </w:pPr>
            <w:r w:rsidRPr="005A6823">
              <w:rPr>
                <w:sz w:val="24"/>
                <w:lang w:val="es-MX"/>
              </w:rPr>
              <w:t>Impuesto Sobre Tenencia y Uso de Vehículos</w:t>
            </w:r>
          </w:p>
        </w:tc>
        <w:tc>
          <w:tcPr>
            <w:tcW w:w="2693" w:type="dxa"/>
          </w:tcPr>
          <w:p w:rsidR="00B631BD" w:rsidRDefault="005A6823">
            <w:pPr>
              <w:pStyle w:val="TableParagraph"/>
              <w:ind w:right="47"/>
              <w:jc w:val="right"/>
              <w:rPr>
                <w:sz w:val="24"/>
              </w:rPr>
            </w:pPr>
            <w:r>
              <w:rPr>
                <w:sz w:val="24"/>
              </w:rPr>
              <w:t>1,836,180.42</w:t>
            </w:r>
          </w:p>
        </w:tc>
      </w:tr>
      <w:tr w:rsidR="00B631BD">
        <w:trPr>
          <w:trHeight w:hRule="exact" w:val="365"/>
        </w:trPr>
        <w:tc>
          <w:tcPr>
            <w:tcW w:w="6522" w:type="dxa"/>
          </w:tcPr>
          <w:p w:rsidR="00B631BD" w:rsidRPr="005A6823" w:rsidRDefault="005A6823">
            <w:pPr>
              <w:pStyle w:val="TableParagraph"/>
              <w:ind w:left="69"/>
              <w:rPr>
                <w:sz w:val="24"/>
                <w:lang w:val="es-MX"/>
              </w:rPr>
            </w:pPr>
            <w:r w:rsidRPr="005A6823">
              <w:rPr>
                <w:sz w:val="24"/>
                <w:lang w:val="es-MX"/>
              </w:rPr>
              <w:t>Fondo de Compensación del Impuesto S/A. Nuevos</w:t>
            </w:r>
          </w:p>
        </w:tc>
        <w:tc>
          <w:tcPr>
            <w:tcW w:w="2693" w:type="dxa"/>
          </w:tcPr>
          <w:p w:rsidR="00B631BD" w:rsidRDefault="005A6823">
            <w:pPr>
              <w:pStyle w:val="TableParagraph"/>
              <w:ind w:right="47"/>
              <w:jc w:val="right"/>
              <w:rPr>
                <w:sz w:val="24"/>
              </w:rPr>
            </w:pPr>
            <w:r>
              <w:rPr>
                <w:sz w:val="24"/>
              </w:rPr>
              <w:t>448,160.76</w:t>
            </w:r>
          </w:p>
        </w:tc>
      </w:tr>
      <w:tr w:rsidR="00B631BD">
        <w:trPr>
          <w:trHeight w:hRule="exact" w:val="365"/>
        </w:trPr>
        <w:tc>
          <w:tcPr>
            <w:tcW w:w="6522" w:type="dxa"/>
          </w:tcPr>
          <w:p w:rsidR="00B631BD" w:rsidRDefault="005A6823">
            <w:pPr>
              <w:pStyle w:val="TableParagraph"/>
              <w:ind w:left="69"/>
              <w:rPr>
                <w:sz w:val="24"/>
              </w:rPr>
            </w:pPr>
            <w:r>
              <w:rPr>
                <w:sz w:val="24"/>
              </w:rPr>
              <w:t>Aportaciones</w:t>
            </w:r>
          </w:p>
        </w:tc>
        <w:tc>
          <w:tcPr>
            <w:tcW w:w="2693" w:type="dxa"/>
          </w:tcPr>
          <w:p w:rsidR="00B631BD" w:rsidRDefault="005A6823">
            <w:pPr>
              <w:pStyle w:val="TableParagraph"/>
              <w:ind w:right="46"/>
              <w:jc w:val="right"/>
              <w:rPr>
                <w:sz w:val="24"/>
              </w:rPr>
            </w:pPr>
            <w:r>
              <w:rPr>
                <w:sz w:val="24"/>
              </w:rPr>
              <w:t>326,298,686.98</w:t>
            </w:r>
          </w:p>
        </w:tc>
      </w:tr>
      <w:tr w:rsidR="00B631BD">
        <w:trPr>
          <w:trHeight w:hRule="exact" w:val="574"/>
        </w:trPr>
        <w:tc>
          <w:tcPr>
            <w:tcW w:w="6522" w:type="dxa"/>
          </w:tcPr>
          <w:p w:rsidR="00B631BD" w:rsidRPr="005A6823" w:rsidRDefault="005A6823">
            <w:pPr>
              <w:pStyle w:val="TableParagraph"/>
              <w:spacing w:before="3"/>
              <w:ind w:left="69"/>
              <w:rPr>
                <w:sz w:val="24"/>
                <w:lang w:val="es-MX"/>
              </w:rPr>
            </w:pPr>
            <w:r w:rsidRPr="005A6823">
              <w:rPr>
                <w:sz w:val="24"/>
                <w:lang w:val="es-MX"/>
              </w:rPr>
              <w:t>Fondo III.- Fondo para la infraestructura Social Municipal y de las Demarcaciones territoriales del Distrito Federal</w:t>
            </w:r>
          </w:p>
        </w:tc>
        <w:tc>
          <w:tcPr>
            <w:tcW w:w="2693" w:type="dxa"/>
          </w:tcPr>
          <w:p w:rsidR="00B631BD" w:rsidRDefault="005A6823">
            <w:pPr>
              <w:pStyle w:val="TableParagraph"/>
              <w:spacing w:before="3"/>
              <w:ind w:right="46"/>
              <w:jc w:val="right"/>
              <w:rPr>
                <w:sz w:val="24"/>
              </w:rPr>
            </w:pPr>
            <w:r>
              <w:rPr>
                <w:sz w:val="24"/>
              </w:rPr>
              <w:t>62,960,210.00</w:t>
            </w:r>
          </w:p>
        </w:tc>
      </w:tr>
      <w:tr w:rsidR="00B631BD">
        <w:trPr>
          <w:trHeight w:hRule="exact" w:val="848"/>
        </w:trPr>
        <w:tc>
          <w:tcPr>
            <w:tcW w:w="6522" w:type="dxa"/>
          </w:tcPr>
          <w:p w:rsidR="00B631BD" w:rsidRPr="005A6823" w:rsidRDefault="005A6823">
            <w:pPr>
              <w:pStyle w:val="TableParagraph"/>
              <w:ind w:left="69"/>
              <w:jc w:val="both"/>
              <w:rPr>
                <w:sz w:val="24"/>
                <w:lang w:val="es-MX"/>
              </w:rPr>
            </w:pPr>
            <w:r w:rsidRPr="005A6823">
              <w:rPr>
                <w:sz w:val="24"/>
                <w:lang w:val="es-MX"/>
              </w:rPr>
              <w:t>Fondo IV.- Fondo de aportación para el Fortalecimiento de los Municipios y de las Demarcaciones Territoriales del Distrito Federal.</w:t>
            </w:r>
          </w:p>
        </w:tc>
        <w:tc>
          <w:tcPr>
            <w:tcW w:w="2693" w:type="dxa"/>
          </w:tcPr>
          <w:p w:rsidR="00B631BD" w:rsidRDefault="005A6823">
            <w:pPr>
              <w:pStyle w:val="TableParagraph"/>
              <w:ind w:right="46"/>
              <w:jc w:val="right"/>
              <w:rPr>
                <w:sz w:val="24"/>
              </w:rPr>
            </w:pPr>
            <w:r>
              <w:rPr>
                <w:sz w:val="24"/>
              </w:rPr>
              <w:t>263,338,476.98</w:t>
            </w:r>
          </w:p>
        </w:tc>
      </w:tr>
      <w:tr w:rsidR="00B631BD">
        <w:trPr>
          <w:trHeight w:hRule="exact" w:val="365"/>
        </w:trPr>
        <w:tc>
          <w:tcPr>
            <w:tcW w:w="6522" w:type="dxa"/>
          </w:tcPr>
          <w:p w:rsidR="00B631BD" w:rsidRDefault="005A6823">
            <w:pPr>
              <w:pStyle w:val="TableParagraph"/>
              <w:ind w:left="69"/>
              <w:rPr>
                <w:sz w:val="24"/>
              </w:rPr>
            </w:pPr>
            <w:r>
              <w:rPr>
                <w:sz w:val="24"/>
              </w:rPr>
              <w:t>Convenios</w:t>
            </w:r>
          </w:p>
        </w:tc>
        <w:tc>
          <w:tcPr>
            <w:tcW w:w="2693" w:type="dxa"/>
          </w:tcPr>
          <w:p w:rsidR="00B631BD" w:rsidRDefault="005A6823">
            <w:pPr>
              <w:pStyle w:val="TableParagraph"/>
              <w:ind w:right="45"/>
              <w:jc w:val="right"/>
              <w:rPr>
                <w:sz w:val="24"/>
              </w:rPr>
            </w:pPr>
            <w:r>
              <w:rPr>
                <w:sz w:val="24"/>
              </w:rPr>
              <w:t>3.00</w:t>
            </w:r>
          </w:p>
        </w:tc>
      </w:tr>
      <w:tr w:rsidR="00B631BD">
        <w:trPr>
          <w:trHeight w:hRule="exact" w:val="365"/>
        </w:trPr>
        <w:tc>
          <w:tcPr>
            <w:tcW w:w="6522" w:type="dxa"/>
          </w:tcPr>
          <w:p w:rsidR="00B631BD" w:rsidRDefault="005A6823">
            <w:pPr>
              <w:pStyle w:val="TableParagraph"/>
              <w:ind w:left="69"/>
              <w:rPr>
                <w:sz w:val="24"/>
              </w:rPr>
            </w:pPr>
            <w:r>
              <w:rPr>
                <w:sz w:val="24"/>
              </w:rPr>
              <w:t>FORTASEG</w:t>
            </w:r>
          </w:p>
        </w:tc>
        <w:tc>
          <w:tcPr>
            <w:tcW w:w="2693" w:type="dxa"/>
          </w:tcPr>
          <w:p w:rsidR="00B631BD" w:rsidRDefault="005A6823">
            <w:pPr>
              <w:pStyle w:val="TableParagraph"/>
              <w:ind w:right="45"/>
              <w:jc w:val="right"/>
              <w:rPr>
                <w:sz w:val="24"/>
              </w:rPr>
            </w:pPr>
            <w:r>
              <w:rPr>
                <w:sz w:val="24"/>
              </w:rPr>
              <w:t>1.00</w:t>
            </w:r>
          </w:p>
        </w:tc>
      </w:tr>
      <w:tr w:rsidR="00B631BD">
        <w:trPr>
          <w:trHeight w:hRule="exact" w:val="365"/>
        </w:trPr>
        <w:tc>
          <w:tcPr>
            <w:tcW w:w="6522" w:type="dxa"/>
          </w:tcPr>
          <w:p w:rsidR="00B631BD" w:rsidRDefault="005A6823">
            <w:pPr>
              <w:pStyle w:val="TableParagraph"/>
              <w:ind w:left="69"/>
              <w:rPr>
                <w:sz w:val="24"/>
              </w:rPr>
            </w:pPr>
            <w:r>
              <w:rPr>
                <w:sz w:val="24"/>
              </w:rPr>
              <w:t>FORTASEG Coparticipación</w:t>
            </w:r>
          </w:p>
        </w:tc>
        <w:tc>
          <w:tcPr>
            <w:tcW w:w="2693" w:type="dxa"/>
          </w:tcPr>
          <w:p w:rsidR="00B631BD" w:rsidRDefault="005A6823">
            <w:pPr>
              <w:pStyle w:val="TableParagraph"/>
              <w:ind w:right="45"/>
              <w:jc w:val="right"/>
              <w:rPr>
                <w:sz w:val="24"/>
              </w:rPr>
            </w:pPr>
            <w:r>
              <w:rPr>
                <w:sz w:val="24"/>
              </w:rPr>
              <w:t>1.00</w:t>
            </w:r>
          </w:p>
        </w:tc>
      </w:tr>
      <w:tr w:rsidR="00B631BD">
        <w:trPr>
          <w:trHeight w:hRule="exact" w:val="365"/>
        </w:trPr>
        <w:tc>
          <w:tcPr>
            <w:tcW w:w="6522" w:type="dxa"/>
          </w:tcPr>
          <w:p w:rsidR="00B631BD" w:rsidRPr="005A6823" w:rsidRDefault="005A6823">
            <w:pPr>
              <w:pStyle w:val="TableParagraph"/>
              <w:ind w:left="69"/>
              <w:rPr>
                <w:sz w:val="24"/>
                <w:lang w:val="es-MX"/>
              </w:rPr>
            </w:pPr>
            <w:r w:rsidRPr="005A6823">
              <w:rPr>
                <w:sz w:val="24"/>
                <w:lang w:val="es-MX"/>
              </w:rPr>
              <w:t>Subsidios para el Desarrollo Social</w:t>
            </w:r>
          </w:p>
        </w:tc>
        <w:tc>
          <w:tcPr>
            <w:tcW w:w="2693" w:type="dxa"/>
          </w:tcPr>
          <w:p w:rsidR="00B631BD" w:rsidRDefault="005A6823">
            <w:pPr>
              <w:pStyle w:val="TableParagraph"/>
              <w:ind w:right="45"/>
              <w:jc w:val="right"/>
              <w:rPr>
                <w:sz w:val="24"/>
              </w:rPr>
            </w:pPr>
            <w:r>
              <w:rPr>
                <w:sz w:val="24"/>
              </w:rPr>
              <w:t>1.00</w:t>
            </w:r>
          </w:p>
        </w:tc>
      </w:tr>
      <w:tr w:rsidR="00B631BD">
        <w:trPr>
          <w:trHeight w:hRule="exact" w:val="571"/>
        </w:trPr>
        <w:tc>
          <w:tcPr>
            <w:tcW w:w="6522" w:type="dxa"/>
          </w:tcPr>
          <w:p w:rsidR="00B631BD" w:rsidRPr="005A6823" w:rsidRDefault="005A6823">
            <w:pPr>
              <w:pStyle w:val="TableParagraph"/>
              <w:ind w:left="69"/>
              <w:rPr>
                <w:sz w:val="24"/>
                <w:lang w:val="es-MX"/>
              </w:rPr>
            </w:pPr>
            <w:r w:rsidRPr="005A6823">
              <w:rPr>
                <w:sz w:val="24"/>
                <w:lang w:val="es-MX"/>
              </w:rPr>
              <w:t>TRANSFERENCIAS INTERNAS Y ASIGNACIONES AL SECTOR PUBLICO</w:t>
            </w:r>
          </w:p>
        </w:tc>
        <w:tc>
          <w:tcPr>
            <w:tcW w:w="2693" w:type="dxa"/>
          </w:tcPr>
          <w:p w:rsidR="00B631BD" w:rsidRDefault="005A6823">
            <w:pPr>
              <w:pStyle w:val="TableParagraph"/>
              <w:ind w:right="45"/>
              <w:jc w:val="right"/>
              <w:rPr>
                <w:sz w:val="24"/>
              </w:rPr>
            </w:pPr>
            <w:r>
              <w:rPr>
                <w:sz w:val="24"/>
              </w:rPr>
              <w:t>1.00</w:t>
            </w:r>
          </w:p>
        </w:tc>
      </w:tr>
      <w:tr w:rsidR="00B631BD">
        <w:trPr>
          <w:trHeight w:hRule="exact" w:val="367"/>
        </w:trPr>
        <w:tc>
          <w:tcPr>
            <w:tcW w:w="6522" w:type="dxa"/>
          </w:tcPr>
          <w:p w:rsidR="00B631BD" w:rsidRDefault="005A6823">
            <w:pPr>
              <w:pStyle w:val="TableParagraph"/>
              <w:spacing w:before="3"/>
              <w:ind w:left="69"/>
              <w:rPr>
                <w:sz w:val="24"/>
              </w:rPr>
            </w:pPr>
            <w:r>
              <w:rPr>
                <w:sz w:val="24"/>
              </w:rPr>
              <w:t>TRANSFERENCIAS DE LIBRE DISPOSICION</w:t>
            </w:r>
          </w:p>
        </w:tc>
        <w:tc>
          <w:tcPr>
            <w:tcW w:w="2693" w:type="dxa"/>
          </w:tcPr>
          <w:p w:rsidR="00B631BD" w:rsidRDefault="005A6823">
            <w:pPr>
              <w:pStyle w:val="TableParagraph"/>
              <w:spacing w:before="3"/>
              <w:ind w:right="45"/>
              <w:jc w:val="right"/>
              <w:rPr>
                <w:sz w:val="24"/>
              </w:rPr>
            </w:pPr>
            <w:r>
              <w:rPr>
                <w:sz w:val="24"/>
              </w:rPr>
              <w:t>1.00</w:t>
            </w:r>
          </w:p>
        </w:tc>
      </w:tr>
      <w:tr w:rsidR="00B631BD">
        <w:trPr>
          <w:trHeight w:hRule="exact" w:val="365"/>
        </w:trPr>
        <w:tc>
          <w:tcPr>
            <w:tcW w:w="6522" w:type="dxa"/>
          </w:tcPr>
          <w:p w:rsidR="00B631BD" w:rsidRPr="005A6823" w:rsidRDefault="005A6823">
            <w:pPr>
              <w:pStyle w:val="TableParagraph"/>
              <w:ind w:left="69"/>
              <w:rPr>
                <w:sz w:val="24"/>
                <w:lang w:val="es-MX"/>
              </w:rPr>
            </w:pPr>
            <w:r w:rsidRPr="005A6823">
              <w:rPr>
                <w:sz w:val="24"/>
                <w:lang w:val="es-MX"/>
              </w:rPr>
              <w:t>TOTAL DE INGRESOS DEL AYUNTAMIENTO</w:t>
            </w:r>
          </w:p>
        </w:tc>
        <w:tc>
          <w:tcPr>
            <w:tcW w:w="2693" w:type="dxa"/>
            <w:tcBorders>
              <w:bottom w:val="single" w:sz="4" w:space="0" w:color="000000"/>
            </w:tcBorders>
          </w:tcPr>
          <w:p w:rsidR="00B631BD" w:rsidRDefault="005A6823">
            <w:pPr>
              <w:pStyle w:val="TableParagraph"/>
              <w:ind w:right="46"/>
              <w:jc w:val="right"/>
              <w:rPr>
                <w:sz w:val="24"/>
              </w:rPr>
            </w:pPr>
            <w:r>
              <w:rPr>
                <w:sz w:val="24"/>
              </w:rPr>
              <w:t>1,652,484,303.15</w:t>
            </w:r>
          </w:p>
        </w:tc>
      </w:tr>
    </w:tbl>
    <w:p w:rsidR="00B631BD" w:rsidRDefault="00B631BD">
      <w:pPr>
        <w:pStyle w:val="Textoindependiente"/>
        <w:spacing w:before="6"/>
        <w:rPr>
          <w:sz w:val="30"/>
        </w:rPr>
      </w:pPr>
    </w:p>
    <w:p w:rsidR="00B631BD" w:rsidRPr="005A6823" w:rsidRDefault="005A6823">
      <w:pPr>
        <w:pStyle w:val="Textoindependiente"/>
        <w:ind w:left="120"/>
        <w:jc w:val="both"/>
        <w:rPr>
          <w:lang w:val="es-MX"/>
        </w:rPr>
      </w:pPr>
      <w:r w:rsidRPr="005A6823">
        <w:rPr>
          <w:b/>
          <w:lang w:val="es-MX"/>
        </w:rPr>
        <w:t xml:space="preserve">Artículo 2.- </w:t>
      </w:r>
      <w:r w:rsidRPr="005A6823">
        <w:rPr>
          <w:lang w:val="es-MX"/>
        </w:rPr>
        <w:t>Para los efectos de esta Ley se establecen las siguientes definiciones: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323"/>
        </w:tabs>
        <w:ind w:firstLine="0"/>
        <w:jc w:val="both"/>
        <w:rPr>
          <w:sz w:val="24"/>
          <w:lang w:val="es-MX"/>
        </w:rPr>
      </w:pPr>
      <w:r w:rsidRPr="005A6823">
        <w:rPr>
          <w:sz w:val="24"/>
          <w:lang w:val="es-MX"/>
        </w:rPr>
        <w:t>Adquirente: Es la persona que adquiere un Bien</w:t>
      </w:r>
      <w:r w:rsidRPr="005A6823">
        <w:rPr>
          <w:spacing w:val="-29"/>
          <w:sz w:val="24"/>
          <w:lang w:val="es-MX"/>
        </w:rPr>
        <w:t xml:space="preserve"> </w:t>
      </w:r>
      <w:r w:rsidRPr="005A6823">
        <w:rPr>
          <w:sz w:val="24"/>
          <w:lang w:val="es-MX"/>
        </w:rPr>
        <w:t>Inmueble.</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416"/>
        </w:tabs>
        <w:ind w:right="118" w:firstLine="0"/>
        <w:jc w:val="both"/>
        <w:rPr>
          <w:sz w:val="24"/>
          <w:lang w:val="es-MX"/>
        </w:rPr>
      </w:pPr>
      <w:r w:rsidRPr="005A6823">
        <w:rPr>
          <w:sz w:val="24"/>
          <w:lang w:val="es-MX"/>
        </w:rPr>
        <w:t>Aguas residuales: Los líquidos de composición variada provenientes de las descargas de los usos industriales, comerciales, de servicios, agrícolas, pecuarios, domésticos, de tratamientos de aguas in</w:t>
      </w:r>
      <w:r w:rsidRPr="005A6823">
        <w:rPr>
          <w:sz w:val="24"/>
          <w:lang w:val="es-MX"/>
        </w:rPr>
        <w:t>cluyendo fraccionamientos; y en general de cualquier uso, así como la mezcla de</w:t>
      </w:r>
      <w:r w:rsidRPr="005A6823">
        <w:rPr>
          <w:spacing w:val="-10"/>
          <w:sz w:val="24"/>
          <w:lang w:val="es-MX"/>
        </w:rPr>
        <w:t xml:space="preserve"> </w:t>
      </w:r>
      <w:r w:rsidRPr="005A6823">
        <w:rPr>
          <w:sz w:val="24"/>
          <w:lang w:val="es-MX"/>
        </w:rPr>
        <w:t>ellas.</w:t>
      </w:r>
    </w:p>
    <w:p w:rsidR="00B631BD" w:rsidRPr="005A6823" w:rsidRDefault="00B631BD">
      <w:pPr>
        <w:pStyle w:val="Textoindependiente"/>
        <w:spacing w:before="11"/>
        <w:rPr>
          <w:sz w:val="23"/>
          <w:lang w:val="es-MX"/>
        </w:rPr>
      </w:pPr>
    </w:p>
    <w:p w:rsidR="00B631BD" w:rsidRPr="005A6823" w:rsidRDefault="005A6823">
      <w:pPr>
        <w:pStyle w:val="Textoindependiente"/>
        <w:ind w:left="120" w:right="112"/>
        <w:jc w:val="both"/>
        <w:rPr>
          <w:lang w:val="es-MX"/>
        </w:rPr>
      </w:pPr>
      <w:r w:rsidRPr="005A6823">
        <w:rPr>
          <w:lang w:val="es-MX"/>
        </w:rPr>
        <w:t>Cuando el usuario no separe el agua pluvial de las residuales, (sanitaría) la totalidad de la descarga se considerará para los efectos de esta Ley como aguas residuales</w:t>
      </w:r>
      <w:r w:rsidRPr="005A6823">
        <w:rPr>
          <w:lang w:val="es-MX"/>
        </w:rPr>
        <w:t>.</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476"/>
        </w:tabs>
        <w:ind w:right="111" w:firstLine="0"/>
        <w:jc w:val="both"/>
        <w:rPr>
          <w:sz w:val="24"/>
          <w:lang w:val="es-MX"/>
        </w:rPr>
      </w:pPr>
      <w:r w:rsidRPr="005A6823">
        <w:rPr>
          <w:sz w:val="24"/>
          <w:lang w:val="es-MX"/>
        </w:rPr>
        <w:t>Anuncios audiovisuales: Transmisión sonora y visual de mensajes publicitarios para la promoción de productos y servicios, los cuales pueden realizarse a través de aeronaves, vehículos, equipos personales móviles y/o fijos en un establecimiento. El nivel</w:t>
      </w:r>
      <w:r w:rsidRPr="005A6823">
        <w:rPr>
          <w:sz w:val="24"/>
          <w:lang w:val="es-MX"/>
        </w:rPr>
        <w:t xml:space="preserve"> máximo permisible de dichos anuncios están regulados por la NOM-081-</w:t>
      </w:r>
      <w:r w:rsidRPr="005A6823">
        <w:rPr>
          <w:spacing w:val="-18"/>
          <w:sz w:val="24"/>
          <w:lang w:val="es-MX"/>
        </w:rPr>
        <w:t xml:space="preserve"> </w:t>
      </w:r>
      <w:r w:rsidRPr="005A6823">
        <w:rPr>
          <w:sz w:val="24"/>
          <w:lang w:val="es-MX"/>
        </w:rPr>
        <w:t>SEMARNAT-1994</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491"/>
        </w:tabs>
        <w:ind w:right="118" w:firstLine="0"/>
        <w:jc w:val="both"/>
        <w:rPr>
          <w:sz w:val="24"/>
          <w:lang w:val="es-MX"/>
        </w:rPr>
      </w:pPr>
      <w:r w:rsidRPr="005A6823">
        <w:rPr>
          <w:sz w:val="24"/>
          <w:lang w:val="es-MX"/>
        </w:rPr>
        <w:t>Anuncios Sonoros: Transmisión sonora de mensajes publicitarios para la promoción de productos y servicios, los cuales pueden realizarse a través de aeronaves, vehículos, equipos personales móviles y/o fijos en un establecimiento. El nivel máximo permisible</w:t>
      </w:r>
      <w:r w:rsidRPr="005A6823">
        <w:rPr>
          <w:sz w:val="24"/>
          <w:lang w:val="es-MX"/>
        </w:rPr>
        <w:t xml:space="preserve"> de dichos anuncios están regulados por la NOM-081-</w:t>
      </w:r>
      <w:r w:rsidRPr="005A6823">
        <w:rPr>
          <w:spacing w:val="-21"/>
          <w:sz w:val="24"/>
          <w:lang w:val="es-MX"/>
        </w:rPr>
        <w:t xml:space="preserve"> </w:t>
      </w:r>
      <w:r w:rsidRPr="005A6823">
        <w:rPr>
          <w:sz w:val="24"/>
          <w:lang w:val="es-MX"/>
        </w:rPr>
        <w:t>SEMARNAT-1994</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476"/>
        </w:tabs>
        <w:ind w:right="122" w:firstLine="0"/>
        <w:jc w:val="both"/>
        <w:rPr>
          <w:sz w:val="24"/>
          <w:lang w:val="es-MX"/>
        </w:rPr>
      </w:pPr>
      <w:r w:rsidRPr="005A6823">
        <w:rPr>
          <w:sz w:val="24"/>
          <w:lang w:val="es-MX"/>
        </w:rPr>
        <w:t>Carga de contaminantes: Cantidad de un contaminante expresado en unidades de masa por unidad de tiempo, aportada en una descarga de aguas</w:t>
      </w:r>
      <w:r w:rsidRPr="005A6823">
        <w:rPr>
          <w:spacing w:val="-37"/>
          <w:sz w:val="24"/>
          <w:lang w:val="es-MX"/>
        </w:rPr>
        <w:t xml:space="preserve"> </w:t>
      </w:r>
      <w:r w:rsidRPr="005A6823">
        <w:rPr>
          <w:sz w:val="24"/>
          <w:lang w:val="es-MX"/>
        </w:rPr>
        <w:t>residuales.</w:t>
      </w:r>
    </w:p>
    <w:p w:rsidR="00B631BD" w:rsidRPr="005A6823" w:rsidRDefault="00B631BD">
      <w:pPr>
        <w:jc w:val="both"/>
        <w:rPr>
          <w:sz w:val="24"/>
          <w:lang w:val="es-MX"/>
        </w:rPr>
        <w:sectPr w:rsidR="00B631BD" w:rsidRPr="005A6823">
          <w:pgSz w:w="12250" w:h="15850"/>
          <w:pgMar w:top="1140" w:right="1140" w:bottom="280" w:left="1140" w:header="940" w:footer="0" w:gutter="0"/>
          <w:cols w:space="720"/>
        </w:sectPr>
      </w:pPr>
    </w:p>
    <w:p w:rsidR="00B631BD" w:rsidRPr="005A6823" w:rsidRDefault="00B631BD">
      <w:pPr>
        <w:pStyle w:val="Textoindependiente"/>
        <w:spacing w:before="1"/>
        <w:rPr>
          <w:sz w:val="16"/>
          <w:lang w:val="es-MX"/>
        </w:rPr>
      </w:pPr>
    </w:p>
    <w:p w:rsidR="00B631BD" w:rsidRPr="005A6823" w:rsidRDefault="005A6823">
      <w:pPr>
        <w:pStyle w:val="Prrafodelista"/>
        <w:numPr>
          <w:ilvl w:val="0"/>
          <w:numId w:val="39"/>
        </w:numPr>
        <w:tabs>
          <w:tab w:val="left" w:pos="519"/>
        </w:tabs>
        <w:spacing w:before="92"/>
        <w:ind w:right="115" w:firstLine="0"/>
        <w:jc w:val="both"/>
        <w:rPr>
          <w:sz w:val="24"/>
          <w:lang w:val="es-MX"/>
        </w:rPr>
      </w:pPr>
      <w:r w:rsidRPr="005A6823">
        <w:rPr>
          <w:sz w:val="24"/>
          <w:lang w:val="es-MX"/>
        </w:rPr>
        <w:t>Condiciones particul</w:t>
      </w:r>
      <w:r w:rsidRPr="005A6823">
        <w:rPr>
          <w:sz w:val="24"/>
          <w:lang w:val="es-MX"/>
        </w:rPr>
        <w:t>ares de descarga: El conjunto de parámetros físicos, químicos y biológicos y de sus niveles máximos permitidos en las descargas de agua residual, fijado por el SIAPA para un usuario o grupo de usuarios para un determinado uso, con el fin de preservar y con</w:t>
      </w:r>
      <w:r w:rsidRPr="005A6823">
        <w:rPr>
          <w:sz w:val="24"/>
          <w:lang w:val="es-MX"/>
        </w:rPr>
        <w:t>trolar la calidad de las aguas conforme a las normas oficiales</w:t>
      </w:r>
      <w:r w:rsidRPr="005A6823">
        <w:rPr>
          <w:spacing w:val="-30"/>
          <w:sz w:val="24"/>
          <w:lang w:val="es-MX"/>
        </w:rPr>
        <w:t xml:space="preserve"> </w:t>
      </w:r>
      <w:r w:rsidRPr="005A6823">
        <w:rPr>
          <w:sz w:val="24"/>
          <w:lang w:val="es-MX"/>
        </w:rPr>
        <w:t>mexicanas.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579"/>
        </w:tabs>
        <w:ind w:right="112" w:firstLine="0"/>
        <w:jc w:val="both"/>
        <w:rPr>
          <w:sz w:val="24"/>
          <w:lang w:val="es-MX"/>
        </w:rPr>
      </w:pPr>
      <w:r>
        <w:rPr>
          <w:noProof/>
          <w:lang w:val="es-MX" w:eastAsia="es-MX"/>
        </w:rPr>
        <w:drawing>
          <wp:anchor distT="0" distB="0" distL="0" distR="0" simplePos="0" relativeHeight="267891935" behindDoc="1" locked="0" layoutInCell="1" allowOverlap="1">
            <wp:simplePos x="0" y="0"/>
            <wp:positionH relativeFrom="page">
              <wp:posOffset>1326849</wp:posOffset>
            </wp:positionH>
            <wp:positionV relativeFrom="paragraph">
              <wp:posOffset>417015</wp:posOffset>
            </wp:positionV>
            <wp:extent cx="5022642" cy="514477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sz w:val="24"/>
          <w:lang w:val="es-MX"/>
        </w:rPr>
        <w:t>Compatibilidad Ambiental: Documento técnico que se requiere para determinar si es factible o no, cualquier construcción que se realiza para comercio, servicio, explotación de recur</w:t>
      </w:r>
      <w:r w:rsidRPr="005A6823">
        <w:rPr>
          <w:sz w:val="24"/>
          <w:lang w:val="es-MX"/>
        </w:rPr>
        <w:t>sos naturales no reservados a la federación o asentamientos humanos en base a características ambientales técnicas, y también con los instrumentos de planeación y ordenamiento ecológico y territorial</w:t>
      </w:r>
      <w:r w:rsidRPr="005A6823">
        <w:rPr>
          <w:spacing w:val="-19"/>
          <w:sz w:val="24"/>
          <w:lang w:val="es-MX"/>
        </w:rPr>
        <w:t xml:space="preserve"> </w:t>
      </w:r>
      <w:r w:rsidRPr="005A6823">
        <w:rPr>
          <w:sz w:val="24"/>
          <w:lang w:val="es-MX"/>
        </w:rPr>
        <w:t>vigentes.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623"/>
        </w:tabs>
        <w:ind w:right="114" w:firstLine="0"/>
        <w:jc w:val="both"/>
        <w:rPr>
          <w:sz w:val="24"/>
          <w:lang w:val="es-MX"/>
        </w:rPr>
      </w:pPr>
      <w:r w:rsidRPr="005A6823">
        <w:rPr>
          <w:sz w:val="24"/>
          <w:lang w:val="es-MX"/>
        </w:rPr>
        <w:t>Contaminantes básicos: Son aquellos compuesto</w:t>
      </w:r>
      <w:r w:rsidRPr="005A6823">
        <w:rPr>
          <w:sz w:val="24"/>
          <w:lang w:val="es-MX"/>
        </w:rPr>
        <w:t>s que se presentan en las descargas de aguas residuales y pueden ser removidos o estabilizados mediante tratamientos convencionales. Se consideran las grasas y aceites de los sólidos suspendidos totales, la demanda bioquímica de oxigeno total los sólidos s</w:t>
      </w:r>
      <w:r w:rsidRPr="005A6823">
        <w:rPr>
          <w:sz w:val="24"/>
          <w:lang w:val="es-MX"/>
        </w:rPr>
        <w:t>ediméntales al nitrógeno total y el  fosforo</w:t>
      </w:r>
      <w:r w:rsidRPr="005A6823">
        <w:rPr>
          <w:spacing w:val="-4"/>
          <w:sz w:val="24"/>
          <w:lang w:val="es-MX"/>
        </w:rPr>
        <w:t xml:space="preserve"> </w:t>
      </w:r>
      <w:r w:rsidRPr="005A6823">
        <w:rPr>
          <w:sz w:val="24"/>
          <w:lang w:val="es-MX"/>
        </w:rPr>
        <w:t>total.</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488"/>
        </w:tabs>
        <w:ind w:right="113" w:firstLine="0"/>
        <w:jc w:val="both"/>
        <w:rPr>
          <w:sz w:val="24"/>
          <w:lang w:val="es-MX"/>
        </w:rPr>
      </w:pPr>
      <w:r w:rsidRPr="005A6823">
        <w:rPr>
          <w:sz w:val="24"/>
          <w:lang w:val="es-MX"/>
        </w:rPr>
        <w:t>Contribuyente: Es la persona natural o jurídica a quien la Ley impone la carga tributaria derivada del hecho</w:t>
      </w:r>
      <w:r w:rsidRPr="005A6823">
        <w:rPr>
          <w:spacing w:val="-16"/>
          <w:sz w:val="24"/>
          <w:lang w:val="es-MX"/>
        </w:rPr>
        <w:t xml:space="preserve"> </w:t>
      </w:r>
      <w:r w:rsidRPr="005A6823">
        <w:rPr>
          <w:sz w:val="24"/>
          <w:lang w:val="es-MX"/>
        </w:rPr>
        <w:t>imponible.</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414"/>
        </w:tabs>
        <w:ind w:left="413" w:hanging="293"/>
        <w:jc w:val="both"/>
        <w:rPr>
          <w:sz w:val="24"/>
          <w:lang w:val="es-MX"/>
        </w:rPr>
      </w:pPr>
      <w:r w:rsidRPr="005A6823">
        <w:rPr>
          <w:sz w:val="24"/>
          <w:lang w:val="es-MX"/>
        </w:rPr>
        <w:t>Descarga: La acción de verter aguas residuales al sistema de alcantarillado o</w:t>
      </w:r>
      <w:r w:rsidRPr="005A6823">
        <w:rPr>
          <w:spacing w:val="-20"/>
          <w:sz w:val="24"/>
          <w:lang w:val="es-MX"/>
        </w:rPr>
        <w:t xml:space="preserve"> </w:t>
      </w:r>
      <w:r w:rsidRPr="005A6823">
        <w:rPr>
          <w:sz w:val="24"/>
          <w:lang w:val="es-MX"/>
        </w:rPr>
        <w:t>drenaje.</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527"/>
        </w:tabs>
        <w:ind w:right="114" w:firstLine="0"/>
        <w:jc w:val="both"/>
        <w:rPr>
          <w:sz w:val="24"/>
          <w:lang w:val="es-MX"/>
        </w:rPr>
      </w:pPr>
      <w:r w:rsidRPr="005A6823">
        <w:rPr>
          <w:sz w:val="24"/>
          <w:lang w:val="es-MX"/>
        </w:rPr>
        <w:t>Destinos: Los fines públicos a que se prevén dedicar determinadas zonas, áreas y predios de un centro de</w:t>
      </w:r>
      <w:r w:rsidRPr="005A6823">
        <w:rPr>
          <w:spacing w:val="-10"/>
          <w:sz w:val="24"/>
          <w:lang w:val="es-MX"/>
        </w:rPr>
        <w:t xml:space="preserve"> </w:t>
      </w:r>
      <w:r w:rsidRPr="005A6823">
        <w:rPr>
          <w:sz w:val="24"/>
          <w:lang w:val="es-MX"/>
        </w:rPr>
        <w:t>población.</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577"/>
        </w:tabs>
        <w:ind w:right="112" w:firstLine="0"/>
        <w:jc w:val="both"/>
        <w:rPr>
          <w:sz w:val="24"/>
          <w:lang w:val="es-MX"/>
        </w:rPr>
      </w:pPr>
      <w:r w:rsidRPr="005A6823">
        <w:rPr>
          <w:sz w:val="24"/>
          <w:lang w:val="es-MX"/>
        </w:rPr>
        <w:t>Dictamen de factibilidad ambiental; Dictamen técnico realizado con el fin de verificar que los negocios cumplan con la normatividad vigente en relación a las emisiones a la atmosfera, descargas de aguas residuales, ruido y vibraciones, residuos sólidos y d</w:t>
      </w:r>
      <w:r w:rsidRPr="005A6823">
        <w:rPr>
          <w:sz w:val="24"/>
          <w:lang w:val="es-MX"/>
        </w:rPr>
        <w:t>e manejo especial que generan a través de sus procesos o</w:t>
      </w:r>
      <w:r w:rsidRPr="005A6823">
        <w:rPr>
          <w:spacing w:val="-30"/>
          <w:sz w:val="24"/>
          <w:lang w:val="es-MX"/>
        </w:rPr>
        <w:t xml:space="preserve"> </w:t>
      </w:r>
      <w:r w:rsidRPr="005A6823">
        <w:rPr>
          <w:sz w:val="24"/>
          <w:lang w:val="es-MX"/>
        </w:rPr>
        <w:t>servicios.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5" w:firstLine="0"/>
        <w:jc w:val="both"/>
        <w:rPr>
          <w:sz w:val="24"/>
          <w:lang w:val="es-MX"/>
        </w:rPr>
      </w:pPr>
      <w:r w:rsidRPr="005A6823">
        <w:rPr>
          <w:sz w:val="24"/>
          <w:lang w:val="es-MX"/>
        </w:rPr>
        <w:t>Empresa constructora: Persona física o moral que fundamentalmente posee capacidad técnico-administrativa para desarrollar y controlar la realización de obras y aplicar procesos</w:t>
      </w:r>
      <w:r w:rsidRPr="005A6823">
        <w:rPr>
          <w:spacing w:val="-7"/>
          <w:sz w:val="24"/>
          <w:lang w:val="es-MX"/>
        </w:rPr>
        <w:t xml:space="preserve"> </w:t>
      </w:r>
      <w:r w:rsidRPr="005A6823">
        <w:rPr>
          <w:sz w:val="24"/>
          <w:lang w:val="es-MX"/>
        </w:rPr>
        <w:t>deconstruc</w:t>
      </w:r>
      <w:r w:rsidRPr="005A6823">
        <w:rPr>
          <w:sz w:val="24"/>
          <w:lang w:val="es-MX"/>
        </w:rPr>
        <w:t>ción.</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28" w:firstLine="0"/>
        <w:jc w:val="both"/>
        <w:rPr>
          <w:sz w:val="24"/>
          <w:lang w:val="es-MX"/>
        </w:rPr>
      </w:pPr>
      <w:r w:rsidRPr="005A6823">
        <w:rPr>
          <w:sz w:val="24"/>
          <w:lang w:val="es-MX"/>
        </w:rPr>
        <w:t>Empresa fraccionadora: Persona física moral, dedicada a la urbanización y división de lotes de terreno para la</w:t>
      </w:r>
      <w:r w:rsidRPr="005A6823">
        <w:rPr>
          <w:spacing w:val="-14"/>
          <w:sz w:val="24"/>
          <w:lang w:val="es-MX"/>
        </w:rPr>
        <w:t xml:space="preserve"> </w:t>
      </w:r>
      <w:r w:rsidRPr="005A6823">
        <w:rPr>
          <w:sz w:val="24"/>
          <w:lang w:val="es-MX"/>
        </w:rPr>
        <w:t>construcción.</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829"/>
        </w:tabs>
        <w:ind w:right="118" w:firstLine="0"/>
        <w:jc w:val="both"/>
        <w:rPr>
          <w:sz w:val="24"/>
          <w:lang w:val="es-MX"/>
        </w:rPr>
      </w:pPr>
      <w:r w:rsidRPr="005A6823">
        <w:rPr>
          <w:sz w:val="24"/>
          <w:lang w:val="es-MX"/>
        </w:rPr>
        <w:t>Equipamiento: Toda la obra pública relativa a la construcción de edificios o inmuebles públicos, como escuelas, hospitales,</w:t>
      </w:r>
      <w:r w:rsidRPr="005A6823">
        <w:rPr>
          <w:sz w:val="24"/>
          <w:lang w:val="es-MX"/>
        </w:rPr>
        <w:t xml:space="preserve"> comunitarios, parques y jardines, entre otros.</w:t>
      </w:r>
    </w:p>
    <w:p w:rsidR="00B631BD" w:rsidRPr="005A6823" w:rsidRDefault="00B631BD">
      <w:pPr>
        <w:pStyle w:val="Textoindependiente"/>
        <w:spacing w:before="10"/>
        <w:rPr>
          <w:sz w:val="23"/>
          <w:lang w:val="es-MX"/>
        </w:rPr>
      </w:pPr>
    </w:p>
    <w:p w:rsidR="00B631BD" w:rsidRPr="005A6823" w:rsidRDefault="005A6823">
      <w:pPr>
        <w:pStyle w:val="Prrafodelista"/>
        <w:numPr>
          <w:ilvl w:val="0"/>
          <w:numId w:val="39"/>
        </w:numPr>
        <w:tabs>
          <w:tab w:val="left" w:pos="829"/>
        </w:tabs>
        <w:spacing w:before="1"/>
        <w:ind w:left="828" w:hanging="708"/>
        <w:jc w:val="both"/>
        <w:rPr>
          <w:sz w:val="24"/>
          <w:lang w:val="es-MX"/>
        </w:rPr>
      </w:pPr>
      <w:r w:rsidRPr="005A6823">
        <w:rPr>
          <w:sz w:val="24"/>
          <w:lang w:val="es-MX"/>
        </w:rPr>
        <w:t>Enajenante: Es la persona quien enajena o transmite sus Bienes</w:t>
      </w:r>
      <w:r w:rsidRPr="005A6823">
        <w:rPr>
          <w:spacing w:val="-27"/>
          <w:sz w:val="24"/>
          <w:lang w:val="es-MX"/>
        </w:rPr>
        <w:t xml:space="preserve"> </w:t>
      </w:r>
      <w:r w:rsidRPr="005A6823">
        <w:rPr>
          <w:sz w:val="24"/>
          <w:lang w:val="es-MX"/>
        </w:rPr>
        <w:t>Inmuebles.</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829"/>
        </w:tabs>
        <w:ind w:right="118" w:firstLine="0"/>
        <w:jc w:val="both"/>
        <w:rPr>
          <w:sz w:val="24"/>
          <w:lang w:val="es-MX"/>
        </w:rPr>
      </w:pPr>
      <w:r w:rsidRPr="005A6823">
        <w:rPr>
          <w:sz w:val="24"/>
          <w:lang w:val="es-MX"/>
        </w:rPr>
        <w:t>Establecimiento: Toda unidad económica instalada en un inmueble con domicilio permanente para la realización de actividades comerciales, industriales o de prestación de servicios y nomenclatura oficial proporcionada por la autoridad</w:t>
      </w:r>
      <w:r w:rsidRPr="005A6823">
        <w:rPr>
          <w:spacing w:val="-21"/>
          <w:sz w:val="24"/>
          <w:lang w:val="es-MX"/>
        </w:rPr>
        <w:t xml:space="preserve"> </w:t>
      </w:r>
      <w:r w:rsidRPr="005A6823">
        <w:rPr>
          <w:sz w:val="24"/>
          <w:lang w:val="es-MX"/>
        </w:rPr>
        <w:t>municipal.</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6" w:firstLine="0"/>
        <w:jc w:val="both"/>
        <w:rPr>
          <w:sz w:val="24"/>
          <w:lang w:val="es-MX"/>
        </w:rPr>
      </w:pPr>
      <w:r w:rsidRPr="005A6823">
        <w:rPr>
          <w:sz w:val="24"/>
          <w:lang w:val="es-MX"/>
        </w:rPr>
        <w:t>Índice de i</w:t>
      </w:r>
      <w:r w:rsidRPr="005A6823">
        <w:rPr>
          <w:sz w:val="24"/>
          <w:lang w:val="es-MX"/>
        </w:rPr>
        <w:t>ncumplimiento: Cantidad de veces que la concentración de cada contaminante en las descargas residuales vertidas, rebasa los límites máximos</w:t>
      </w:r>
      <w:r w:rsidRPr="005A6823">
        <w:rPr>
          <w:spacing w:val="-30"/>
          <w:sz w:val="24"/>
          <w:lang w:val="es-MX"/>
        </w:rPr>
        <w:t xml:space="preserve"> </w:t>
      </w:r>
      <w:r w:rsidRPr="005A6823">
        <w:rPr>
          <w:sz w:val="24"/>
          <w:lang w:val="es-MX"/>
        </w:rPr>
        <w:t>permisibles</w:t>
      </w:r>
    </w:p>
    <w:p w:rsidR="00B631BD" w:rsidRPr="005A6823" w:rsidRDefault="00B631BD">
      <w:pPr>
        <w:jc w:val="both"/>
        <w:rPr>
          <w:sz w:val="24"/>
          <w:lang w:val="es-MX"/>
        </w:rPr>
        <w:sectPr w:rsidR="00B631BD" w:rsidRPr="005A6823">
          <w:headerReference w:type="default" r:id="rId12"/>
          <w:pgSz w:w="12250" w:h="15850"/>
          <w:pgMar w:top="1140" w:right="1140" w:bottom="280" w:left="1140" w:header="860" w:footer="0" w:gutter="0"/>
          <w:cols w:space="720"/>
        </w:sectPr>
      </w:pPr>
    </w:p>
    <w:p w:rsidR="00B631BD" w:rsidRPr="005A6823" w:rsidRDefault="00B631BD">
      <w:pPr>
        <w:pStyle w:val="Textoindependiente"/>
        <w:spacing w:before="1"/>
        <w:rPr>
          <w:sz w:val="16"/>
          <w:lang w:val="es-MX"/>
        </w:rPr>
      </w:pPr>
    </w:p>
    <w:p w:rsidR="00B631BD" w:rsidRPr="005A6823" w:rsidRDefault="005A6823">
      <w:pPr>
        <w:pStyle w:val="Textoindependiente"/>
        <w:spacing w:before="92"/>
        <w:ind w:left="120" w:right="115"/>
        <w:jc w:val="both"/>
        <w:rPr>
          <w:lang w:val="es-MX"/>
        </w:rPr>
      </w:pPr>
      <w:r w:rsidRPr="005A6823">
        <w:rPr>
          <w:lang w:val="es-MX"/>
        </w:rPr>
        <w:t>establecidos en la Ley, l</w:t>
      </w:r>
      <w:r w:rsidRPr="005A6823">
        <w:rPr>
          <w:lang w:val="es-MX"/>
        </w:rPr>
        <w:t>a cual se obtiene de la diferencia entre la concentración de contaminantes de las descargas de agua residuales y la concentración establecida como límite máximo permisible, dividida por esta última.</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1" w:firstLine="0"/>
        <w:jc w:val="both"/>
        <w:rPr>
          <w:sz w:val="24"/>
          <w:lang w:val="es-MX"/>
        </w:rPr>
      </w:pPr>
      <w:r>
        <w:rPr>
          <w:noProof/>
          <w:lang w:val="es-MX" w:eastAsia="es-MX"/>
        </w:rPr>
        <w:drawing>
          <wp:anchor distT="0" distB="0" distL="0" distR="0" simplePos="0" relativeHeight="267891959" behindDoc="1" locked="0" layoutInCell="1" allowOverlap="1">
            <wp:simplePos x="0" y="0"/>
            <wp:positionH relativeFrom="page">
              <wp:posOffset>1326849</wp:posOffset>
            </wp:positionH>
            <wp:positionV relativeFrom="paragraph">
              <wp:posOffset>592275</wp:posOffset>
            </wp:positionV>
            <wp:extent cx="5022642" cy="514477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sz w:val="24"/>
          <w:lang w:val="es-MX"/>
        </w:rPr>
        <w:t>Infraestructura: Obra pública destinada a brindar servicios institucionales y/o comunicación, como redes de conducción de agua potable, eliminación de aguas residuales y/o pluviales, puentes, alcantarillas, pavimentaciones, redes, áreas, telecomunicaciones</w:t>
      </w:r>
      <w:r w:rsidRPr="005A6823">
        <w:rPr>
          <w:sz w:val="24"/>
          <w:lang w:val="es-MX"/>
        </w:rPr>
        <w:t>, entre</w:t>
      </w:r>
      <w:r w:rsidRPr="005A6823">
        <w:rPr>
          <w:spacing w:val="-8"/>
          <w:sz w:val="24"/>
          <w:lang w:val="es-MX"/>
        </w:rPr>
        <w:t xml:space="preserve"> </w:t>
      </w:r>
      <w:r w:rsidRPr="005A6823">
        <w:rPr>
          <w:sz w:val="24"/>
          <w:lang w:val="es-MX"/>
        </w:rPr>
        <w:t>otros.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2" w:firstLine="0"/>
        <w:jc w:val="both"/>
        <w:rPr>
          <w:sz w:val="24"/>
          <w:lang w:val="es-MX"/>
        </w:rPr>
      </w:pPr>
      <w:r w:rsidRPr="005A6823">
        <w:rPr>
          <w:sz w:val="24"/>
          <w:lang w:val="es-MX"/>
        </w:rPr>
        <w:t>Licencia ambiental: Es un documento para el control y regularización del impacto ambiental de negocios o servicios que por sus procesos y actividades generan contaminación por ruido, partículas suspendidas, emisión de contaminantes a la atm</w:t>
      </w:r>
      <w:r w:rsidRPr="005A6823">
        <w:rPr>
          <w:sz w:val="24"/>
          <w:lang w:val="es-MX"/>
        </w:rPr>
        <w:t>osfera y descargas de aguas residuales al sistema del drenaje municipal con el fin de prevenir el desequilibrio ecológico del</w:t>
      </w:r>
      <w:r w:rsidRPr="005A6823">
        <w:rPr>
          <w:spacing w:val="-15"/>
          <w:sz w:val="24"/>
          <w:lang w:val="es-MX"/>
        </w:rPr>
        <w:t xml:space="preserve"> </w:t>
      </w:r>
      <w:r w:rsidRPr="005A6823">
        <w:rPr>
          <w:sz w:val="24"/>
          <w:lang w:val="es-MX"/>
        </w:rPr>
        <w:t>municipio.</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7" w:firstLine="0"/>
        <w:jc w:val="both"/>
        <w:rPr>
          <w:sz w:val="24"/>
          <w:lang w:val="es-MX"/>
        </w:rPr>
      </w:pPr>
      <w:r w:rsidRPr="005A6823">
        <w:rPr>
          <w:sz w:val="24"/>
          <w:lang w:val="es-MX"/>
        </w:rPr>
        <w:t>Local o accesorio: Cada uno de los espacios abiertos o cerrados en que se divide el interior o exterior de los mercados, unidades deportivas o alguna otra instalación del municipio, conforme su estructura original, para la realización de actividades comerc</w:t>
      </w:r>
      <w:r w:rsidRPr="005A6823">
        <w:rPr>
          <w:sz w:val="24"/>
          <w:lang w:val="es-MX"/>
        </w:rPr>
        <w:t>iales, industriales o de prestación de</w:t>
      </w:r>
      <w:r w:rsidRPr="005A6823">
        <w:rPr>
          <w:spacing w:val="-13"/>
          <w:sz w:val="24"/>
          <w:lang w:val="es-MX"/>
        </w:rPr>
        <w:t xml:space="preserve"> </w:t>
      </w:r>
      <w:r w:rsidRPr="005A6823">
        <w:rPr>
          <w:sz w:val="24"/>
          <w:lang w:val="es-MX"/>
        </w:rPr>
        <w:t>servicios.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4" w:firstLine="0"/>
        <w:jc w:val="both"/>
        <w:rPr>
          <w:sz w:val="24"/>
          <w:lang w:val="es-MX"/>
        </w:rPr>
      </w:pPr>
      <w:r w:rsidRPr="005A6823">
        <w:rPr>
          <w:sz w:val="24"/>
          <w:lang w:val="es-MX"/>
        </w:rPr>
        <w:t>Licencia Municipal: Documento mediante el cual, el Ayuntamiento autoriza a una persona física y/o moral a desarrollar actividades comerciales, industriales, servicios, urbanización, construcción, edificaci</w:t>
      </w:r>
      <w:r w:rsidRPr="005A6823">
        <w:rPr>
          <w:sz w:val="24"/>
          <w:lang w:val="es-MX"/>
        </w:rPr>
        <w:t>ón y uso de</w:t>
      </w:r>
      <w:r w:rsidRPr="005A6823">
        <w:rPr>
          <w:spacing w:val="-11"/>
          <w:sz w:val="24"/>
          <w:lang w:val="es-MX"/>
        </w:rPr>
        <w:t xml:space="preserve"> </w:t>
      </w:r>
      <w:r w:rsidRPr="005A6823">
        <w:rPr>
          <w:sz w:val="24"/>
          <w:lang w:val="es-MX"/>
        </w:rPr>
        <w:t>suelo.</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829"/>
        </w:tabs>
        <w:ind w:right="120" w:firstLine="0"/>
        <w:jc w:val="both"/>
        <w:rPr>
          <w:sz w:val="24"/>
          <w:lang w:val="es-MX"/>
        </w:rPr>
      </w:pPr>
      <w:r w:rsidRPr="005A6823">
        <w:rPr>
          <w:sz w:val="24"/>
          <w:lang w:val="es-MX"/>
        </w:rPr>
        <w:t>Metales pesados y cianuros: Son aquellos elementos o compuestos que en concentraciones por encima de determinados límites, pueda producir efectos negativos para la salud, flora o fauna. Se considera el arsénico, el cadmio, el cobre y cr</w:t>
      </w:r>
      <w:r w:rsidRPr="005A6823">
        <w:rPr>
          <w:sz w:val="24"/>
          <w:lang w:val="es-MX"/>
        </w:rPr>
        <w:t>omo, el mercurio, el níquel, el plomo, zinc y los</w:t>
      </w:r>
      <w:r w:rsidRPr="005A6823">
        <w:rPr>
          <w:spacing w:val="-15"/>
          <w:sz w:val="24"/>
          <w:lang w:val="es-MX"/>
        </w:rPr>
        <w:t xml:space="preserve"> </w:t>
      </w:r>
      <w:r w:rsidRPr="005A6823">
        <w:rPr>
          <w:sz w:val="24"/>
          <w:lang w:val="es-MX"/>
        </w:rPr>
        <w:t>cianuros.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3" w:firstLine="0"/>
        <w:jc w:val="both"/>
        <w:rPr>
          <w:sz w:val="24"/>
          <w:lang w:val="es-MX"/>
        </w:rPr>
      </w:pPr>
      <w:r w:rsidRPr="005A6823">
        <w:rPr>
          <w:sz w:val="24"/>
          <w:lang w:val="es-MX"/>
        </w:rPr>
        <w:t>Opinión técnica: Estudio técnico que se elabora después de una verificación de campo de las condiciones del medio físico y social, y que sustenta el análisis del contenido de las solicitudes hech</w:t>
      </w:r>
      <w:r w:rsidRPr="005A6823">
        <w:rPr>
          <w:sz w:val="24"/>
          <w:lang w:val="es-MX"/>
        </w:rPr>
        <w:t>as por</w:t>
      </w:r>
      <w:r w:rsidRPr="005A6823">
        <w:rPr>
          <w:spacing w:val="-17"/>
          <w:sz w:val="24"/>
          <w:lang w:val="es-MX"/>
        </w:rPr>
        <w:t xml:space="preserve"> </w:t>
      </w:r>
      <w:r w:rsidRPr="005A6823">
        <w:rPr>
          <w:sz w:val="24"/>
          <w:lang w:val="es-MX"/>
        </w:rPr>
        <w:t>particulares.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23" w:firstLine="0"/>
        <w:jc w:val="both"/>
        <w:rPr>
          <w:sz w:val="24"/>
          <w:lang w:val="es-MX"/>
        </w:rPr>
      </w:pPr>
      <w:r w:rsidRPr="005A6823">
        <w:rPr>
          <w:sz w:val="24"/>
          <w:lang w:val="es-MX"/>
        </w:rPr>
        <w:t>Padrón de Contribuyentes: Registro administrativo ordenado donde constan los contribuyentes del</w:t>
      </w:r>
      <w:r w:rsidRPr="005A6823">
        <w:rPr>
          <w:spacing w:val="-12"/>
          <w:sz w:val="24"/>
          <w:lang w:val="es-MX"/>
        </w:rPr>
        <w:t xml:space="preserve"> </w:t>
      </w:r>
      <w:r w:rsidRPr="005A6823">
        <w:rPr>
          <w:sz w:val="24"/>
          <w:lang w:val="es-MX"/>
        </w:rPr>
        <w:t>municipio.</w:t>
      </w:r>
    </w:p>
    <w:p w:rsidR="00B631BD" w:rsidRPr="005A6823" w:rsidRDefault="00B631BD">
      <w:pPr>
        <w:pStyle w:val="Textoindependiente"/>
        <w:rPr>
          <w:lang w:val="es-MX"/>
        </w:rPr>
      </w:pPr>
    </w:p>
    <w:p w:rsidR="00B631BD" w:rsidRPr="005A6823" w:rsidRDefault="005A6823">
      <w:pPr>
        <w:pStyle w:val="Prrafodelista"/>
        <w:numPr>
          <w:ilvl w:val="0"/>
          <w:numId w:val="39"/>
        </w:numPr>
        <w:tabs>
          <w:tab w:val="left" w:pos="829"/>
        </w:tabs>
        <w:ind w:right="111" w:firstLine="0"/>
        <w:jc w:val="both"/>
        <w:rPr>
          <w:sz w:val="24"/>
          <w:lang w:val="es-MX"/>
        </w:rPr>
      </w:pPr>
      <w:r w:rsidRPr="005A6823">
        <w:rPr>
          <w:sz w:val="24"/>
          <w:lang w:val="es-MX"/>
        </w:rPr>
        <w:t>Permiso: La autorización municipal para la realización de actividades comerciales, industriales o de prestación de servicios, en una localización fija y por un tiempo determinado.</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7" w:firstLine="0"/>
        <w:jc w:val="both"/>
        <w:rPr>
          <w:sz w:val="24"/>
          <w:lang w:val="es-MX"/>
        </w:rPr>
      </w:pPr>
      <w:r w:rsidRPr="005A6823">
        <w:rPr>
          <w:sz w:val="24"/>
          <w:lang w:val="es-MX"/>
        </w:rPr>
        <w:t xml:space="preserve">Puesto: Toda instalación fija o semifija, permanente o eventual, en que se </w:t>
      </w:r>
      <w:r w:rsidRPr="005A6823">
        <w:rPr>
          <w:sz w:val="24"/>
          <w:lang w:val="es-MX"/>
        </w:rPr>
        <w:t>realicen actividades comerciales, industriales o de prestación de servicios y que no quede comprendida en las definiciones</w:t>
      </w:r>
      <w:r w:rsidRPr="005A6823">
        <w:rPr>
          <w:spacing w:val="-17"/>
          <w:sz w:val="24"/>
          <w:lang w:val="es-MX"/>
        </w:rPr>
        <w:t xml:space="preserve"> </w:t>
      </w:r>
      <w:r w:rsidRPr="005A6823">
        <w:rPr>
          <w:sz w:val="24"/>
          <w:lang w:val="es-MX"/>
        </w:rPr>
        <w:t>anteriores.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1539"/>
        </w:tabs>
        <w:ind w:right="123" w:firstLine="0"/>
        <w:jc w:val="both"/>
        <w:rPr>
          <w:sz w:val="24"/>
          <w:lang w:val="es-MX"/>
        </w:rPr>
      </w:pPr>
      <w:r w:rsidRPr="005A6823">
        <w:rPr>
          <w:sz w:val="24"/>
          <w:lang w:val="es-MX"/>
        </w:rPr>
        <w:t>Permiso Temporal: La autorización para ejercer, el comercio ambulante (fijo, semifijo y móvil), no mayor a tres</w:t>
      </w:r>
      <w:r w:rsidRPr="005A6823">
        <w:rPr>
          <w:spacing w:val="-12"/>
          <w:sz w:val="24"/>
          <w:lang w:val="es-MX"/>
        </w:rPr>
        <w:t xml:space="preserve"> </w:t>
      </w:r>
      <w:r w:rsidRPr="005A6823">
        <w:rPr>
          <w:sz w:val="24"/>
          <w:lang w:val="es-MX"/>
        </w:rPr>
        <w:t>meses.</w:t>
      </w:r>
    </w:p>
    <w:p w:rsidR="00B631BD" w:rsidRPr="005A6823" w:rsidRDefault="00B631BD">
      <w:pPr>
        <w:pStyle w:val="Textoindependiente"/>
        <w:spacing w:before="11"/>
        <w:rPr>
          <w:sz w:val="23"/>
          <w:lang w:val="es-MX"/>
        </w:rPr>
      </w:pPr>
    </w:p>
    <w:p w:rsidR="00B631BD" w:rsidRDefault="005A6823">
      <w:pPr>
        <w:pStyle w:val="Prrafodelista"/>
        <w:numPr>
          <w:ilvl w:val="0"/>
          <w:numId w:val="39"/>
        </w:numPr>
        <w:tabs>
          <w:tab w:val="left" w:pos="829"/>
        </w:tabs>
        <w:ind w:right="117" w:firstLine="0"/>
        <w:jc w:val="both"/>
        <w:rPr>
          <w:sz w:val="24"/>
        </w:rPr>
      </w:pPr>
      <w:r w:rsidRPr="005A6823">
        <w:rPr>
          <w:sz w:val="24"/>
          <w:lang w:val="es-MX"/>
        </w:rPr>
        <w:t xml:space="preserve">Predio Construido: Se enterará como aquella construcción de un edificio o cualquier otra obra cubierta, para  albergar  personas.  </w:t>
      </w:r>
      <w:r>
        <w:rPr>
          <w:sz w:val="24"/>
        </w:rPr>
        <w:t>De  igual  forma,  se  entenderá  como</w:t>
      </w:r>
      <w:r>
        <w:rPr>
          <w:spacing w:val="40"/>
          <w:sz w:val="24"/>
        </w:rPr>
        <w:t xml:space="preserve"> </w:t>
      </w:r>
      <w:r>
        <w:rPr>
          <w:sz w:val="24"/>
        </w:rPr>
        <w:t>predio</w:t>
      </w:r>
    </w:p>
    <w:p w:rsidR="00B631BD" w:rsidRDefault="00B631BD">
      <w:pPr>
        <w:jc w:val="both"/>
        <w:rPr>
          <w:sz w:val="24"/>
        </w:rPr>
        <w:sectPr w:rsidR="00B631BD">
          <w:headerReference w:type="default" r:id="rId13"/>
          <w:pgSz w:w="12250" w:h="15850"/>
          <w:pgMar w:top="1140" w:right="1140" w:bottom="280" w:left="1140" w:header="860" w:footer="0" w:gutter="0"/>
          <w:cols w:space="720"/>
        </w:sectPr>
      </w:pPr>
    </w:p>
    <w:p w:rsidR="00B631BD" w:rsidRDefault="00B631BD">
      <w:pPr>
        <w:pStyle w:val="Textoindependiente"/>
        <w:spacing w:before="1"/>
        <w:rPr>
          <w:sz w:val="16"/>
        </w:rPr>
      </w:pPr>
    </w:p>
    <w:p w:rsidR="00B631BD" w:rsidRPr="005A6823" w:rsidRDefault="005A6823">
      <w:pPr>
        <w:pStyle w:val="Textoindependiente"/>
        <w:spacing w:before="92"/>
        <w:ind w:left="120" w:right="116"/>
        <w:jc w:val="both"/>
        <w:rPr>
          <w:lang w:val="es-MX"/>
        </w:rPr>
      </w:pPr>
      <w:r w:rsidRPr="005A6823">
        <w:rPr>
          <w:lang w:val="es-MX"/>
        </w:rPr>
        <w:t>construido el que contenga o presente al menos barda perimetral construida en piedra, adobe, ladrillo, block o cualquier otro material solido que sirva para separar un terreno o construcción de otros y para protegerlos o aislarlos.</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7" w:firstLine="0"/>
        <w:jc w:val="both"/>
        <w:rPr>
          <w:sz w:val="24"/>
          <w:lang w:val="es-MX"/>
        </w:rPr>
      </w:pPr>
      <w:r w:rsidRPr="005A6823">
        <w:rPr>
          <w:sz w:val="24"/>
          <w:lang w:val="es-MX"/>
        </w:rPr>
        <w:t>Predio no edificado o b</w:t>
      </w:r>
      <w:r w:rsidRPr="005A6823">
        <w:rPr>
          <w:sz w:val="24"/>
          <w:lang w:val="es-MX"/>
        </w:rPr>
        <w:t>aldío: Se entenderá como aquel que no cuenta con ningún tipo de edificación o que no se usa con un objetivo</w:t>
      </w:r>
      <w:r w:rsidRPr="005A6823">
        <w:rPr>
          <w:spacing w:val="-16"/>
          <w:sz w:val="24"/>
          <w:lang w:val="es-MX"/>
        </w:rPr>
        <w:t xml:space="preserve"> </w:t>
      </w:r>
      <w:r w:rsidRPr="005A6823">
        <w:rPr>
          <w:sz w:val="24"/>
          <w:lang w:val="es-MX"/>
        </w:rPr>
        <w:t>definido.</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7" w:firstLine="0"/>
        <w:jc w:val="both"/>
        <w:rPr>
          <w:sz w:val="24"/>
          <w:lang w:val="es-MX"/>
        </w:rPr>
      </w:pPr>
      <w:r>
        <w:rPr>
          <w:noProof/>
          <w:lang w:val="es-MX" w:eastAsia="es-MX"/>
        </w:rPr>
        <w:drawing>
          <wp:anchor distT="0" distB="0" distL="0" distR="0" simplePos="0" relativeHeight="267891983" behindDoc="1" locked="0" layoutInCell="1" allowOverlap="1">
            <wp:simplePos x="0" y="0"/>
            <wp:positionH relativeFrom="page">
              <wp:posOffset>1326849</wp:posOffset>
            </wp:positionH>
            <wp:positionV relativeFrom="paragraph">
              <wp:posOffset>66495</wp:posOffset>
            </wp:positionV>
            <wp:extent cx="5022642" cy="514477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sz w:val="24"/>
          <w:lang w:val="es-MX"/>
        </w:rPr>
        <w:t>Tarjeta de identificación de giro: Es el documento que expide la Tesorería Municipal, previo a la autorización de la licencia de funcionamiento, en el cual se identifica el giro de un establecimiento, conforme al catálogo de giros vigente en el</w:t>
      </w:r>
      <w:r w:rsidRPr="005A6823">
        <w:rPr>
          <w:spacing w:val="-21"/>
          <w:sz w:val="24"/>
          <w:lang w:val="es-MX"/>
        </w:rPr>
        <w:t xml:space="preserve"> </w:t>
      </w:r>
      <w:r w:rsidRPr="005A6823">
        <w:rPr>
          <w:sz w:val="24"/>
          <w:lang w:val="es-MX"/>
        </w:rPr>
        <w:t>municipio.</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829"/>
        </w:tabs>
        <w:ind w:right="117" w:firstLine="0"/>
        <w:jc w:val="both"/>
        <w:rPr>
          <w:sz w:val="24"/>
          <w:lang w:val="es-MX"/>
        </w:rPr>
      </w:pPr>
      <w:r w:rsidRPr="005A6823">
        <w:rPr>
          <w:sz w:val="24"/>
          <w:lang w:val="es-MX"/>
        </w:rPr>
        <w:t>Terreno para vivienda de tipo social progresivo: Aquel auspiciado por organismos o dependencias públicas federales, estatales o municipales, que ejecuten programas de vivienda o cuyo valor no exceda de la cantidad de $88,</w:t>
      </w:r>
      <w:r w:rsidRPr="005A6823">
        <w:rPr>
          <w:spacing w:val="-26"/>
          <w:sz w:val="24"/>
          <w:lang w:val="es-MX"/>
        </w:rPr>
        <w:t xml:space="preserve"> </w:t>
      </w:r>
      <w:r w:rsidRPr="005A6823">
        <w:rPr>
          <w:sz w:val="24"/>
          <w:lang w:val="es-MX"/>
        </w:rPr>
        <w:t>275.25</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954"/>
        </w:tabs>
        <w:ind w:right="114" w:firstLine="0"/>
        <w:jc w:val="both"/>
        <w:rPr>
          <w:sz w:val="24"/>
          <w:lang w:val="es-MX"/>
        </w:rPr>
      </w:pPr>
      <w:r w:rsidRPr="005A6823">
        <w:rPr>
          <w:sz w:val="24"/>
          <w:lang w:val="es-MX"/>
        </w:rPr>
        <w:t>Usos: Los fines particula</w:t>
      </w:r>
      <w:r w:rsidRPr="005A6823">
        <w:rPr>
          <w:sz w:val="24"/>
          <w:lang w:val="es-MX"/>
        </w:rPr>
        <w:t>res a que podrán dedicarse determinadas zonas, áreas y predios de un centro de población; que en conjunción con los destinos determinarán la utilización del</w:t>
      </w:r>
      <w:r w:rsidRPr="005A6823">
        <w:rPr>
          <w:spacing w:val="-5"/>
          <w:sz w:val="24"/>
          <w:lang w:val="es-MX"/>
        </w:rPr>
        <w:t xml:space="preserve"> </w:t>
      </w:r>
      <w:r w:rsidRPr="005A6823">
        <w:rPr>
          <w:sz w:val="24"/>
          <w:lang w:val="es-MX"/>
        </w:rPr>
        <w:t>suelo.</w:t>
      </w:r>
    </w:p>
    <w:p w:rsidR="00B631BD" w:rsidRPr="005A6823" w:rsidRDefault="00B631BD">
      <w:pPr>
        <w:pStyle w:val="Textoindependiente"/>
        <w:spacing w:before="11"/>
        <w:rPr>
          <w:sz w:val="23"/>
          <w:lang w:val="es-MX"/>
        </w:rPr>
      </w:pPr>
    </w:p>
    <w:p w:rsidR="00B631BD" w:rsidRPr="005A6823" w:rsidRDefault="005A6823">
      <w:pPr>
        <w:pStyle w:val="Prrafodelista"/>
        <w:numPr>
          <w:ilvl w:val="0"/>
          <w:numId w:val="39"/>
        </w:numPr>
        <w:tabs>
          <w:tab w:val="left" w:pos="994"/>
        </w:tabs>
        <w:ind w:right="117" w:firstLine="0"/>
        <w:jc w:val="both"/>
        <w:rPr>
          <w:sz w:val="24"/>
          <w:lang w:val="es-MX"/>
        </w:rPr>
      </w:pPr>
      <w:r w:rsidRPr="005A6823">
        <w:rPr>
          <w:sz w:val="24"/>
          <w:lang w:val="es-MX"/>
        </w:rPr>
        <w:t>Utilización de vía pública con fines de lucro: Aquellas instalaciones con carácter permanen</w:t>
      </w:r>
      <w:r w:rsidRPr="005A6823">
        <w:rPr>
          <w:sz w:val="24"/>
          <w:lang w:val="es-MX"/>
        </w:rPr>
        <w:t>te que utilicen la vía pública ya sea superficial, subterránea o aérea, con la finalidad de distribuir, enlazar, conectar o enviar señal de la cual se cobre cuota por su utilización en cualquier</w:t>
      </w:r>
      <w:r w:rsidRPr="005A6823">
        <w:rPr>
          <w:spacing w:val="-10"/>
          <w:sz w:val="24"/>
          <w:lang w:val="es-MX"/>
        </w:rPr>
        <w:t xml:space="preserve"> </w:t>
      </w:r>
      <w:r w:rsidRPr="005A6823">
        <w:rPr>
          <w:sz w:val="24"/>
          <w:lang w:val="es-MX"/>
        </w:rPr>
        <w:t>modalidad.</w:t>
      </w:r>
    </w:p>
    <w:p w:rsidR="00B631BD" w:rsidRPr="005A6823" w:rsidRDefault="00B631BD">
      <w:pPr>
        <w:pStyle w:val="Textoindependiente"/>
        <w:rPr>
          <w:lang w:val="es-MX"/>
        </w:rPr>
      </w:pPr>
    </w:p>
    <w:p w:rsidR="00B631BD" w:rsidRPr="005A6823" w:rsidRDefault="005A6823">
      <w:pPr>
        <w:pStyle w:val="Textoindependiente"/>
        <w:ind w:left="120" w:right="117"/>
        <w:jc w:val="both"/>
        <w:rPr>
          <w:lang w:val="es-MX"/>
        </w:rPr>
      </w:pPr>
      <w:r w:rsidRPr="005A6823">
        <w:rPr>
          <w:lang w:val="es-MX"/>
        </w:rPr>
        <w:t>XXXV.Vivienda de interés social o popular: Aquell</w:t>
      </w:r>
      <w:r w:rsidRPr="005A6823">
        <w:rPr>
          <w:lang w:val="es-MX"/>
        </w:rPr>
        <w:t>a auspiciada por organismos o dependencias públicas federales, estatales o municipales, que ejecuten programas de vivienda cuyo valor no exceda de la cantidad de $378, 322.50, que sea adquirida por personas físicas que acrediten no ser propietarias de otra</w:t>
      </w:r>
      <w:r w:rsidRPr="005A6823">
        <w:rPr>
          <w:lang w:val="es-MX"/>
        </w:rPr>
        <w:t xml:space="preserve"> vivienda en el municipio.</w:t>
      </w:r>
    </w:p>
    <w:p w:rsidR="00B631BD" w:rsidRPr="005A6823" w:rsidRDefault="00B631BD">
      <w:pPr>
        <w:pStyle w:val="Textoindependiente"/>
        <w:spacing w:before="11"/>
        <w:rPr>
          <w:sz w:val="23"/>
          <w:lang w:val="es-MX"/>
        </w:rPr>
      </w:pPr>
    </w:p>
    <w:p w:rsidR="00B631BD" w:rsidRPr="005A6823" w:rsidRDefault="005A6823">
      <w:pPr>
        <w:pStyle w:val="Textoindependiente"/>
        <w:ind w:left="120" w:right="112"/>
        <w:jc w:val="both"/>
        <w:rPr>
          <w:lang w:val="es-MX"/>
        </w:rPr>
      </w:pPr>
      <w:r w:rsidRPr="005A6823">
        <w:rPr>
          <w:b/>
          <w:lang w:val="es-MX"/>
        </w:rPr>
        <w:t xml:space="preserve">Artículo 3.- </w:t>
      </w:r>
      <w:r w:rsidRPr="005A6823">
        <w:rPr>
          <w:lang w:val="es-MX"/>
        </w:rPr>
        <w:t>Las personas físicas o morales que se encuentren en la situación jurídica o de hecho que realicen actos, operaciones o actividades gravadas por esta ley estarán obligadas a su cumplimiento, además de lo que otras no</w:t>
      </w:r>
      <w:r w:rsidRPr="005A6823">
        <w:rPr>
          <w:lang w:val="es-MX"/>
        </w:rPr>
        <w:t>rmas jurídicas les señalen.</w:t>
      </w:r>
    </w:p>
    <w:p w:rsidR="00B631BD" w:rsidRPr="005A6823" w:rsidRDefault="00B631BD">
      <w:pPr>
        <w:pStyle w:val="Textoindependiente"/>
        <w:spacing w:before="11"/>
        <w:rPr>
          <w:sz w:val="23"/>
          <w:lang w:val="es-MX"/>
        </w:rPr>
      </w:pPr>
    </w:p>
    <w:p w:rsidR="00B631BD" w:rsidRPr="005A6823" w:rsidRDefault="005A6823">
      <w:pPr>
        <w:pStyle w:val="Textoindependiente"/>
        <w:ind w:left="120" w:right="118"/>
        <w:jc w:val="both"/>
        <w:rPr>
          <w:lang w:val="es-MX"/>
        </w:rPr>
      </w:pPr>
      <w:r w:rsidRPr="005A6823">
        <w:rPr>
          <w:b/>
          <w:lang w:val="es-MX"/>
        </w:rPr>
        <w:t xml:space="preserve">Artículo 4.- </w:t>
      </w:r>
      <w:r w:rsidRPr="005A6823">
        <w:rPr>
          <w:lang w:val="es-MX"/>
        </w:rPr>
        <w:t>La Tesorería Municipal es la única dependencia autorizada para hacer recaudación de los ingresos señalados en esta Ley, o personas físicas o morales autorizadas por la Comisión Nacional Bancaria y de Valores con las que se celebre convenio. Los órganos púb</w:t>
      </w:r>
      <w:r w:rsidRPr="005A6823">
        <w:rPr>
          <w:lang w:val="es-MX"/>
        </w:rPr>
        <w:t>licos descentralizados municipales percibirán sus ingresos a través de sus cajas recaudadoras, o personas físicas o morales autorizadas por la Comisión Nacional Bancaria y de Valores con las que se celebre convenio, y autorice su órgano de gobierno.</w:t>
      </w:r>
    </w:p>
    <w:p w:rsidR="00B631BD" w:rsidRPr="005A6823" w:rsidRDefault="00B631BD">
      <w:pPr>
        <w:pStyle w:val="Textoindependiente"/>
        <w:spacing w:before="11"/>
        <w:rPr>
          <w:sz w:val="23"/>
          <w:lang w:val="es-MX"/>
        </w:rPr>
      </w:pPr>
    </w:p>
    <w:p w:rsidR="00B631BD" w:rsidRPr="005A6823" w:rsidRDefault="005A6823">
      <w:pPr>
        <w:pStyle w:val="Textoindependiente"/>
        <w:ind w:left="120" w:right="112"/>
        <w:jc w:val="both"/>
        <w:rPr>
          <w:lang w:val="es-MX"/>
        </w:rPr>
      </w:pPr>
      <w:r w:rsidRPr="005A6823">
        <w:rPr>
          <w:lang w:val="es-MX"/>
        </w:rPr>
        <w:t>El pa</w:t>
      </w:r>
      <w:r w:rsidRPr="005A6823">
        <w:rPr>
          <w:lang w:val="es-MX"/>
        </w:rPr>
        <w:t>go de las contribuciones se realizará en efectivo, cheques certificados o de caja, depósitos bancarios, tarjetas de crédito o débito, transferencias electrónicas de fondos a favor del Municipio o del Organismo según se trate, salvo buen cobro, debiéndose e</w:t>
      </w:r>
      <w:r w:rsidRPr="005A6823">
        <w:rPr>
          <w:lang w:val="es-MX"/>
        </w:rPr>
        <w:t>xpedir invariablemente por la Tesorería Municipal o por la autoridad competente del organismo público descentralizado el recibo oficial correspondiente.</w:t>
      </w:r>
    </w:p>
    <w:p w:rsidR="00B631BD" w:rsidRPr="005A6823" w:rsidRDefault="00B631BD">
      <w:pPr>
        <w:pStyle w:val="Textoindependiente"/>
        <w:spacing w:before="11"/>
        <w:rPr>
          <w:sz w:val="23"/>
          <w:lang w:val="es-MX"/>
        </w:rPr>
      </w:pPr>
    </w:p>
    <w:p w:rsidR="00B631BD" w:rsidRPr="005A6823" w:rsidRDefault="005A6823">
      <w:pPr>
        <w:pStyle w:val="Textoindependiente"/>
        <w:ind w:left="120" w:right="121"/>
        <w:jc w:val="both"/>
        <w:rPr>
          <w:lang w:val="es-MX"/>
        </w:rPr>
      </w:pPr>
      <w:r w:rsidRPr="005A6823">
        <w:rPr>
          <w:b/>
          <w:lang w:val="es-MX"/>
        </w:rPr>
        <w:t xml:space="preserve">Artículo 5.- </w:t>
      </w:r>
      <w:r w:rsidRPr="005A6823">
        <w:rPr>
          <w:lang w:val="es-MX"/>
        </w:rPr>
        <w:t>A petición por escrito de los contribuyentes, la Tesorería o su similar del Organismo Púb</w:t>
      </w:r>
      <w:r w:rsidRPr="005A6823">
        <w:rPr>
          <w:lang w:val="es-MX"/>
        </w:rPr>
        <w:t>lico Descentralizado,  podrán autorizar el pago a plazos, ya  sea  diferido o</w:t>
      </w:r>
    </w:p>
    <w:p w:rsidR="00B631BD" w:rsidRPr="005A6823" w:rsidRDefault="00B631BD">
      <w:pPr>
        <w:jc w:val="both"/>
        <w:rPr>
          <w:lang w:val="es-MX"/>
        </w:rPr>
        <w:sectPr w:rsidR="00B631BD" w:rsidRPr="005A6823">
          <w:headerReference w:type="default" r:id="rId14"/>
          <w:pgSz w:w="12250" w:h="15850"/>
          <w:pgMar w:top="1140" w:right="1140" w:bottom="280" w:left="1140" w:header="860" w:footer="0" w:gutter="0"/>
          <w:cols w:space="720"/>
        </w:sectPr>
      </w:pPr>
    </w:p>
    <w:p w:rsidR="00B631BD" w:rsidRPr="005A6823" w:rsidRDefault="00B631BD">
      <w:pPr>
        <w:pStyle w:val="Textoindependiente"/>
        <w:spacing w:before="1"/>
        <w:rPr>
          <w:sz w:val="16"/>
          <w:lang w:val="es-MX"/>
        </w:rPr>
      </w:pPr>
    </w:p>
    <w:p w:rsidR="00B631BD" w:rsidRPr="005A6823" w:rsidRDefault="005A6823">
      <w:pPr>
        <w:pStyle w:val="Textoindependiente"/>
        <w:spacing w:before="92"/>
        <w:ind w:left="120" w:right="113"/>
        <w:jc w:val="both"/>
        <w:rPr>
          <w:lang w:val="es-MX"/>
        </w:rPr>
      </w:pPr>
      <w:r w:rsidRPr="005A6823">
        <w:rPr>
          <w:lang w:val="es-MX"/>
        </w:rPr>
        <w:t>en parcialidades, de las contribuciones omitidas y de sus accesorios en los términos que dispone el</w:t>
      </w:r>
      <w:r w:rsidRPr="005A6823">
        <w:rPr>
          <w:lang w:val="es-MX"/>
        </w:rPr>
        <w:t xml:space="preserve"> Código Fiscal del Estado de Nayarit, con objeto de apoyarles en la regularización de su situación fiscal ante la Tesorería Municipal; dicho plazo no deberá exceder del ejercicio fiscal. El pago diferido o en parcialidades no será procedente tratándose de </w:t>
      </w:r>
      <w:r w:rsidRPr="005A6823">
        <w:rPr>
          <w:lang w:val="es-MX"/>
        </w:rPr>
        <w:t>gastos de ejecución ni del Impuesto Especial para la Universidad Autónoma de Nayarit.</w:t>
      </w:r>
    </w:p>
    <w:p w:rsidR="00B631BD" w:rsidRPr="005A6823" w:rsidRDefault="00B631BD">
      <w:pPr>
        <w:pStyle w:val="Textoindependiente"/>
        <w:spacing w:before="11"/>
        <w:rPr>
          <w:sz w:val="23"/>
          <w:lang w:val="es-MX"/>
        </w:rPr>
      </w:pPr>
    </w:p>
    <w:p w:rsidR="00B631BD" w:rsidRPr="005A6823" w:rsidRDefault="005A6823">
      <w:pPr>
        <w:pStyle w:val="Textoindependiente"/>
        <w:ind w:left="120" w:right="113"/>
        <w:jc w:val="both"/>
        <w:rPr>
          <w:lang w:val="es-MX"/>
        </w:rPr>
      </w:pPr>
      <w:r>
        <w:rPr>
          <w:noProof/>
          <w:lang w:val="es-MX" w:eastAsia="es-MX"/>
        </w:rPr>
        <w:drawing>
          <wp:anchor distT="0" distB="0" distL="0" distR="0" simplePos="0" relativeHeight="267892007" behindDoc="1" locked="0" layoutInCell="1" allowOverlap="1">
            <wp:simplePos x="0" y="0"/>
            <wp:positionH relativeFrom="page">
              <wp:posOffset>1326849</wp:posOffset>
            </wp:positionH>
            <wp:positionV relativeFrom="paragraph">
              <wp:posOffset>66495</wp:posOffset>
            </wp:positionV>
            <wp:extent cx="5022642" cy="514477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5022642" cy="5144770"/>
                    </a:xfrm>
                    <a:prstGeom prst="rect">
                      <a:avLst/>
                    </a:prstGeom>
                  </pic:spPr>
                </pic:pic>
              </a:graphicData>
            </a:graphic>
          </wp:anchor>
        </w:drawing>
      </w:r>
      <w:r w:rsidRPr="005A6823">
        <w:rPr>
          <w:b/>
          <w:lang w:val="es-MX"/>
        </w:rPr>
        <w:t xml:space="preserve">Artículo 6.- </w:t>
      </w:r>
      <w:r w:rsidRPr="005A6823">
        <w:rPr>
          <w:lang w:val="es-MX"/>
        </w:rPr>
        <w:t>Las personas físicas o morales que realicen actividades comerciales, industriales o de prestación de servicios en locales propiedad privada o pública, obra</w:t>
      </w:r>
      <w:r w:rsidRPr="005A6823">
        <w:rPr>
          <w:lang w:val="es-MX"/>
        </w:rPr>
        <w:t>s de urbanización, construcción, uso de suelo y edificación, están obligadas a la obtención de la licencia municipal y tarjeta de identificación de giro correspondiente.</w:t>
      </w:r>
    </w:p>
    <w:p w:rsidR="00B631BD" w:rsidRPr="005A6823" w:rsidRDefault="00B631BD">
      <w:pPr>
        <w:pStyle w:val="Textoindependiente"/>
        <w:rPr>
          <w:lang w:val="es-MX"/>
        </w:rPr>
      </w:pPr>
    </w:p>
    <w:p w:rsidR="00B631BD" w:rsidRPr="005A6823" w:rsidRDefault="005A6823">
      <w:pPr>
        <w:pStyle w:val="Textoindependiente"/>
        <w:ind w:left="120" w:right="114"/>
        <w:jc w:val="both"/>
        <w:rPr>
          <w:lang w:val="es-MX"/>
        </w:rPr>
      </w:pPr>
      <w:r w:rsidRPr="005A6823">
        <w:rPr>
          <w:lang w:val="es-MX"/>
        </w:rPr>
        <w:t>Previo a lo anterior, deberán obtener los dictámenes emitidos por la Dirección de Protección Civil, Dirección General de Desarrollo Urbano y Ecología, la Dirección General de Bienestar Social y en su caso por las Dependencias que por motivo del giro comerc</w:t>
      </w:r>
      <w:r w:rsidRPr="005A6823">
        <w:rPr>
          <w:lang w:val="es-MX"/>
        </w:rPr>
        <w:t>ial, evento o actividad, tengan intervención por disposición de la Ley o los reglamentos aplicables.</w:t>
      </w:r>
    </w:p>
    <w:p w:rsidR="00B631BD" w:rsidRPr="005A6823" w:rsidRDefault="00B631BD">
      <w:pPr>
        <w:pStyle w:val="Textoindependiente"/>
        <w:spacing w:before="11"/>
        <w:rPr>
          <w:sz w:val="23"/>
          <w:lang w:val="es-MX"/>
        </w:rPr>
      </w:pPr>
    </w:p>
    <w:p w:rsidR="00B631BD" w:rsidRDefault="005A6823">
      <w:pPr>
        <w:pStyle w:val="Textoindependiente"/>
        <w:ind w:left="120" w:right="116"/>
        <w:jc w:val="both"/>
      </w:pPr>
      <w:r>
        <w:rPr>
          <w:b/>
        </w:rPr>
        <w:t xml:space="preserve">Artículo 7.- </w:t>
      </w:r>
      <w:r>
        <w:t>Toda licencia municipal y tarjeta de identificación de giro correspondiente, deberán refrendarse anualmente, según el catálogo de giros vigente, durante el período comprendido entre el primero de enero y el último día hábil del mes de marzo, para lo cual s</w:t>
      </w:r>
      <w:r>
        <w:t>erá necesaria la exhibición de las licencias y documentos correspondientes al ejercicio fiscal inmediato anterior, acompañados de los dictámenes emitidos por la Dirección de Protección Civil, Dirección General de Desarrollo Urbano y Ecología, Dirección Gen</w:t>
      </w:r>
      <w:r>
        <w:t>eral de Bienestar Social y en su caso por las dependencias que por motivo del giro comercial, evento o actividad, tengan intervención por disposición de la Ley o los reglamentos aplicables.</w:t>
      </w:r>
    </w:p>
    <w:p w:rsidR="00B631BD" w:rsidRDefault="00B631BD">
      <w:pPr>
        <w:pStyle w:val="Textoindependiente"/>
        <w:spacing w:before="11"/>
        <w:rPr>
          <w:sz w:val="23"/>
        </w:rPr>
      </w:pPr>
    </w:p>
    <w:p w:rsidR="00B631BD" w:rsidRDefault="005A6823">
      <w:pPr>
        <w:pStyle w:val="Textoindependiente"/>
        <w:ind w:left="120" w:right="118"/>
        <w:jc w:val="both"/>
      </w:pPr>
      <w:r>
        <w:t xml:space="preserve">La omisión al párrafo anterior, generará las sanciones previstas </w:t>
      </w:r>
      <w:r>
        <w:t>en los reglamentos y disposiciones generales que se establezcan en cada una de las dependencias del ayuntamiento.</w:t>
      </w:r>
    </w:p>
    <w:p w:rsidR="00B631BD" w:rsidRDefault="00B631BD">
      <w:pPr>
        <w:pStyle w:val="Textoindependiente"/>
        <w:spacing w:before="11"/>
        <w:rPr>
          <w:sz w:val="23"/>
        </w:rPr>
      </w:pPr>
    </w:p>
    <w:p w:rsidR="00B631BD" w:rsidRDefault="005A6823">
      <w:pPr>
        <w:pStyle w:val="Textoindependiente"/>
        <w:ind w:left="120" w:right="112"/>
        <w:jc w:val="both"/>
      </w:pPr>
      <w:r>
        <w:rPr>
          <w:b/>
        </w:rPr>
        <w:t xml:space="preserve">Artículo 8.- </w:t>
      </w:r>
      <w:r>
        <w:t>Todo giro comercial comprendido en el catálogo de giros vigentes y aquellos que contemplen la enajenación de bebidas alcohólicas</w:t>
      </w:r>
      <w:r>
        <w:t xml:space="preserve"> o la prestación de servicios que incluyan el expendio de dichas bebidas, deberán sujetarse a los días y horarios que se señalen en las leyes y reglamentos correspondientes.</w:t>
      </w:r>
    </w:p>
    <w:p w:rsidR="00B631BD" w:rsidRDefault="00B631BD">
      <w:pPr>
        <w:pStyle w:val="Textoindependiente"/>
      </w:pPr>
    </w:p>
    <w:p w:rsidR="00B631BD" w:rsidRDefault="005A6823">
      <w:pPr>
        <w:pStyle w:val="Textoindependiente"/>
        <w:ind w:left="120" w:right="119"/>
        <w:jc w:val="both"/>
      </w:pPr>
      <w:r>
        <w:rPr>
          <w:b/>
        </w:rPr>
        <w:t xml:space="preserve">Artículo 9.- </w:t>
      </w:r>
      <w:r>
        <w:t>La expedición de licencias para la colocación de anuncios espectacul</w:t>
      </w:r>
      <w:r>
        <w:t>ares requerirá, invariablemente, del dictamen técnico correspondiente por parte de la autoridad municipal competente, de conformidad con lo dispuesto en el Reglamento correspondiente en materia de Anuncios para el Municipio de Tepic.</w:t>
      </w:r>
    </w:p>
    <w:p w:rsidR="00B631BD" w:rsidRDefault="00B631BD">
      <w:pPr>
        <w:pStyle w:val="Textoindependiente"/>
        <w:spacing w:before="11"/>
        <w:rPr>
          <w:sz w:val="23"/>
        </w:rPr>
      </w:pPr>
    </w:p>
    <w:p w:rsidR="00B631BD" w:rsidRDefault="005A6823">
      <w:pPr>
        <w:pStyle w:val="Textoindependiente"/>
        <w:ind w:left="120" w:right="113"/>
        <w:jc w:val="both"/>
      </w:pPr>
      <w:r>
        <w:rPr>
          <w:b/>
        </w:rPr>
        <w:t xml:space="preserve">Artículo 10.- </w:t>
      </w:r>
      <w:r>
        <w:t>Solo es</w:t>
      </w:r>
      <w:r>
        <w:t>tarán exentos del pago del Impuesto Predial los bienes de dominio público de la Federación o del Estado, salvo que tales bienes sean utilizados por entidades paraestatales o por particulares, bajo cualquier título, para fines administrativos o propósitos d</w:t>
      </w:r>
      <w:r>
        <w:t>istintos a los de su objeto público.</w:t>
      </w:r>
    </w:p>
    <w:p w:rsidR="00B631BD" w:rsidRDefault="00B631BD">
      <w:pPr>
        <w:pStyle w:val="Textoindependiente"/>
        <w:spacing w:before="11"/>
        <w:rPr>
          <w:sz w:val="23"/>
        </w:rPr>
      </w:pPr>
    </w:p>
    <w:p w:rsidR="00B631BD" w:rsidRDefault="005A6823">
      <w:pPr>
        <w:pStyle w:val="Textoindependiente"/>
        <w:ind w:left="120" w:right="122"/>
        <w:jc w:val="both"/>
      </w:pPr>
      <w:r>
        <w:rPr>
          <w:b/>
        </w:rPr>
        <w:t xml:space="preserve">Artículo 11.- </w:t>
      </w:r>
      <w:r>
        <w:t>El Impuesto Especial para la Universidad Autónoma de Nayarit, se causa con la  tasa del 12% (doce por ciento), y la base será el monto  del  pago  al  Ayuntamiento por</w:t>
      </w:r>
    </w:p>
    <w:p w:rsidR="00B631BD" w:rsidRDefault="00B631BD">
      <w:pPr>
        <w:jc w:val="both"/>
        <w:sectPr w:rsidR="00B631BD">
          <w:headerReference w:type="default" r:id="rId15"/>
          <w:pgSz w:w="12250" w:h="15850"/>
          <w:pgMar w:top="1140" w:right="1140" w:bottom="280" w:left="1140" w:header="860" w:footer="0" w:gutter="0"/>
          <w:cols w:space="720"/>
        </w:sectPr>
      </w:pPr>
    </w:p>
    <w:p w:rsidR="00B631BD" w:rsidRDefault="005A6823">
      <w:pPr>
        <w:pStyle w:val="Textoindependiente"/>
        <w:spacing w:before="140"/>
        <w:ind w:left="120" w:right="114"/>
        <w:jc w:val="both"/>
      </w:pPr>
      <w:r>
        <w:lastRenderedPageBreak/>
        <w:t>concepto de impuestos, derechos y productos, con excepción del Impuesto Sobre Adquisición de Bienes Inmuebles y de los derechos relativos al uso y aprovechamiento de bienes del dominio público municipal por concept</w:t>
      </w:r>
      <w:r>
        <w:t>o del uso de la vía pública para actividades comerciales y por el aprovechamiento de locales en mercados municipales, así como por los derechos que cobren sus organismos descentralizados.</w:t>
      </w:r>
    </w:p>
    <w:p w:rsidR="00B631BD" w:rsidRDefault="00B631BD">
      <w:pPr>
        <w:pStyle w:val="Textoindependiente"/>
      </w:pPr>
    </w:p>
    <w:p w:rsidR="00B631BD" w:rsidRDefault="005A6823">
      <w:pPr>
        <w:pStyle w:val="Textoindependiente"/>
        <w:ind w:left="120" w:right="114"/>
        <w:jc w:val="both"/>
      </w:pPr>
      <w:r>
        <w:rPr>
          <w:noProof/>
          <w:lang w:val="es-MX" w:eastAsia="es-MX"/>
        </w:rPr>
        <w:drawing>
          <wp:anchor distT="0" distB="0" distL="0" distR="0" simplePos="0" relativeHeight="267892031" behindDoc="1" locked="0" layoutInCell="1" allowOverlap="1">
            <wp:simplePos x="0" y="0"/>
            <wp:positionH relativeFrom="page">
              <wp:posOffset>1326849</wp:posOffset>
            </wp:positionH>
            <wp:positionV relativeFrom="paragraph">
              <wp:posOffset>328623</wp:posOffset>
            </wp:positionV>
            <wp:extent cx="5022642" cy="514477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5022642" cy="5144770"/>
                    </a:xfrm>
                    <a:prstGeom prst="rect">
                      <a:avLst/>
                    </a:prstGeom>
                  </pic:spPr>
                </pic:pic>
              </a:graphicData>
            </a:graphic>
          </wp:anchor>
        </w:drawing>
      </w:r>
      <w:r>
        <w:t>Dicho tributo deberá enterarse conforme al procedimiento estableci</w:t>
      </w:r>
      <w:r>
        <w:t>do en la Ley del Patronato para Administrar el Impuesto Especial para la Universidad Autónoma de Nayarit, en los términos y plazo señalado por la misma.</w:t>
      </w:r>
    </w:p>
    <w:p w:rsidR="00B631BD" w:rsidRDefault="00B631BD">
      <w:pPr>
        <w:pStyle w:val="Textoindependiente"/>
        <w:spacing w:before="11"/>
        <w:rPr>
          <w:sz w:val="23"/>
        </w:rPr>
      </w:pPr>
    </w:p>
    <w:p w:rsidR="00B631BD" w:rsidRDefault="005A6823">
      <w:pPr>
        <w:pStyle w:val="Textoindependiente"/>
        <w:ind w:left="120" w:right="114"/>
        <w:jc w:val="both"/>
      </w:pPr>
      <w:r>
        <w:rPr>
          <w:b/>
        </w:rPr>
        <w:t xml:space="preserve">Artículo 12.- </w:t>
      </w:r>
      <w:r>
        <w:t>Las obligaciones de pago que se generen conforme a esta ley, exclusivamente para efectos</w:t>
      </w:r>
      <w:r>
        <w:t xml:space="preserve"> de cobro, tendrán el carácter de crédito fiscal, quedando la autoridad exactora municipal en aptitud de iniciar el procedimiento administrativo de ejecución para su recuperación, junto con sus accesorios legales, indemnización,  recargos, multas y gastos </w:t>
      </w:r>
      <w:r>
        <w:t>de ejecución, generados con motivo de la falta de pago de la contribución, así como las multas que se impongan por incumplimiento a los reglamentos municipales.</w:t>
      </w:r>
    </w:p>
    <w:p w:rsidR="00B631BD" w:rsidRDefault="00B631BD">
      <w:pPr>
        <w:pStyle w:val="Textoindependiente"/>
        <w:spacing w:before="11"/>
        <w:rPr>
          <w:sz w:val="23"/>
        </w:rPr>
      </w:pPr>
    </w:p>
    <w:p w:rsidR="00B631BD" w:rsidRDefault="005A6823">
      <w:pPr>
        <w:pStyle w:val="Textoindependiente"/>
        <w:ind w:left="120" w:right="115"/>
        <w:jc w:val="both"/>
      </w:pPr>
      <w:r>
        <w:t>Se consideran créditos fiscales, las responsabilidades pecuniarias que cuantifique la Auditorí</w:t>
      </w:r>
      <w:r>
        <w:t>a Superior del Estado de Nayarit, la Contraloría Municipal del propio Ayuntamiento, en contra de los servidores públicos municipales, y aquellos a los que las leyes les den ese carácter.</w:t>
      </w:r>
    </w:p>
    <w:p w:rsidR="00B631BD" w:rsidRDefault="00B631BD">
      <w:pPr>
        <w:pStyle w:val="Textoindependiente"/>
        <w:spacing w:before="11"/>
        <w:rPr>
          <w:sz w:val="23"/>
        </w:rPr>
      </w:pPr>
    </w:p>
    <w:p w:rsidR="00B631BD" w:rsidRDefault="005A6823">
      <w:pPr>
        <w:pStyle w:val="Textoindependiente"/>
        <w:ind w:left="120" w:right="113"/>
        <w:jc w:val="both"/>
      </w:pPr>
      <w:r>
        <w:t>El Procedimiento Administrativo de Ejecución se regirá de conformida</w:t>
      </w:r>
      <w:r>
        <w:t>d a lo establecido en el Código Fiscal para el Estado de Nayarit.</w:t>
      </w:r>
    </w:p>
    <w:p w:rsidR="00B631BD" w:rsidRDefault="00B631BD">
      <w:pPr>
        <w:pStyle w:val="Textoindependiente"/>
        <w:spacing w:before="11"/>
        <w:rPr>
          <w:sz w:val="23"/>
        </w:rPr>
      </w:pPr>
    </w:p>
    <w:p w:rsidR="00B631BD" w:rsidRDefault="005A6823">
      <w:pPr>
        <w:pStyle w:val="Textoindependiente"/>
        <w:ind w:left="120" w:right="115"/>
        <w:jc w:val="both"/>
      </w:pPr>
      <w:r>
        <w:rPr>
          <w:b/>
        </w:rPr>
        <w:t xml:space="preserve">Artículo 13.- </w:t>
      </w:r>
      <w:r>
        <w:t>En todo lo no previsto por la presente Ley, para su aplicación e interpretación, se aplicará de manera supletoria lo dispuesto por las Leyes fiscales Federales, Estatales y Le</w:t>
      </w:r>
      <w:r>
        <w:t>yes Municipales, así como los reglamentos municipales y disposiciones generales que al efecto emita el</w:t>
      </w:r>
      <w:r>
        <w:rPr>
          <w:spacing w:val="-23"/>
        </w:rPr>
        <w:t xml:space="preserve"> </w:t>
      </w:r>
      <w:r>
        <w:t>Ayuntamiento.</w:t>
      </w:r>
    </w:p>
    <w:p w:rsidR="00B631BD" w:rsidRDefault="00B631BD">
      <w:pPr>
        <w:pStyle w:val="Textoindependiente"/>
        <w:spacing w:before="11"/>
        <w:rPr>
          <w:sz w:val="23"/>
        </w:rPr>
      </w:pPr>
    </w:p>
    <w:p w:rsidR="00B631BD" w:rsidRDefault="005A6823">
      <w:pPr>
        <w:pStyle w:val="Ttulo2"/>
        <w:spacing w:line="480" w:lineRule="auto"/>
        <w:ind w:left="3908" w:right="3905"/>
      </w:pPr>
      <w:r>
        <w:t>TITULO SEGUNDO IMPUESTOS</w:t>
      </w:r>
    </w:p>
    <w:p w:rsidR="00B631BD" w:rsidRDefault="005A6823">
      <w:pPr>
        <w:spacing w:before="8" w:line="480" w:lineRule="auto"/>
        <w:ind w:left="3908" w:right="3900"/>
        <w:jc w:val="center"/>
        <w:rPr>
          <w:b/>
          <w:sz w:val="24"/>
        </w:rPr>
      </w:pPr>
      <w:r>
        <w:rPr>
          <w:b/>
          <w:sz w:val="24"/>
        </w:rPr>
        <w:t>Capítulo Primero Impuesto Predial</w:t>
      </w:r>
    </w:p>
    <w:p w:rsidR="00B631BD" w:rsidRDefault="005A6823">
      <w:pPr>
        <w:pStyle w:val="Textoindependiente"/>
        <w:spacing w:before="8"/>
        <w:ind w:left="120" w:right="113"/>
        <w:jc w:val="both"/>
      </w:pPr>
      <w:r>
        <w:rPr>
          <w:b/>
        </w:rPr>
        <w:t xml:space="preserve">Artículo 14.- </w:t>
      </w:r>
      <w:r>
        <w:t>Este se causará anualmente y se pagará de conformidad a lo dispuesto por la Ley de Hacienda Municipal del Estado de Nayarit y de acuerdo a lo que resulte de  aplicar al valor asignado a la propiedad inmobiliaria las tasas a que se refiere el presente capit</w:t>
      </w:r>
      <w:r>
        <w:t xml:space="preserve">ulo y demás disposiciones establecidas en la presente Ley, </w:t>
      </w:r>
      <w:r>
        <w:rPr>
          <w:spacing w:val="3"/>
        </w:rPr>
        <w:t xml:space="preserve">de </w:t>
      </w:r>
      <w:r>
        <w:t>acuerdo a lo</w:t>
      </w:r>
      <w:r>
        <w:rPr>
          <w:spacing w:val="-35"/>
        </w:rPr>
        <w:t xml:space="preserve"> </w:t>
      </w:r>
      <w:r>
        <w:t>siguiente:</w:t>
      </w:r>
    </w:p>
    <w:p w:rsidR="00B631BD" w:rsidRDefault="00B631BD">
      <w:pPr>
        <w:pStyle w:val="Textoindependiente"/>
        <w:spacing w:before="11"/>
        <w:rPr>
          <w:sz w:val="23"/>
        </w:rPr>
      </w:pPr>
    </w:p>
    <w:p w:rsidR="00B631BD" w:rsidRDefault="005A6823">
      <w:pPr>
        <w:pStyle w:val="Prrafodelista"/>
        <w:numPr>
          <w:ilvl w:val="0"/>
          <w:numId w:val="38"/>
        </w:numPr>
        <w:tabs>
          <w:tab w:val="left" w:pos="323"/>
        </w:tabs>
        <w:jc w:val="both"/>
        <w:rPr>
          <w:sz w:val="24"/>
        </w:rPr>
      </w:pPr>
      <w:r>
        <w:rPr>
          <w:sz w:val="24"/>
        </w:rPr>
        <w:t>Propiedad</w:t>
      </w:r>
      <w:r>
        <w:rPr>
          <w:spacing w:val="-6"/>
          <w:sz w:val="24"/>
        </w:rPr>
        <w:t xml:space="preserve"> </w:t>
      </w:r>
      <w:r>
        <w:rPr>
          <w:sz w:val="24"/>
        </w:rPr>
        <w:t>Rústica:</w:t>
      </w:r>
    </w:p>
    <w:p w:rsidR="00B631BD" w:rsidRDefault="00B631BD">
      <w:pPr>
        <w:pStyle w:val="Textoindependiente"/>
        <w:spacing w:before="10"/>
        <w:rPr>
          <w:sz w:val="23"/>
        </w:rPr>
      </w:pPr>
    </w:p>
    <w:p w:rsidR="00B631BD" w:rsidRDefault="005A6823">
      <w:pPr>
        <w:pStyle w:val="Textoindependiente"/>
        <w:spacing w:before="1"/>
        <w:ind w:left="120" w:right="121"/>
        <w:jc w:val="both"/>
      </w:pPr>
      <w:r>
        <w:t>Las distintas modalidades de tenencia de la tierra: ejidal, comunal y los predios rústicos considerados propiedad rural, causarán el impuesto tomando como base, según sea el caso, lo siguiente:</w:t>
      </w:r>
    </w:p>
    <w:p w:rsidR="00B631BD" w:rsidRDefault="00B631BD">
      <w:pPr>
        <w:jc w:val="both"/>
        <w:sectPr w:rsidR="00B631BD">
          <w:headerReference w:type="default" r:id="rId16"/>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37"/>
        </w:numPr>
        <w:tabs>
          <w:tab w:val="left" w:pos="414"/>
        </w:tabs>
        <w:spacing w:before="92"/>
        <w:ind w:right="111" w:firstLine="0"/>
        <w:jc w:val="both"/>
        <w:rPr>
          <w:sz w:val="24"/>
        </w:rPr>
      </w:pPr>
      <w:r>
        <w:rPr>
          <w:sz w:val="24"/>
        </w:rPr>
        <w:t>Para efectos de la determinación de la base del impuesto predial, de las propiedades a que se refiere este apartado, éste se determinará considerando su valor catastral al 28% (veintiocho por</w:t>
      </w:r>
      <w:r>
        <w:rPr>
          <w:spacing w:val="-5"/>
          <w:sz w:val="24"/>
        </w:rPr>
        <w:t xml:space="preserve"> </w:t>
      </w:r>
      <w:r>
        <w:rPr>
          <w:sz w:val="24"/>
        </w:rPr>
        <w:t>ciento).</w:t>
      </w:r>
    </w:p>
    <w:p w:rsidR="00B631BD" w:rsidRDefault="00B631BD">
      <w:pPr>
        <w:pStyle w:val="Textoindependiente"/>
        <w:spacing w:before="11"/>
        <w:rPr>
          <w:sz w:val="23"/>
        </w:rPr>
      </w:pPr>
    </w:p>
    <w:p w:rsidR="00B631BD" w:rsidRDefault="005A6823">
      <w:pPr>
        <w:pStyle w:val="Prrafodelista"/>
        <w:numPr>
          <w:ilvl w:val="0"/>
          <w:numId w:val="37"/>
        </w:numPr>
        <w:tabs>
          <w:tab w:val="left" w:pos="433"/>
        </w:tabs>
        <w:ind w:right="125" w:firstLine="0"/>
        <w:jc w:val="both"/>
        <w:rPr>
          <w:sz w:val="24"/>
        </w:rPr>
      </w:pPr>
      <w:r>
        <w:rPr>
          <w:sz w:val="24"/>
        </w:rPr>
        <w:t>A los predios cuyo valor catastral haya sido determinado con base en avalúo técnico practicado por la autoridad competente, el 3.85 al</w:t>
      </w:r>
      <w:r>
        <w:rPr>
          <w:spacing w:val="-20"/>
          <w:sz w:val="24"/>
        </w:rPr>
        <w:t xml:space="preserve"> </w:t>
      </w:r>
      <w:r>
        <w:rPr>
          <w:sz w:val="24"/>
        </w:rPr>
        <w:t>millar.</w:t>
      </w:r>
    </w:p>
    <w:p w:rsidR="00B631BD" w:rsidRDefault="00B631BD">
      <w:pPr>
        <w:pStyle w:val="Textoindependiente"/>
        <w:spacing w:before="11"/>
        <w:rPr>
          <w:sz w:val="23"/>
        </w:rPr>
      </w:pPr>
    </w:p>
    <w:p w:rsidR="00B631BD" w:rsidRDefault="005A6823">
      <w:pPr>
        <w:pStyle w:val="Prrafodelista"/>
        <w:numPr>
          <w:ilvl w:val="0"/>
          <w:numId w:val="38"/>
        </w:numPr>
        <w:tabs>
          <w:tab w:val="left" w:pos="390"/>
        </w:tabs>
        <w:ind w:left="389" w:hanging="269"/>
        <w:jc w:val="both"/>
        <w:rPr>
          <w:sz w:val="24"/>
        </w:rPr>
      </w:pPr>
      <w:r>
        <w:rPr>
          <w:noProof/>
          <w:lang w:val="es-MX" w:eastAsia="es-MX"/>
        </w:rPr>
        <w:drawing>
          <wp:anchor distT="0" distB="0" distL="0" distR="0" simplePos="0" relativeHeight="267892055" behindDoc="1" locked="0" layoutInCell="1" allowOverlap="1">
            <wp:simplePos x="0" y="0"/>
            <wp:positionH relativeFrom="page">
              <wp:posOffset>1326849</wp:posOffset>
            </wp:positionH>
            <wp:positionV relativeFrom="paragraph">
              <wp:posOffset>66495</wp:posOffset>
            </wp:positionV>
            <wp:extent cx="5022642" cy="514477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Propiedad</w:t>
      </w:r>
      <w:r>
        <w:rPr>
          <w:spacing w:val="-7"/>
          <w:sz w:val="24"/>
        </w:rPr>
        <w:t xml:space="preserve"> </w:t>
      </w:r>
      <w:r>
        <w:rPr>
          <w:sz w:val="24"/>
        </w:rPr>
        <w:t>Urbana:</w:t>
      </w:r>
    </w:p>
    <w:p w:rsidR="00B631BD" w:rsidRDefault="00B631BD">
      <w:pPr>
        <w:pStyle w:val="Textoindependiente"/>
        <w:spacing w:before="11"/>
        <w:rPr>
          <w:sz w:val="23"/>
        </w:rPr>
      </w:pPr>
    </w:p>
    <w:p w:rsidR="00B631BD" w:rsidRDefault="005A6823">
      <w:pPr>
        <w:pStyle w:val="Prrafodelista"/>
        <w:numPr>
          <w:ilvl w:val="0"/>
          <w:numId w:val="36"/>
        </w:numPr>
        <w:tabs>
          <w:tab w:val="left" w:pos="402"/>
        </w:tabs>
        <w:ind w:firstLine="0"/>
        <w:jc w:val="both"/>
        <w:rPr>
          <w:sz w:val="24"/>
        </w:rPr>
      </w:pPr>
      <w:r>
        <w:rPr>
          <w:sz w:val="24"/>
        </w:rPr>
        <w:t>La base del impuesto predial será el 16.5 % del valor catastral del</w:t>
      </w:r>
      <w:r>
        <w:rPr>
          <w:spacing w:val="-20"/>
          <w:sz w:val="24"/>
        </w:rPr>
        <w:t xml:space="preserve"> </w:t>
      </w:r>
      <w:r>
        <w:rPr>
          <w:sz w:val="24"/>
        </w:rPr>
        <w:t>inmueble.</w:t>
      </w:r>
    </w:p>
    <w:p w:rsidR="00B631BD" w:rsidRDefault="00B631BD">
      <w:pPr>
        <w:pStyle w:val="Textoindependiente"/>
        <w:spacing w:before="11"/>
        <w:rPr>
          <w:sz w:val="23"/>
        </w:rPr>
      </w:pPr>
    </w:p>
    <w:p w:rsidR="00B631BD" w:rsidRDefault="005A6823">
      <w:pPr>
        <w:pStyle w:val="Prrafodelista"/>
        <w:numPr>
          <w:ilvl w:val="0"/>
          <w:numId w:val="36"/>
        </w:numPr>
        <w:tabs>
          <w:tab w:val="left" w:pos="450"/>
        </w:tabs>
        <w:ind w:right="117" w:firstLine="0"/>
        <w:jc w:val="both"/>
        <w:rPr>
          <w:sz w:val="24"/>
        </w:rPr>
      </w:pPr>
      <w:r>
        <w:rPr>
          <w:sz w:val="24"/>
        </w:rPr>
        <w:t>Los predios c</w:t>
      </w:r>
      <w:r>
        <w:rPr>
          <w:sz w:val="24"/>
        </w:rPr>
        <w:t xml:space="preserve">onstruidos con un uso específico, localizados en la cabecera y en las poblaciones del Municipio, cuyo valor catastral haya sido determinado con base en avalúo técnico practicado por la autoridad competente, sobre dicho valor, el resultado de la aplicación </w:t>
      </w:r>
      <w:r>
        <w:rPr>
          <w:sz w:val="24"/>
        </w:rPr>
        <w:t>del inciso a) de la fracción II del presente artículo por el 3.08 al</w:t>
      </w:r>
      <w:r>
        <w:rPr>
          <w:spacing w:val="-30"/>
          <w:sz w:val="24"/>
        </w:rPr>
        <w:t xml:space="preserve"> </w:t>
      </w:r>
      <w:r>
        <w:rPr>
          <w:sz w:val="24"/>
        </w:rPr>
        <w:t>millar.</w:t>
      </w:r>
    </w:p>
    <w:p w:rsidR="00B631BD" w:rsidRDefault="00B631BD">
      <w:pPr>
        <w:pStyle w:val="Textoindependiente"/>
        <w:spacing w:before="11"/>
        <w:rPr>
          <w:sz w:val="23"/>
        </w:rPr>
      </w:pPr>
    </w:p>
    <w:p w:rsidR="00B631BD" w:rsidRDefault="005A6823">
      <w:pPr>
        <w:pStyle w:val="Prrafodelista"/>
        <w:numPr>
          <w:ilvl w:val="0"/>
          <w:numId w:val="36"/>
        </w:numPr>
        <w:tabs>
          <w:tab w:val="left" w:pos="445"/>
        </w:tabs>
        <w:ind w:right="118" w:firstLine="0"/>
        <w:jc w:val="both"/>
        <w:rPr>
          <w:sz w:val="24"/>
        </w:rPr>
      </w:pPr>
      <w:r>
        <w:rPr>
          <w:sz w:val="24"/>
        </w:rPr>
        <w:t>Los predios no edificados o ruinosos, así como los baldíos localizados en la zona urbana de Tepic y las poblaciones del Municipio, tendrán como base gravable el resultado de la a</w:t>
      </w:r>
      <w:r>
        <w:rPr>
          <w:sz w:val="24"/>
        </w:rPr>
        <w:t>plicación del inciso a) de la fracción II del presente artículo por</w:t>
      </w:r>
      <w:r>
        <w:rPr>
          <w:spacing w:val="-27"/>
          <w:sz w:val="24"/>
        </w:rPr>
        <w:t xml:space="preserve"> </w:t>
      </w:r>
      <w:r>
        <w:rPr>
          <w:sz w:val="24"/>
        </w:rPr>
        <w:t>el</w:t>
      </w:r>
    </w:p>
    <w:p w:rsidR="00B631BD" w:rsidRDefault="005A6823">
      <w:pPr>
        <w:pStyle w:val="Textoindependiente"/>
        <w:ind w:left="120"/>
        <w:jc w:val="both"/>
      </w:pPr>
      <w:r>
        <w:t>18.7 al millar.</w:t>
      </w:r>
    </w:p>
    <w:p w:rsidR="00B631BD" w:rsidRDefault="00B631BD">
      <w:pPr>
        <w:pStyle w:val="Textoindependiente"/>
      </w:pPr>
    </w:p>
    <w:p w:rsidR="00B631BD" w:rsidRDefault="005A6823">
      <w:pPr>
        <w:pStyle w:val="Textoindependiente"/>
        <w:ind w:left="120" w:right="116"/>
        <w:jc w:val="both"/>
      </w:pPr>
      <w:r>
        <w:t>El importe aplicable a los predios, mencionados en los incisos b) y c) de la presente fracción tendrá, como cuota mínima, pagadera en forma anual, la cantidad de $ 483.</w:t>
      </w:r>
      <w:r>
        <w:t>92 pesos, a excepción de los solares urbanos ejidales, comunales, ubicados en zonas rurales, fuera de la cabecera Municipal, que pagarán, la cantidad de $ 241.96 pesos.</w:t>
      </w:r>
    </w:p>
    <w:p w:rsidR="00B631BD" w:rsidRDefault="00B631BD">
      <w:pPr>
        <w:pStyle w:val="Textoindependiente"/>
        <w:spacing w:before="11"/>
        <w:rPr>
          <w:sz w:val="23"/>
        </w:rPr>
      </w:pPr>
    </w:p>
    <w:p w:rsidR="00B631BD" w:rsidRDefault="005A6823">
      <w:pPr>
        <w:pStyle w:val="Prrafodelista"/>
        <w:numPr>
          <w:ilvl w:val="0"/>
          <w:numId w:val="36"/>
        </w:numPr>
        <w:tabs>
          <w:tab w:val="left" w:pos="421"/>
        </w:tabs>
        <w:ind w:right="111" w:firstLine="0"/>
        <w:jc w:val="both"/>
        <w:rPr>
          <w:sz w:val="24"/>
        </w:rPr>
      </w:pPr>
      <w:r>
        <w:rPr>
          <w:sz w:val="24"/>
        </w:rPr>
        <w:t>Los predios por los que se tenga que pagar un importe superior al mínimo establecido en el segundo párrafo del inciso c) de la presente fracción, el impuesto predial será el mismo que el que se hubiese calculado para el ejercicio inmediato anterior adicion</w:t>
      </w:r>
      <w:r>
        <w:rPr>
          <w:sz w:val="24"/>
        </w:rPr>
        <w:t>ándole un 10% (diez por</w:t>
      </w:r>
      <w:r>
        <w:rPr>
          <w:spacing w:val="-6"/>
          <w:sz w:val="24"/>
        </w:rPr>
        <w:t xml:space="preserve"> </w:t>
      </w:r>
      <w:r>
        <w:rPr>
          <w:sz w:val="24"/>
        </w:rPr>
        <w:t>ciento).</w:t>
      </w:r>
    </w:p>
    <w:p w:rsidR="00B631BD" w:rsidRDefault="00B631BD">
      <w:pPr>
        <w:pStyle w:val="Textoindependiente"/>
        <w:spacing w:before="11"/>
        <w:rPr>
          <w:sz w:val="23"/>
        </w:rPr>
      </w:pPr>
    </w:p>
    <w:p w:rsidR="00B631BD" w:rsidRDefault="005A6823">
      <w:pPr>
        <w:pStyle w:val="Prrafodelista"/>
        <w:numPr>
          <w:ilvl w:val="0"/>
          <w:numId w:val="36"/>
        </w:numPr>
        <w:tabs>
          <w:tab w:val="left" w:pos="404"/>
        </w:tabs>
        <w:ind w:right="116" w:firstLine="0"/>
        <w:jc w:val="both"/>
        <w:rPr>
          <w:sz w:val="24"/>
        </w:rPr>
      </w:pPr>
      <w:r>
        <w:rPr>
          <w:sz w:val="24"/>
        </w:rPr>
        <w:t>Aquellos predios del Municipio que sean entregados en comodato, destinados algún uso público, pagaran una tarifa del factor del 0.30 del Impuesto Predial anual, durante la vigencia del</w:t>
      </w:r>
      <w:r>
        <w:rPr>
          <w:spacing w:val="-9"/>
          <w:sz w:val="24"/>
        </w:rPr>
        <w:t xml:space="preserve"> </w:t>
      </w:r>
      <w:r>
        <w:rPr>
          <w:sz w:val="24"/>
        </w:rPr>
        <w:t>contrato.</w:t>
      </w:r>
    </w:p>
    <w:p w:rsidR="00B631BD" w:rsidRDefault="00B631BD">
      <w:pPr>
        <w:pStyle w:val="Textoindependiente"/>
        <w:spacing w:before="11"/>
        <w:rPr>
          <w:sz w:val="23"/>
        </w:rPr>
      </w:pPr>
    </w:p>
    <w:p w:rsidR="00B631BD" w:rsidRDefault="005A6823">
      <w:pPr>
        <w:pStyle w:val="Prrafodelista"/>
        <w:numPr>
          <w:ilvl w:val="0"/>
          <w:numId w:val="38"/>
        </w:numPr>
        <w:tabs>
          <w:tab w:val="left" w:pos="457"/>
        </w:tabs>
        <w:ind w:left="456" w:hanging="336"/>
        <w:jc w:val="both"/>
        <w:rPr>
          <w:sz w:val="24"/>
        </w:rPr>
      </w:pPr>
      <w:r>
        <w:rPr>
          <w:sz w:val="24"/>
        </w:rPr>
        <w:t>Cementerios:</w:t>
      </w:r>
    </w:p>
    <w:p w:rsidR="00B631BD" w:rsidRDefault="005A6823">
      <w:pPr>
        <w:pStyle w:val="Textoindependiente"/>
        <w:ind w:left="120" w:right="114"/>
        <w:jc w:val="both"/>
      </w:pPr>
      <w:r>
        <w:t xml:space="preserve">La base del impuesto para los terrenos destinados a cementerios, comercializados por particulares, será la que resulte de aplicar lo que al efecto establece el artículo </w:t>
      </w:r>
      <w:r>
        <w:rPr>
          <w:spacing w:val="6"/>
        </w:rPr>
        <w:t xml:space="preserve">20 </w:t>
      </w:r>
      <w:r>
        <w:t>de la  Ley de Hacienda Municipal del Estado de Nayarit, sobre la cual se aplicará el</w:t>
      </w:r>
      <w:r>
        <w:t>: 3.85 al  millar.</w:t>
      </w:r>
    </w:p>
    <w:p w:rsidR="00B631BD" w:rsidRDefault="005A6823">
      <w:pPr>
        <w:pStyle w:val="Ttulo2"/>
        <w:spacing w:line="276" w:lineRule="exact"/>
        <w:ind w:left="713" w:right="710"/>
      </w:pPr>
      <w:r>
        <w:t>Capítulo Segundo</w:t>
      </w:r>
    </w:p>
    <w:p w:rsidR="00B631BD" w:rsidRDefault="00B631BD">
      <w:pPr>
        <w:pStyle w:val="Textoindependiente"/>
        <w:rPr>
          <w:b/>
        </w:rPr>
      </w:pPr>
    </w:p>
    <w:p w:rsidR="00B631BD" w:rsidRDefault="005A6823">
      <w:pPr>
        <w:ind w:left="710" w:right="710"/>
        <w:jc w:val="center"/>
        <w:rPr>
          <w:b/>
          <w:sz w:val="24"/>
        </w:rPr>
      </w:pPr>
      <w:r>
        <w:rPr>
          <w:b/>
          <w:sz w:val="24"/>
        </w:rPr>
        <w:t>Impuesto Sobre Adquisición de Bienes Inmuebles</w:t>
      </w:r>
    </w:p>
    <w:p w:rsidR="00B631BD" w:rsidRDefault="00B631BD">
      <w:pPr>
        <w:pStyle w:val="Textoindependiente"/>
        <w:spacing w:before="11"/>
        <w:rPr>
          <w:b/>
          <w:sz w:val="23"/>
        </w:rPr>
      </w:pPr>
    </w:p>
    <w:p w:rsidR="00B631BD" w:rsidRDefault="005A6823">
      <w:pPr>
        <w:pStyle w:val="Textoindependiente"/>
        <w:ind w:left="120" w:right="117"/>
        <w:jc w:val="both"/>
      </w:pPr>
      <w:r>
        <w:rPr>
          <w:b/>
        </w:rPr>
        <w:t xml:space="preserve">Artículo 15.- </w:t>
      </w:r>
      <w:r>
        <w:t>El Impuesto sobre Adquisición de Bienes Inmuebles se causará con la tasa del 2% sobre la base gravable, que será el valor que resulte más alto entre el valor</w:t>
      </w:r>
      <w:r>
        <w:t xml:space="preserve"> de operación o precio pactado, el avalúo bancario o comercial, debidamente certificado por la autoridad catastral y el valor determinado con la aplicación de los valores catastrales unitarios vigentes.</w:t>
      </w:r>
    </w:p>
    <w:p w:rsidR="00B631BD" w:rsidRDefault="00B631BD">
      <w:pPr>
        <w:jc w:val="both"/>
        <w:sectPr w:rsidR="00B631BD">
          <w:headerReference w:type="default" r:id="rId17"/>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25"/>
        <w:jc w:val="both"/>
      </w:pPr>
      <w:r>
        <w:t>El adquirente es el sujeto obligado a pagar el Impuesto sobre la adquisición del bien Inmueble.</w:t>
      </w:r>
    </w:p>
    <w:p w:rsidR="00B631BD" w:rsidRDefault="00B631BD">
      <w:pPr>
        <w:pStyle w:val="Textoindependiente"/>
        <w:spacing w:before="11"/>
        <w:rPr>
          <w:sz w:val="23"/>
        </w:rPr>
      </w:pPr>
    </w:p>
    <w:p w:rsidR="00B631BD" w:rsidRDefault="005A6823">
      <w:pPr>
        <w:pStyle w:val="Textoindependiente"/>
        <w:ind w:left="120" w:right="112"/>
        <w:jc w:val="both"/>
      </w:pPr>
      <w:r>
        <w:rPr>
          <w:noProof/>
          <w:lang w:val="es-MX" w:eastAsia="es-MX"/>
        </w:rPr>
        <w:drawing>
          <wp:anchor distT="0" distB="0" distL="0" distR="0" simplePos="0" relativeHeight="267892079" behindDoc="1" locked="0" layoutInCell="1" allowOverlap="1">
            <wp:simplePos x="0" y="0"/>
            <wp:positionH relativeFrom="page">
              <wp:posOffset>1326849</wp:posOffset>
            </wp:positionH>
            <wp:positionV relativeFrom="paragraph">
              <wp:posOffset>767535</wp:posOffset>
            </wp:positionV>
            <wp:extent cx="5022642" cy="514477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5022642" cy="5144770"/>
                    </a:xfrm>
                    <a:prstGeom prst="rect">
                      <a:avLst/>
                    </a:prstGeom>
                  </pic:spPr>
                </pic:pic>
              </a:graphicData>
            </a:graphic>
          </wp:anchor>
        </w:drawing>
      </w:r>
      <w:r>
        <w:t>Tratándose de viviendas de interés social o popular, o de terreno para vivienda de tipo social progresivo; auspiciado</w:t>
      </w:r>
      <w:r>
        <w:t>s por organismos o dependencias públicas, federales, estatales o municipales, que desarrollen viviendas, se deducirá de la base gravable determinada conforme al párrafo anterior, una cantidad equivalente al 75% (setenta y cinco por ciento), siempre y cuand</w:t>
      </w:r>
      <w:r>
        <w:t>o sea adquirida por persona física que acredite no ser propietaria de otro bien inmueble en el municipio, la cual nunca podrá ser menor a la cuota mínima que establece el presente artículo.</w:t>
      </w:r>
    </w:p>
    <w:p w:rsidR="00B631BD" w:rsidRDefault="00B631BD">
      <w:pPr>
        <w:pStyle w:val="Textoindependiente"/>
        <w:spacing w:before="11"/>
        <w:rPr>
          <w:sz w:val="23"/>
        </w:rPr>
      </w:pPr>
    </w:p>
    <w:p w:rsidR="00B631BD" w:rsidRDefault="005A6823">
      <w:pPr>
        <w:pStyle w:val="Textoindependiente"/>
        <w:ind w:left="120"/>
        <w:jc w:val="both"/>
      </w:pPr>
      <w:r>
        <w:t>El impuesto que por este concepto se cause, nunca será menor a $8</w:t>
      </w:r>
      <w:r>
        <w:t>79.00 pesos.</w:t>
      </w:r>
    </w:p>
    <w:p w:rsidR="00B631BD" w:rsidRDefault="005A6823">
      <w:pPr>
        <w:pStyle w:val="Textoindependiente"/>
        <w:ind w:left="120" w:right="119"/>
        <w:jc w:val="both"/>
      </w:pPr>
      <w:r>
        <w:t xml:space="preserve">La Dirección de Catastro e Impuesto Predial podrá recibir los impuestos sobre adquisición de bienes inmuebles en aquellas operaciones contractuales que de manera particular celebren las empresas inmobiliarias con los particulares, extendiendo </w:t>
      </w:r>
      <w:r>
        <w:t>el recibo y  constancia</w:t>
      </w:r>
      <w:r>
        <w:rPr>
          <w:spacing w:val="-7"/>
        </w:rPr>
        <w:t xml:space="preserve"> </w:t>
      </w:r>
      <w:r>
        <w:t>respectiva.</w:t>
      </w:r>
    </w:p>
    <w:p w:rsidR="00B631BD" w:rsidRDefault="00B631BD">
      <w:pPr>
        <w:pStyle w:val="Textoindependiente"/>
        <w:spacing w:before="11"/>
        <w:rPr>
          <w:sz w:val="23"/>
        </w:rPr>
      </w:pPr>
    </w:p>
    <w:p w:rsidR="00B631BD" w:rsidRDefault="005A6823">
      <w:pPr>
        <w:pStyle w:val="Textoindependiente"/>
        <w:ind w:left="120" w:right="112"/>
        <w:jc w:val="both"/>
      </w:pPr>
      <w:r>
        <w:t>En caso de adquisición de inmuebles donde se transmite la propiedad plena, por actos de donación o sucesión entre cónyuges o parientes en línea recta ascendente o descendente se deducirá de la base el 50% del valor cata</w:t>
      </w:r>
      <w:r>
        <w:t>stral, siempre y cuando dicha operación no exceda del monto de $1’500,000.00, el excedente deberá de calcular su impuesto con la tasa establecida en el presente artículo.</w:t>
      </w:r>
    </w:p>
    <w:p w:rsidR="00B631BD" w:rsidRDefault="00B631BD">
      <w:pPr>
        <w:pStyle w:val="Textoindependiente"/>
        <w:spacing w:before="11"/>
        <w:rPr>
          <w:sz w:val="23"/>
        </w:rPr>
      </w:pPr>
    </w:p>
    <w:p w:rsidR="00B631BD" w:rsidRDefault="005A6823">
      <w:pPr>
        <w:pStyle w:val="Textoindependiente"/>
        <w:ind w:left="120" w:right="119"/>
        <w:jc w:val="both"/>
      </w:pPr>
      <w:r>
        <w:t>En casos de constitución, adquisición, reserva o extinción del usufructo o de la nud</w:t>
      </w:r>
      <w:r>
        <w:t>a propiedad, la base gravable determinada de conformidad a lo dispuesto por el artículo 43 primer párrafo de la Ley de Hacienda Municipal del Estado de Nayarit, se deducirá solamente en un 50% del valor que resulte más alto, siempre y cuando dicha operació</w:t>
      </w:r>
      <w:r>
        <w:t>n no exceda el monto de un $1’500,000.00, el excedente de esa cantidad deberá de calcular su impuesto con la tasa establecida en el presente artículo.</w:t>
      </w:r>
    </w:p>
    <w:p w:rsidR="00B631BD" w:rsidRDefault="00B631BD">
      <w:pPr>
        <w:pStyle w:val="Textoindependiente"/>
        <w:rPr>
          <w:sz w:val="26"/>
        </w:rPr>
      </w:pPr>
    </w:p>
    <w:p w:rsidR="00B631BD" w:rsidRDefault="00B631BD">
      <w:pPr>
        <w:pStyle w:val="Textoindependiente"/>
        <w:spacing w:before="11"/>
        <w:rPr>
          <w:sz w:val="21"/>
        </w:rPr>
      </w:pPr>
    </w:p>
    <w:p w:rsidR="00B631BD" w:rsidRDefault="005A6823">
      <w:pPr>
        <w:pStyle w:val="Ttulo2"/>
        <w:spacing w:line="480" w:lineRule="auto"/>
        <w:ind w:left="3908" w:right="3902"/>
      </w:pPr>
      <w:r>
        <w:t>TITULO TERCERO DERECHOS</w:t>
      </w:r>
    </w:p>
    <w:p w:rsidR="00B631BD" w:rsidRDefault="005A6823">
      <w:pPr>
        <w:spacing w:before="7" w:line="480" w:lineRule="auto"/>
        <w:ind w:left="3802" w:right="3731" w:hanging="64"/>
        <w:jc w:val="center"/>
        <w:rPr>
          <w:b/>
          <w:sz w:val="24"/>
        </w:rPr>
      </w:pPr>
      <w:r>
        <w:rPr>
          <w:b/>
          <w:sz w:val="24"/>
        </w:rPr>
        <w:t>Capítulo Primero Servicios Catastrales</w:t>
      </w:r>
    </w:p>
    <w:p w:rsidR="00B631BD" w:rsidRDefault="005A6823">
      <w:pPr>
        <w:pStyle w:val="Textoindependiente"/>
        <w:spacing w:before="7"/>
        <w:ind w:left="120" w:right="112"/>
        <w:jc w:val="both"/>
      </w:pPr>
      <w:r>
        <w:rPr>
          <w:b/>
        </w:rPr>
        <w:t xml:space="preserve">Artículo 16.- </w:t>
      </w:r>
      <w:r>
        <w:t>Los servicios catastrales serán prestados por la Dirección de Catastro e Impuesto Predial del Municipio de Tepic y se cobrarán conforme a las siguientes tarifas:</w:t>
      </w:r>
    </w:p>
    <w:p w:rsidR="00B631BD" w:rsidRDefault="00B631BD">
      <w:pPr>
        <w:pStyle w:val="Textoindependiente"/>
        <w:spacing w:before="11"/>
        <w:rPr>
          <w:sz w:val="23"/>
        </w:rPr>
      </w:pPr>
    </w:p>
    <w:p w:rsidR="00B631BD" w:rsidRDefault="005A6823">
      <w:pPr>
        <w:pStyle w:val="Ttulo2"/>
        <w:jc w:val="both"/>
      </w:pPr>
      <w:r>
        <w:t>a) Copias de planos y cartografías catastrales:</w:t>
      </w:r>
    </w:p>
    <w:p w:rsidR="00B631BD" w:rsidRDefault="00B631BD">
      <w:pPr>
        <w:pStyle w:val="Textoindependiente"/>
        <w:spacing w:before="11"/>
        <w:rPr>
          <w:b/>
          <w:sz w:val="23"/>
        </w:rPr>
      </w:pPr>
    </w:p>
    <w:p w:rsidR="00B631BD" w:rsidRDefault="005A6823">
      <w:pPr>
        <w:pStyle w:val="Prrafodelista"/>
        <w:numPr>
          <w:ilvl w:val="0"/>
          <w:numId w:val="35"/>
        </w:numPr>
        <w:tabs>
          <w:tab w:val="left" w:pos="547"/>
          <w:tab w:val="left" w:pos="548"/>
        </w:tabs>
        <w:spacing w:line="259" w:lineRule="auto"/>
        <w:ind w:right="123" w:hanging="350"/>
        <w:jc w:val="left"/>
        <w:rPr>
          <w:sz w:val="24"/>
        </w:rPr>
      </w:pPr>
      <w:r>
        <w:rPr>
          <w:sz w:val="24"/>
        </w:rPr>
        <w:t>Planos a diferentes escalas y formatos en pa</w:t>
      </w:r>
      <w:r>
        <w:rPr>
          <w:sz w:val="24"/>
        </w:rPr>
        <w:t>pel bond o en archivo digital no manipulable, superiores a doble carta (11”</w:t>
      </w:r>
      <w:r>
        <w:rPr>
          <w:spacing w:val="-17"/>
          <w:sz w:val="24"/>
        </w:rPr>
        <w:t xml:space="preserve"> </w:t>
      </w:r>
      <w:r>
        <w:rPr>
          <w:sz w:val="24"/>
        </w:rPr>
        <w:t>X17”).</w:t>
      </w:r>
    </w:p>
    <w:p w:rsidR="00B631BD" w:rsidRDefault="00B631BD">
      <w:pPr>
        <w:spacing w:line="259" w:lineRule="auto"/>
        <w:rPr>
          <w:sz w:val="24"/>
        </w:rPr>
        <w:sectPr w:rsidR="00B631BD">
          <w:headerReference w:type="default" r:id="rId18"/>
          <w:pgSz w:w="12250" w:h="15850"/>
          <w:pgMar w:top="1140" w:right="1140" w:bottom="280" w:left="1140" w:header="860" w:footer="0" w:gutter="0"/>
          <w:cols w:space="720"/>
        </w:sectPr>
      </w:pPr>
    </w:p>
    <w:tbl>
      <w:tblPr>
        <w:tblStyle w:val="TableNormal"/>
        <w:tblW w:w="0" w:type="auto"/>
        <w:tblInd w:w="300" w:type="dxa"/>
        <w:tblBorders>
          <w:top w:val="nil"/>
          <w:left w:val="nil"/>
          <w:bottom w:val="nil"/>
          <w:right w:val="nil"/>
          <w:insideH w:val="nil"/>
          <w:insideV w:val="nil"/>
        </w:tblBorders>
        <w:tblLayout w:type="fixed"/>
        <w:tblLook w:val="01E0" w:firstRow="1" w:lastRow="1" w:firstColumn="1" w:lastColumn="1" w:noHBand="0" w:noVBand="0"/>
      </w:tblPr>
      <w:tblGrid>
        <w:gridCol w:w="7057"/>
        <w:gridCol w:w="2600"/>
      </w:tblGrid>
      <w:tr w:rsidR="00B631BD">
        <w:trPr>
          <w:trHeight w:hRule="exact" w:val="614"/>
        </w:trPr>
        <w:tc>
          <w:tcPr>
            <w:tcW w:w="7057" w:type="dxa"/>
            <w:tcBorders>
              <w:top w:val="single" w:sz="8" w:space="0" w:color="000000"/>
            </w:tcBorders>
          </w:tcPr>
          <w:p w:rsidR="00B631BD" w:rsidRDefault="00B631BD">
            <w:pPr>
              <w:pStyle w:val="TableParagraph"/>
              <w:spacing w:before="1"/>
            </w:pPr>
          </w:p>
          <w:p w:rsidR="00B631BD" w:rsidRDefault="005A6823">
            <w:pPr>
              <w:pStyle w:val="TableParagraph"/>
              <w:spacing w:before="1"/>
              <w:ind w:left="2982" w:right="2927"/>
              <w:jc w:val="center"/>
              <w:rPr>
                <w:b/>
                <w:sz w:val="24"/>
              </w:rPr>
            </w:pPr>
            <w:r>
              <w:rPr>
                <w:b/>
                <w:sz w:val="24"/>
              </w:rPr>
              <w:t>Concepto</w:t>
            </w:r>
          </w:p>
        </w:tc>
        <w:tc>
          <w:tcPr>
            <w:tcW w:w="2600" w:type="dxa"/>
            <w:tcBorders>
              <w:top w:val="single" w:sz="8" w:space="0" w:color="000000"/>
            </w:tcBorders>
          </w:tcPr>
          <w:p w:rsidR="00B631BD" w:rsidRDefault="00B631BD">
            <w:pPr>
              <w:pStyle w:val="TableParagraph"/>
              <w:spacing w:before="1"/>
            </w:pPr>
          </w:p>
          <w:p w:rsidR="00B631BD" w:rsidRDefault="005A6823">
            <w:pPr>
              <w:pStyle w:val="TableParagraph"/>
              <w:spacing w:before="1"/>
              <w:ind w:right="205"/>
              <w:jc w:val="right"/>
              <w:rPr>
                <w:b/>
                <w:sz w:val="24"/>
              </w:rPr>
            </w:pPr>
            <w:r>
              <w:rPr>
                <w:b/>
                <w:sz w:val="24"/>
              </w:rPr>
              <w:t>Pesos</w:t>
            </w:r>
          </w:p>
        </w:tc>
      </w:tr>
      <w:tr w:rsidR="00B631BD">
        <w:trPr>
          <w:trHeight w:hRule="exact" w:val="396"/>
        </w:trPr>
        <w:tc>
          <w:tcPr>
            <w:tcW w:w="7057" w:type="dxa"/>
          </w:tcPr>
          <w:p w:rsidR="00B631BD" w:rsidRDefault="005A6823">
            <w:pPr>
              <w:pStyle w:val="TableParagraph"/>
              <w:spacing w:before="46"/>
              <w:ind w:left="273"/>
              <w:rPr>
                <w:sz w:val="24"/>
              </w:rPr>
            </w:pPr>
            <w:r>
              <w:rPr>
                <w:sz w:val="24"/>
              </w:rPr>
              <w:t>1.- Del municipio de Tepic</w:t>
            </w:r>
          </w:p>
        </w:tc>
        <w:tc>
          <w:tcPr>
            <w:tcW w:w="2600" w:type="dxa"/>
          </w:tcPr>
          <w:p w:rsidR="00B631BD" w:rsidRDefault="005A6823">
            <w:pPr>
              <w:pStyle w:val="TableParagraph"/>
              <w:spacing w:before="46"/>
              <w:ind w:right="206"/>
              <w:jc w:val="right"/>
              <w:rPr>
                <w:sz w:val="24"/>
              </w:rPr>
            </w:pPr>
            <w:r>
              <w:rPr>
                <w:sz w:val="24"/>
              </w:rPr>
              <w:t>733.92</w:t>
            </w:r>
          </w:p>
        </w:tc>
      </w:tr>
      <w:tr w:rsidR="00B631BD">
        <w:trPr>
          <w:trHeight w:hRule="exact" w:val="389"/>
        </w:trPr>
        <w:tc>
          <w:tcPr>
            <w:tcW w:w="7057" w:type="dxa"/>
          </w:tcPr>
          <w:p w:rsidR="00B631BD" w:rsidRDefault="005A6823">
            <w:pPr>
              <w:pStyle w:val="TableParagraph"/>
              <w:spacing w:before="46"/>
              <w:ind w:left="273"/>
              <w:rPr>
                <w:sz w:val="24"/>
              </w:rPr>
            </w:pPr>
            <w:r>
              <w:rPr>
                <w:sz w:val="24"/>
              </w:rPr>
              <w:t>2.- De la ciudad de Tepic</w:t>
            </w:r>
          </w:p>
        </w:tc>
        <w:tc>
          <w:tcPr>
            <w:tcW w:w="2600" w:type="dxa"/>
          </w:tcPr>
          <w:p w:rsidR="00B631BD" w:rsidRDefault="005A6823">
            <w:pPr>
              <w:pStyle w:val="TableParagraph"/>
              <w:spacing w:before="46"/>
              <w:ind w:right="206"/>
              <w:jc w:val="right"/>
              <w:rPr>
                <w:sz w:val="24"/>
              </w:rPr>
            </w:pPr>
            <w:r>
              <w:rPr>
                <w:sz w:val="24"/>
              </w:rPr>
              <w:t>733.92</w:t>
            </w:r>
          </w:p>
        </w:tc>
      </w:tr>
      <w:tr w:rsidR="00B631BD">
        <w:trPr>
          <w:trHeight w:hRule="exact" w:val="587"/>
        </w:trPr>
        <w:tc>
          <w:tcPr>
            <w:tcW w:w="7057" w:type="dxa"/>
          </w:tcPr>
          <w:p w:rsidR="00B631BD" w:rsidRDefault="005A6823">
            <w:pPr>
              <w:pStyle w:val="TableParagraph"/>
              <w:spacing w:before="39"/>
              <w:ind w:left="273"/>
              <w:rPr>
                <w:sz w:val="24"/>
              </w:rPr>
            </w:pPr>
            <w:r>
              <w:rPr>
                <w:sz w:val="24"/>
              </w:rPr>
              <w:t>3.- De fraccionamientos o colonias con lotificación</w:t>
            </w:r>
          </w:p>
        </w:tc>
        <w:tc>
          <w:tcPr>
            <w:tcW w:w="2600" w:type="dxa"/>
          </w:tcPr>
          <w:p w:rsidR="00B631BD" w:rsidRDefault="005A6823">
            <w:pPr>
              <w:pStyle w:val="TableParagraph"/>
              <w:spacing w:before="39"/>
              <w:ind w:right="205"/>
              <w:jc w:val="right"/>
              <w:rPr>
                <w:sz w:val="24"/>
              </w:rPr>
            </w:pPr>
            <w:r>
              <w:rPr>
                <w:sz w:val="24"/>
              </w:rPr>
              <w:t>1,466.96</w:t>
            </w:r>
          </w:p>
        </w:tc>
      </w:tr>
      <w:tr w:rsidR="00B631BD">
        <w:trPr>
          <w:trHeight w:hRule="exact" w:val="646"/>
        </w:trPr>
        <w:tc>
          <w:tcPr>
            <w:tcW w:w="7057" w:type="dxa"/>
          </w:tcPr>
          <w:p w:rsidR="00B631BD" w:rsidRDefault="00B631BD">
            <w:pPr>
              <w:pStyle w:val="TableParagraph"/>
              <w:spacing w:before="3"/>
              <w:rPr>
                <w:sz w:val="21"/>
              </w:rPr>
            </w:pPr>
          </w:p>
          <w:p w:rsidR="00B631BD" w:rsidRDefault="005A6823">
            <w:pPr>
              <w:pStyle w:val="TableParagraph"/>
              <w:ind w:left="273"/>
              <w:rPr>
                <w:sz w:val="24"/>
              </w:rPr>
            </w:pPr>
            <w:r>
              <w:rPr>
                <w:sz w:val="24"/>
              </w:rPr>
              <w:t>4.- De sectores</w:t>
            </w:r>
          </w:p>
        </w:tc>
        <w:tc>
          <w:tcPr>
            <w:tcW w:w="2600" w:type="dxa"/>
          </w:tcPr>
          <w:p w:rsidR="00B631BD" w:rsidRDefault="00B631BD">
            <w:pPr>
              <w:pStyle w:val="TableParagraph"/>
              <w:spacing w:before="3"/>
              <w:rPr>
                <w:sz w:val="21"/>
              </w:rPr>
            </w:pPr>
          </w:p>
          <w:p w:rsidR="00B631BD" w:rsidRDefault="005A6823">
            <w:pPr>
              <w:pStyle w:val="TableParagraph"/>
              <w:ind w:right="206"/>
              <w:jc w:val="right"/>
              <w:rPr>
                <w:sz w:val="24"/>
              </w:rPr>
            </w:pPr>
            <w:r>
              <w:rPr>
                <w:sz w:val="24"/>
              </w:rPr>
              <w:t>513.39</w:t>
            </w:r>
          </w:p>
        </w:tc>
      </w:tr>
      <w:tr w:rsidR="00B631BD">
        <w:trPr>
          <w:trHeight w:hRule="exact" w:val="384"/>
        </w:trPr>
        <w:tc>
          <w:tcPr>
            <w:tcW w:w="7057" w:type="dxa"/>
          </w:tcPr>
          <w:p w:rsidR="00B631BD" w:rsidRDefault="005A6823">
            <w:pPr>
              <w:pStyle w:val="TableParagraph"/>
              <w:spacing w:before="98"/>
              <w:ind w:left="273"/>
              <w:rPr>
                <w:sz w:val="24"/>
              </w:rPr>
            </w:pPr>
            <w:r>
              <w:rPr>
                <w:sz w:val="24"/>
              </w:rPr>
              <w:t>5.- Por manzana</w:t>
            </w:r>
          </w:p>
        </w:tc>
        <w:tc>
          <w:tcPr>
            <w:tcW w:w="2600" w:type="dxa"/>
          </w:tcPr>
          <w:p w:rsidR="00B631BD" w:rsidRDefault="005A6823">
            <w:pPr>
              <w:pStyle w:val="TableParagraph"/>
              <w:spacing w:before="98"/>
              <w:ind w:right="206"/>
              <w:jc w:val="right"/>
              <w:rPr>
                <w:sz w:val="24"/>
              </w:rPr>
            </w:pPr>
            <w:r>
              <w:rPr>
                <w:sz w:val="24"/>
              </w:rPr>
              <w:t>261.60</w:t>
            </w:r>
          </w:p>
        </w:tc>
      </w:tr>
    </w:tbl>
    <w:p w:rsidR="00B631BD" w:rsidRDefault="00B631BD">
      <w:pPr>
        <w:pStyle w:val="Textoindependiente"/>
        <w:spacing w:before="6"/>
        <w:rPr>
          <w:sz w:val="25"/>
        </w:rPr>
      </w:pPr>
    </w:p>
    <w:p w:rsidR="00B631BD" w:rsidRDefault="005A6823">
      <w:pPr>
        <w:pStyle w:val="Ttulo2"/>
        <w:numPr>
          <w:ilvl w:val="0"/>
          <w:numId w:val="35"/>
        </w:numPr>
        <w:tabs>
          <w:tab w:val="left" w:pos="569"/>
        </w:tabs>
        <w:spacing w:before="93"/>
        <w:ind w:left="568" w:hanging="268"/>
        <w:jc w:val="left"/>
      </w:pPr>
      <w:r>
        <w:rPr>
          <w:noProof/>
          <w:lang w:val="es-MX" w:eastAsia="es-MX"/>
        </w:rPr>
        <w:drawing>
          <wp:anchor distT="0" distB="0" distL="0" distR="0" simplePos="0" relativeHeight="267892103" behindDoc="1" locked="0" layoutInCell="1" allowOverlap="1">
            <wp:simplePos x="0" y="0"/>
            <wp:positionH relativeFrom="page">
              <wp:posOffset>1326849</wp:posOffset>
            </wp:positionH>
            <wp:positionV relativeFrom="paragraph">
              <wp:posOffset>-625781</wp:posOffset>
            </wp:positionV>
            <wp:extent cx="5022642" cy="514477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5022642" cy="5144770"/>
                    </a:xfrm>
                    <a:prstGeom prst="rect">
                      <a:avLst/>
                    </a:prstGeom>
                  </pic:spPr>
                </pic:pic>
              </a:graphicData>
            </a:graphic>
          </wp:anchor>
        </w:drawing>
      </w:r>
      <w:r>
        <w:t>Trabajos catastrales</w:t>
      </w:r>
      <w:r>
        <w:rPr>
          <w:spacing w:val="-14"/>
        </w:rPr>
        <w:t xml:space="preserve"> </w:t>
      </w:r>
      <w:r>
        <w:t>especiales:</w:t>
      </w:r>
    </w:p>
    <w:p w:rsidR="00B631BD" w:rsidRDefault="005A6823">
      <w:pPr>
        <w:pStyle w:val="Prrafodelista"/>
        <w:numPr>
          <w:ilvl w:val="1"/>
          <w:numId w:val="35"/>
        </w:numPr>
        <w:tabs>
          <w:tab w:val="left" w:pos="1008"/>
          <w:tab w:val="left" w:pos="1009"/>
        </w:tabs>
        <w:jc w:val="left"/>
        <w:rPr>
          <w:sz w:val="24"/>
        </w:rPr>
      </w:pPr>
      <w:r>
        <w:rPr>
          <w:sz w:val="24"/>
        </w:rPr>
        <w:t>Levantamiento</w:t>
      </w:r>
      <w:r>
        <w:rPr>
          <w:spacing w:val="-10"/>
          <w:sz w:val="24"/>
        </w:rPr>
        <w:t xml:space="preserve"> </w:t>
      </w:r>
      <w:r>
        <w:rPr>
          <w:sz w:val="24"/>
        </w:rPr>
        <w:t>topográfico:</w:t>
      </w:r>
    </w:p>
    <w:p w:rsidR="00B631BD" w:rsidRDefault="00B631BD">
      <w:pPr>
        <w:pStyle w:val="Textoindependiente"/>
        <w:rPr>
          <w:sz w:val="20"/>
        </w:rPr>
      </w:pPr>
    </w:p>
    <w:p w:rsidR="00B631BD" w:rsidRDefault="00B631BD">
      <w:pPr>
        <w:pStyle w:val="Textoindependiente"/>
        <w:spacing w:before="4"/>
        <w:rPr>
          <w:sz w:val="18"/>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101"/>
        <w:gridCol w:w="1765"/>
      </w:tblGrid>
      <w:tr w:rsidR="00B631BD">
        <w:trPr>
          <w:trHeight w:hRule="exact" w:val="410"/>
        </w:trPr>
        <w:tc>
          <w:tcPr>
            <w:tcW w:w="8101" w:type="dxa"/>
          </w:tcPr>
          <w:p w:rsidR="00B631BD" w:rsidRDefault="005A6823">
            <w:pPr>
              <w:pStyle w:val="TableParagraph"/>
              <w:spacing w:line="268" w:lineRule="exact"/>
              <w:ind w:left="3433" w:right="3599"/>
              <w:jc w:val="center"/>
              <w:rPr>
                <w:sz w:val="24"/>
              </w:rPr>
            </w:pPr>
            <w:r>
              <w:rPr>
                <w:sz w:val="24"/>
              </w:rPr>
              <w:t>Concepto</w:t>
            </w:r>
          </w:p>
        </w:tc>
        <w:tc>
          <w:tcPr>
            <w:tcW w:w="1765" w:type="dxa"/>
          </w:tcPr>
          <w:p w:rsidR="00B631BD" w:rsidRDefault="005A6823">
            <w:pPr>
              <w:pStyle w:val="TableParagraph"/>
              <w:spacing w:line="268" w:lineRule="exact"/>
              <w:ind w:right="198"/>
              <w:jc w:val="right"/>
              <w:rPr>
                <w:sz w:val="24"/>
              </w:rPr>
            </w:pPr>
            <w:r>
              <w:rPr>
                <w:w w:val="95"/>
                <w:sz w:val="24"/>
              </w:rPr>
              <w:t>Pesos</w:t>
            </w:r>
          </w:p>
        </w:tc>
      </w:tr>
      <w:tr w:rsidR="00B631BD">
        <w:trPr>
          <w:trHeight w:hRule="exact" w:val="494"/>
        </w:trPr>
        <w:tc>
          <w:tcPr>
            <w:tcW w:w="8101" w:type="dxa"/>
          </w:tcPr>
          <w:p w:rsidR="00B631BD" w:rsidRDefault="005A6823">
            <w:pPr>
              <w:pStyle w:val="TableParagraph"/>
              <w:spacing w:before="134"/>
              <w:ind w:left="200"/>
              <w:rPr>
                <w:sz w:val="24"/>
              </w:rPr>
            </w:pPr>
            <w:r>
              <w:rPr>
                <w:sz w:val="24"/>
              </w:rPr>
              <w:t>Predio rústico por cada hectárea en la periferia de la ciudad de Tepic</w:t>
            </w:r>
          </w:p>
        </w:tc>
        <w:tc>
          <w:tcPr>
            <w:tcW w:w="1765" w:type="dxa"/>
          </w:tcPr>
          <w:p w:rsidR="00B631BD" w:rsidRDefault="005A6823">
            <w:pPr>
              <w:pStyle w:val="TableParagraph"/>
              <w:spacing w:before="134"/>
              <w:ind w:right="199"/>
              <w:jc w:val="right"/>
              <w:rPr>
                <w:sz w:val="24"/>
              </w:rPr>
            </w:pPr>
            <w:r>
              <w:rPr>
                <w:sz w:val="24"/>
              </w:rPr>
              <w:t>2, 200.00</w:t>
            </w:r>
          </w:p>
        </w:tc>
      </w:tr>
      <w:tr w:rsidR="00B631BD">
        <w:trPr>
          <w:trHeight w:hRule="exact" w:val="649"/>
        </w:trPr>
        <w:tc>
          <w:tcPr>
            <w:tcW w:w="8101" w:type="dxa"/>
          </w:tcPr>
          <w:p w:rsidR="00B631BD" w:rsidRDefault="005A6823">
            <w:pPr>
              <w:pStyle w:val="TableParagraph"/>
              <w:spacing w:before="76"/>
              <w:ind w:left="200" w:right="583"/>
              <w:rPr>
                <w:sz w:val="24"/>
              </w:rPr>
            </w:pPr>
            <w:r>
              <w:rPr>
                <w:sz w:val="24"/>
              </w:rPr>
              <w:t>Predio rústico por cada hectárea fuera de la periferia de la ciudad de Tepic</w:t>
            </w:r>
          </w:p>
        </w:tc>
        <w:tc>
          <w:tcPr>
            <w:tcW w:w="1765" w:type="dxa"/>
          </w:tcPr>
          <w:p w:rsidR="00B631BD" w:rsidRDefault="005A6823">
            <w:pPr>
              <w:pStyle w:val="TableParagraph"/>
              <w:spacing w:before="76"/>
              <w:ind w:right="199"/>
              <w:jc w:val="right"/>
              <w:rPr>
                <w:sz w:val="24"/>
              </w:rPr>
            </w:pPr>
            <w:r>
              <w:rPr>
                <w:sz w:val="24"/>
              </w:rPr>
              <w:t>2, 933.03</w:t>
            </w:r>
          </w:p>
        </w:tc>
      </w:tr>
      <w:tr w:rsidR="00B631BD">
        <w:trPr>
          <w:trHeight w:hRule="exact" w:val="599"/>
        </w:trPr>
        <w:tc>
          <w:tcPr>
            <w:tcW w:w="8101" w:type="dxa"/>
          </w:tcPr>
          <w:p w:rsidR="00B631BD" w:rsidRDefault="005A6823">
            <w:pPr>
              <w:pStyle w:val="TableParagraph"/>
              <w:spacing w:before="13"/>
              <w:ind w:left="200" w:right="903"/>
              <w:rPr>
                <w:sz w:val="24"/>
              </w:rPr>
            </w:pPr>
            <w:r>
              <w:rPr>
                <w:sz w:val="24"/>
              </w:rPr>
              <w:t>Predio urbano dentro de la ciudad de Tepic; por cada cien metros cuadrados</w:t>
            </w:r>
          </w:p>
        </w:tc>
        <w:tc>
          <w:tcPr>
            <w:tcW w:w="1765" w:type="dxa"/>
          </w:tcPr>
          <w:p w:rsidR="00B631BD" w:rsidRDefault="005A6823">
            <w:pPr>
              <w:pStyle w:val="TableParagraph"/>
              <w:spacing w:before="13"/>
              <w:ind w:right="199"/>
              <w:jc w:val="right"/>
              <w:rPr>
                <w:sz w:val="24"/>
              </w:rPr>
            </w:pPr>
            <w:r>
              <w:rPr>
                <w:sz w:val="24"/>
              </w:rPr>
              <w:t>1, 100.89</w:t>
            </w:r>
          </w:p>
        </w:tc>
      </w:tr>
      <w:tr w:rsidR="00B631BD">
        <w:trPr>
          <w:trHeight w:hRule="exact" w:val="578"/>
        </w:trPr>
        <w:tc>
          <w:tcPr>
            <w:tcW w:w="8101" w:type="dxa"/>
          </w:tcPr>
          <w:p w:rsidR="00B631BD" w:rsidRDefault="005A6823">
            <w:pPr>
              <w:pStyle w:val="TableParagraph"/>
              <w:spacing w:before="26"/>
              <w:ind w:left="200" w:right="1943"/>
              <w:rPr>
                <w:sz w:val="24"/>
              </w:rPr>
            </w:pPr>
            <w:r>
              <w:rPr>
                <w:sz w:val="24"/>
              </w:rPr>
              <w:t>Predio urbano fuera de la ciudad de Tepic; por cada cien metros cuadrados</w:t>
            </w:r>
          </w:p>
        </w:tc>
        <w:tc>
          <w:tcPr>
            <w:tcW w:w="1765" w:type="dxa"/>
          </w:tcPr>
          <w:p w:rsidR="00B631BD" w:rsidRDefault="005A6823">
            <w:pPr>
              <w:pStyle w:val="TableParagraph"/>
              <w:spacing w:before="26"/>
              <w:ind w:right="199"/>
              <w:jc w:val="right"/>
              <w:rPr>
                <w:sz w:val="24"/>
              </w:rPr>
            </w:pPr>
            <w:r>
              <w:rPr>
                <w:sz w:val="24"/>
              </w:rPr>
              <w:t>1, 466.96</w:t>
            </w:r>
          </w:p>
        </w:tc>
      </w:tr>
    </w:tbl>
    <w:p w:rsidR="00B631BD" w:rsidRDefault="00B631BD">
      <w:pPr>
        <w:pStyle w:val="Textoindependiente"/>
        <w:spacing w:before="11"/>
        <w:rPr>
          <w:sz w:val="15"/>
        </w:rPr>
      </w:pPr>
    </w:p>
    <w:p w:rsidR="00B631BD" w:rsidRDefault="005A6823">
      <w:pPr>
        <w:pStyle w:val="Prrafodelista"/>
        <w:numPr>
          <w:ilvl w:val="1"/>
          <w:numId w:val="35"/>
        </w:numPr>
        <w:tabs>
          <w:tab w:val="left" w:pos="1085"/>
          <w:tab w:val="left" w:pos="1086"/>
        </w:tabs>
        <w:spacing w:before="92"/>
        <w:ind w:left="1085" w:hanging="427"/>
        <w:jc w:val="left"/>
        <w:rPr>
          <w:sz w:val="24"/>
        </w:rPr>
      </w:pPr>
      <w:r>
        <w:rPr>
          <w:sz w:val="24"/>
        </w:rPr>
        <w:t>Verificación de medidas físicas y colindancias de predio urbano y elaboración</w:t>
      </w:r>
      <w:r>
        <w:rPr>
          <w:spacing w:val="-24"/>
          <w:sz w:val="24"/>
        </w:rPr>
        <w:t xml:space="preserve"> </w:t>
      </w:r>
      <w:r>
        <w:rPr>
          <w:sz w:val="24"/>
        </w:rPr>
        <w:t>de</w:t>
      </w:r>
    </w:p>
    <w:p w:rsidR="00B631BD" w:rsidRDefault="005A6823">
      <w:pPr>
        <w:pStyle w:val="Textoindependiente"/>
        <w:ind w:left="4940" w:right="4269"/>
        <w:jc w:val="center"/>
      </w:pPr>
      <w:r>
        <w:t>croquis:</w:t>
      </w:r>
    </w:p>
    <w:p w:rsidR="00B631BD" w:rsidRDefault="00B631BD">
      <w:pPr>
        <w:pStyle w:val="Textoindependiente"/>
        <w:rPr>
          <w:sz w:val="20"/>
        </w:rPr>
      </w:pPr>
    </w:p>
    <w:p w:rsidR="00B631BD" w:rsidRDefault="00B631BD">
      <w:pPr>
        <w:pStyle w:val="Textoindependiente"/>
        <w:spacing w:before="5" w:after="1"/>
        <w:rPr>
          <w:sz w:val="18"/>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129"/>
        <w:gridCol w:w="1752"/>
      </w:tblGrid>
      <w:tr w:rsidR="00B631BD">
        <w:trPr>
          <w:trHeight w:hRule="exact" w:val="272"/>
        </w:trPr>
        <w:tc>
          <w:tcPr>
            <w:tcW w:w="8129" w:type="dxa"/>
          </w:tcPr>
          <w:p w:rsidR="00B631BD" w:rsidRDefault="005A6823">
            <w:pPr>
              <w:pStyle w:val="TableParagraph"/>
              <w:spacing w:line="268" w:lineRule="exact"/>
              <w:ind w:left="3399" w:right="3582"/>
              <w:jc w:val="center"/>
              <w:rPr>
                <w:b/>
                <w:sz w:val="24"/>
              </w:rPr>
            </w:pPr>
            <w:r>
              <w:rPr>
                <w:b/>
                <w:sz w:val="24"/>
              </w:rPr>
              <w:t>Concepto</w:t>
            </w:r>
          </w:p>
        </w:tc>
        <w:tc>
          <w:tcPr>
            <w:tcW w:w="1752" w:type="dxa"/>
          </w:tcPr>
          <w:p w:rsidR="00B631BD" w:rsidRDefault="005A6823">
            <w:pPr>
              <w:pStyle w:val="TableParagraph"/>
              <w:spacing w:line="268" w:lineRule="exact"/>
              <w:ind w:right="199"/>
              <w:jc w:val="right"/>
              <w:rPr>
                <w:b/>
                <w:sz w:val="24"/>
              </w:rPr>
            </w:pPr>
            <w:r>
              <w:rPr>
                <w:b/>
                <w:sz w:val="24"/>
              </w:rPr>
              <w:t>Pesos</w:t>
            </w:r>
          </w:p>
        </w:tc>
      </w:tr>
      <w:tr w:rsidR="00B631BD">
        <w:trPr>
          <w:trHeight w:hRule="exact" w:val="276"/>
        </w:trPr>
        <w:tc>
          <w:tcPr>
            <w:tcW w:w="8129" w:type="dxa"/>
          </w:tcPr>
          <w:p w:rsidR="00B631BD" w:rsidRDefault="005A6823">
            <w:pPr>
              <w:pStyle w:val="TableParagraph"/>
              <w:spacing w:line="272" w:lineRule="exact"/>
              <w:ind w:left="200"/>
              <w:rPr>
                <w:sz w:val="24"/>
              </w:rPr>
            </w:pPr>
            <w:r>
              <w:rPr>
                <w:sz w:val="24"/>
              </w:rPr>
              <w:t>1.- Hasta 100 metros cuadrados de superficie.</w:t>
            </w:r>
          </w:p>
        </w:tc>
        <w:tc>
          <w:tcPr>
            <w:tcW w:w="1752" w:type="dxa"/>
          </w:tcPr>
          <w:p w:rsidR="00B631BD" w:rsidRDefault="005A6823">
            <w:pPr>
              <w:pStyle w:val="TableParagraph"/>
              <w:spacing w:line="272" w:lineRule="exact"/>
              <w:ind w:right="199"/>
              <w:jc w:val="right"/>
              <w:rPr>
                <w:sz w:val="24"/>
              </w:rPr>
            </w:pPr>
            <w:r>
              <w:rPr>
                <w:sz w:val="24"/>
              </w:rPr>
              <w:t>514.28</w:t>
            </w:r>
          </w:p>
        </w:tc>
      </w:tr>
      <w:tr w:rsidR="00B631BD">
        <w:trPr>
          <w:trHeight w:hRule="exact" w:val="276"/>
        </w:trPr>
        <w:tc>
          <w:tcPr>
            <w:tcW w:w="8129" w:type="dxa"/>
          </w:tcPr>
          <w:p w:rsidR="00B631BD" w:rsidRDefault="005A6823">
            <w:pPr>
              <w:pStyle w:val="TableParagraph"/>
              <w:spacing w:line="272" w:lineRule="exact"/>
              <w:ind w:left="200"/>
              <w:rPr>
                <w:sz w:val="24"/>
              </w:rPr>
            </w:pPr>
            <w:r>
              <w:rPr>
                <w:sz w:val="24"/>
              </w:rPr>
              <w:t>2.- De 100.01 a 200 metros cuadrados de superficie.</w:t>
            </w:r>
          </w:p>
        </w:tc>
        <w:tc>
          <w:tcPr>
            <w:tcW w:w="1752" w:type="dxa"/>
          </w:tcPr>
          <w:p w:rsidR="00B631BD" w:rsidRDefault="005A6823">
            <w:pPr>
              <w:pStyle w:val="TableParagraph"/>
              <w:spacing w:line="272" w:lineRule="exact"/>
              <w:ind w:right="199"/>
              <w:jc w:val="right"/>
              <w:rPr>
                <w:sz w:val="24"/>
              </w:rPr>
            </w:pPr>
            <w:r>
              <w:rPr>
                <w:sz w:val="24"/>
              </w:rPr>
              <w:t>615.17</w:t>
            </w:r>
          </w:p>
        </w:tc>
      </w:tr>
      <w:tr w:rsidR="00B631BD">
        <w:trPr>
          <w:trHeight w:hRule="exact" w:val="276"/>
        </w:trPr>
        <w:tc>
          <w:tcPr>
            <w:tcW w:w="8129" w:type="dxa"/>
          </w:tcPr>
          <w:p w:rsidR="00B631BD" w:rsidRDefault="005A6823">
            <w:pPr>
              <w:pStyle w:val="TableParagraph"/>
              <w:spacing w:line="272" w:lineRule="exact"/>
              <w:ind w:left="200"/>
              <w:rPr>
                <w:sz w:val="24"/>
              </w:rPr>
            </w:pPr>
            <w:r>
              <w:rPr>
                <w:sz w:val="24"/>
              </w:rPr>
              <w:t>3.- De 200.01 a 300 metros cuadrados de superficie.</w:t>
            </w:r>
          </w:p>
        </w:tc>
        <w:tc>
          <w:tcPr>
            <w:tcW w:w="1752" w:type="dxa"/>
          </w:tcPr>
          <w:p w:rsidR="00B631BD" w:rsidRDefault="005A6823">
            <w:pPr>
              <w:pStyle w:val="TableParagraph"/>
              <w:spacing w:line="272" w:lineRule="exact"/>
              <w:ind w:right="198"/>
              <w:jc w:val="right"/>
              <w:rPr>
                <w:sz w:val="24"/>
              </w:rPr>
            </w:pPr>
            <w:r>
              <w:rPr>
                <w:sz w:val="24"/>
              </w:rPr>
              <w:t>660.71</w:t>
            </w:r>
          </w:p>
        </w:tc>
      </w:tr>
      <w:tr w:rsidR="00B631BD">
        <w:trPr>
          <w:trHeight w:hRule="exact" w:val="276"/>
        </w:trPr>
        <w:tc>
          <w:tcPr>
            <w:tcW w:w="8129" w:type="dxa"/>
          </w:tcPr>
          <w:p w:rsidR="00B631BD" w:rsidRDefault="005A6823">
            <w:pPr>
              <w:pStyle w:val="TableParagraph"/>
              <w:spacing w:line="272" w:lineRule="exact"/>
              <w:ind w:left="200"/>
              <w:rPr>
                <w:sz w:val="24"/>
              </w:rPr>
            </w:pPr>
            <w:r>
              <w:rPr>
                <w:sz w:val="24"/>
              </w:rPr>
              <w:t>4.- De 300.01 a 500 metros cuadrados de superficie.</w:t>
            </w:r>
          </w:p>
        </w:tc>
        <w:tc>
          <w:tcPr>
            <w:tcW w:w="1752" w:type="dxa"/>
          </w:tcPr>
          <w:p w:rsidR="00B631BD" w:rsidRDefault="005A6823">
            <w:pPr>
              <w:pStyle w:val="TableParagraph"/>
              <w:spacing w:line="272" w:lineRule="exact"/>
              <w:ind w:right="199"/>
              <w:jc w:val="right"/>
              <w:rPr>
                <w:sz w:val="24"/>
              </w:rPr>
            </w:pPr>
            <w:r>
              <w:rPr>
                <w:sz w:val="24"/>
              </w:rPr>
              <w:t>696.42</w:t>
            </w:r>
          </w:p>
        </w:tc>
      </w:tr>
      <w:tr w:rsidR="00B631BD">
        <w:trPr>
          <w:trHeight w:hRule="exact" w:val="276"/>
        </w:trPr>
        <w:tc>
          <w:tcPr>
            <w:tcW w:w="8129" w:type="dxa"/>
          </w:tcPr>
          <w:p w:rsidR="00B631BD" w:rsidRDefault="005A6823">
            <w:pPr>
              <w:pStyle w:val="TableParagraph"/>
              <w:spacing w:line="272" w:lineRule="exact"/>
              <w:ind w:left="200"/>
              <w:rPr>
                <w:sz w:val="24"/>
              </w:rPr>
            </w:pPr>
            <w:r>
              <w:rPr>
                <w:sz w:val="24"/>
              </w:rPr>
              <w:t>5.- De 500.01 a 1,000 metros cuadrados de superficie.</w:t>
            </w:r>
          </w:p>
        </w:tc>
        <w:tc>
          <w:tcPr>
            <w:tcW w:w="1752" w:type="dxa"/>
          </w:tcPr>
          <w:p w:rsidR="00B631BD" w:rsidRDefault="005A6823">
            <w:pPr>
              <w:pStyle w:val="TableParagraph"/>
              <w:spacing w:line="272" w:lineRule="exact"/>
              <w:ind w:right="199"/>
              <w:jc w:val="right"/>
              <w:rPr>
                <w:sz w:val="24"/>
              </w:rPr>
            </w:pPr>
            <w:r>
              <w:rPr>
                <w:sz w:val="24"/>
              </w:rPr>
              <w:t>770.53</w:t>
            </w:r>
          </w:p>
        </w:tc>
      </w:tr>
      <w:tr w:rsidR="00B631BD">
        <w:trPr>
          <w:trHeight w:hRule="exact" w:val="287"/>
        </w:trPr>
        <w:tc>
          <w:tcPr>
            <w:tcW w:w="8129" w:type="dxa"/>
          </w:tcPr>
          <w:p w:rsidR="00B631BD" w:rsidRDefault="005A6823">
            <w:pPr>
              <w:pStyle w:val="TableParagraph"/>
              <w:spacing w:line="272" w:lineRule="exact"/>
              <w:ind w:left="200"/>
              <w:rPr>
                <w:sz w:val="24"/>
              </w:rPr>
            </w:pPr>
            <w:r>
              <w:rPr>
                <w:sz w:val="24"/>
              </w:rPr>
              <w:t>6.- De 1,000.01 a 2,000 metros cuadrados de superficie</w:t>
            </w:r>
          </w:p>
        </w:tc>
        <w:tc>
          <w:tcPr>
            <w:tcW w:w="1752" w:type="dxa"/>
          </w:tcPr>
          <w:p w:rsidR="00B631BD" w:rsidRDefault="005A6823">
            <w:pPr>
              <w:pStyle w:val="TableParagraph"/>
              <w:spacing w:line="272" w:lineRule="exact"/>
              <w:ind w:right="199"/>
              <w:jc w:val="right"/>
              <w:rPr>
                <w:sz w:val="24"/>
              </w:rPr>
            </w:pPr>
            <w:r>
              <w:rPr>
                <w:sz w:val="24"/>
              </w:rPr>
              <w:t>953.57</w:t>
            </w:r>
          </w:p>
        </w:tc>
      </w:tr>
      <w:tr w:rsidR="00B631BD">
        <w:trPr>
          <w:trHeight w:hRule="exact" w:val="559"/>
        </w:trPr>
        <w:tc>
          <w:tcPr>
            <w:tcW w:w="8129" w:type="dxa"/>
          </w:tcPr>
          <w:p w:rsidR="00B631BD" w:rsidRDefault="005A6823">
            <w:pPr>
              <w:pStyle w:val="TableParagraph"/>
              <w:spacing w:before="7"/>
              <w:ind w:left="200" w:right="798"/>
              <w:rPr>
                <w:sz w:val="24"/>
              </w:rPr>
            </w:pPr>
            <w:r>
              <w:rPr>
                <w:sz w:val="24"/>
              </w:rPr>
              <w:t>7.- Después de 2,000.00 metros cuadrados de superficie; por cada 500 metros cuadrados adicionales</w:t>
            </w:r>
          </w:p>
        </w:tc>
        <w:tc>
          <w:tcPr>
            <w:tcW w:w="1752" w:type="dxa"/>
          </w:tcPr>
          <w:p w:rsidR="00B631BD" w:rsidRDefault="005A6823">
            <w:pPr>
              <w:pStyle w:val="TableParagraph"/>
              <w:spacing w:before="7"/>
              <w:ind w:right="199"/>
              <w:jc w:val="right"/>
              <w:rPr>
                <w:sz w:val="24"/>
              </w:rPr>
            </w:pPr>
            <w:r>
              <w:rPr>
                <w:sz w:val="24"/>
              </w:rPr>
              <w:t>146.42</w:t>
            </w:r>
          </w:p>
        </w:tc>
      </w:tr>
    </w:tbl>
    <w:p w:rsidR="00B631BD" w:rsidRDefault="00B631BD">
      <w:pPr>
        <w:pStyle w:val="Textoindependiente"/>
        <w:spacing w:before="7" w:after="1"/>
      </w:pPr>
    </w:p>
    <w:tbl>
      <w:tblPr>
        <w:tblStyle w:val="TableNormal"/>
        <w:tblW w:w="0" w:type="auto"/>
        <w:tblInd w:w="246" w:type="dxa"/>
        <w:tblBorders>
          <w:top w:val="nil"/>
          <w:left w:val="nil"/>
          <w:bottom w:val="nil"/>
          <w:right w:val="nil"/>
          <w:insideH w:val="nil"/>
          <w:insideV w:val="nil"/>
        </w:tblBorders>
        <w:tblLayout w:type="fixed"/>
        <w:tblLook w:val="01E0" w:firstRow="1" w:lastRow="1" w:firstColumn="1" w:lastColumn="1" w:noHBand="0" w:noVBand="0"/>
      </w:tblPr>
      <w:tblGrid>
        <w:gridCol w:w="8317"/>
        <w:gridCol w:w="1356"/>
      </w:tblGrid>
      <w:tr w:rsidR="00B631BD">
        <w:trPr>
          <w:trHeight w:hRule="exact" w:val="544"/>
        </w:trPr>
        <w:tc>
          <w:tcPr>
            <w:tcW w:w="8317" w:type="dxa"/>
          </w:tcPr>
          <w:p w:rsidR="00B631BD" w:rsidRDefault="005A6823">
            <w:pPr>
              <w:pStyle w:val="TableParagraph"/>
              <w:ind w:left="200" w:right="399"/>
              <w:rPr>
                <w:sz w:val="24"/>
              </w:rPr>
            </w:pPr>
            <w:r>
              <w:rPr>
                <w:b/>
                <w:sz w:val="24"/>
              </w:rPr>
              <w:t xml:space="preserve">c. </w:t>
            </w:r>
            <w:r>
              <w:rPr>
                <w:sz w:val="24"/>
              </w:rPr>
              <w:t>Verificación de medidas físicas y colindancias de predio rustico previo a levantamiento topográfico</w:t>
            </w:r>
          </w:p>
        </w:tc>
        <w:tc>
          <w:tcPr>
            <w:tcW w:w="1356" w:type="dxa"/>
          </w:tcPr>
          <w:p w:rsidR="00B631BD" w:rsidRDefault="005A6823">
            <w:pPr>
              <w:pStyle w:val="TableParagraph"/>
              <w:spacing w:line="268" w:lineRule="exact"/>
              <w:ind w:left="421"/>
              <w:rPr>
                <w:sz w:val="24"/>
              </w:rPr>
            </w:pPr>
            <w:r>
              <w:rPr>
                <w:sz w:val="24"/>
              </w:rPr>
              <w:t>733.92</w:t>
            </w:r>
          </w:p>
        </w:tc>
      </w:tr>
    </w:tbl>
    <w:p w:rsidR="00B631BD" w:rsidRDefault="00B631BD">
      <w:pPr>
        <w:pStyle w:val="Textoindependiente"/>
        <w:spacing w:before="11"/>
        <w:rPr>
          <w:sz w:val="20"/>
        </w:rPr>
      </w:pPr>
    </w:p>
    <w:p w:rsidR="00B631BD" w:rsidRDefault="005A6823">
      <w:pPr>
        <w:pStyle w:val="Prrafodelista"/>
        <w:numPr>
          <w:ilvl w:val="0"/>
          <w:numId w:val="35"/>
        </w:numPr>
        <w:tabs>
          <w:tab w:val="left" w:pos="637"/>
        </w:tabs>
        <w:spacing w:before="92"/>
        <w:ind w:left="636" w:hanging="336"/>
        <w:jc w:val="left"/>
        <w:rPr>
          <w:sz w:val="24"/>
        </w:rPr>
      </w:pPr>
      <w:r>
        <w:rPr>
          <w:sz w:val="24"/>
        </w:rPr>
        <w:t>Servicios</w:t>
      </w:r>
      <w:r>
        <w:rPr>
          <w:spacing w:val="-8"/>
          <w:sz w:val="24"/>
        </w:rPr>
        <w:t xml:space="preserve"> </w:t>
      </w:r>
      <w:r>
        <w:rPr>
          <w:sz w:val="24"/>
        </w:rPr>
        <w:t>catastrales:</w:t>
      </w:r>
    </w:p>
    <w:p w:rsidR="00B631BD" w:rsidRDefault="00B631BD">
      <w:pPr>
        <w:pStyle w:val="Textoindependiente"/>
        <w:spacing w:before="7"/>
      </w:pPr>
    </w:p>
    <w:tbl>
      <w:tblPr>
        <w:tblStyle w:val="TableNormal"/>
        <w:tblW w:w="0" w:type="auto"/>
        <w:tblInd w:w="378" w:type="dxa"/>
        <w:tblBorders>
          <w:top w:val="nil"/>
          <w:left w:val="nil"/>
          <w:bottom w:val="nil"/>
          <w:right w:val="nil"/>
          <w:insideH w:val="nil"/>
          <w:insideV w:val="nil"/>
        </w:tblBorders>
        <w:tblLayout w:type="fixed"/>
        <w:tblLook w:val="01E0" w:firstRow="1" w:lastRow="1" w:firstColumn="1" w:lastColumn="1" w:noHBand="0" w:noVBand="0"/>
      </w:tblPr>
      <w:tblGrid>
        <w:gridCol w:w="7461"/>
        <w:gridCol w:w="2116"/>
      </w:tblGrid>
      <w:tr w:rsidR="00B631BD">
        <w:trPr>
          <w:trHeight w:hRule="exact" w:val="272"/>
        </w:trPr>
        <w:tc>
          <w:tcPr>
            <w:tcW w:w="7461" w:type="dxa"/>
          </w:tcPr>
          <w:p w:rsidR="00B631BD" w:rsidRDefault="005A6823">
            <w:pPr>
              <w:pStyle w:val="TableParagraph"/>
              <w:spacing w:line="268" w:lineRule="exact"/>
              <w:ind w:left="200"/>
              <w:rPr>
                <w:sz w:val="24"/>
              </w:rPr>
            </w:pPr>
            <w:r>
              <w:rPr>
                <w:sz w:val="24"/>
              </w:rPr>
              <w:t>a. Derecho de trámite de escrituración por clave catastral</w:t>
            </w:r>
          </w:p>
        </w:tc>
        <w:tc>
          <w:tcPr>
            <w:tcW w:w="2116" w:type="dxa"/>
          </w:tcPr>
          <w:p w:rsidR="00B631BD" w:rsidRDefault="005A6823">
            <w:pPr>
              <w:pStyle w:val="TableParagraph"/>
              <w:spacing w:line="268" w:lineRule="exact"/>
              <w:ind w:left="1181"/>
              <w:rPr>
                <w:sz w:val="24"/>
              </w:rPr>
            </w:pPr>
            <w:r>
              <w:rPr>
                <w:sz w:val="24"/>
              </w:rPr>
              <w:t>219.64</w:t>
            </w:r>
          </w:p>
        </w:tc>
      </w:tr>
      <w:tr w:rsidR="00B631BD">
        <w:trPr>
          <w:trHeight w:hRule="exact" w:val="548"/>
        </w:trPr>
        <w:tc>
          <w:tcPr>
            <w:tcW w:w="9577" w:type="dxa"/>
            <w:gridSpan w:val="2"/>
          </w:tcPr>
          <w:p w:rsidR="00B631BD" w:rsidRDefault="005A6823">
            <w:pPr>
              <w:pStyle w:val="TableParagraph"/>
              <w:ind w:left="200" w:right="1538"/>
              <w:rPr>
                <w:sz w:val="24"/>
              </w:rPr>
            </w:pPr>
            <w:r>
              <w:rPr>
                <w:sz w:val="24"/>
              </w:rPr>
              <w:t>b. Expedición de avaluó catastral con medidas y colindancias de un predio urbano</w:t>
            </w:r>
          </w:p>
        </w:tc>
      </w:tr>
    </w:tbl>
    <w:p w:rsidR="00B631BD" w:rsidRDefault="00B631BD">
      <w:pPr>
        <w:rPr>
          <w:sz w:val="24"/>
        </w:rPr>
        <w:sectPr w:rsidR="00B631BD">
          <w:headerReference w:type="default" r:id="rId19"/>
          <w:pgSz w:w="12250" w:h="15850"/>
          <w:pgMar w:top="1120" w:right="1200" w:bottom="280" w:left="960" w:header="860" w:footer="0" w:gutter="0"/>
          <w:cols w:space="720"/>
        </w:sectPr>
      </w:pPr>
    </w:p>
    <w:tbl>
      <w:tblPr>
        <w:tblStyle w:val="TableNormal"/>
        <w:tblW w:w="0" w:type="auto"/>
        <w:tblInd w:w="522" w:type="dxa"/>
        <w:tblBorders>
          <w:top w:val="nil"/>
          <w:left w:val="nil"/>
          <w:bottom w:val="nil"/>
          <w:right w:val="nil"/>
          <w:insideH w:val="nil"/>
          <w:insideV w:val="nil"/>
        </w:tblBorders>
        <w:tblLayout w:type="fixed"/>
        <w:tblLook w:val="01E0" w:firstRow="1" w:lastRow="1" w:firstColumn="1" w:lastColumn="1" w:noHBand="0" w:noVBand="0"/>
      </w:tblPr>
      <w:tblGrid>
        <w:gridCol w:w="7398"/>
        <w:gridCol w:w="1856"/>
      </w:tblGrid>
      <w:tr w:rsidR="00B631BD">
        <w:trPr>
          <w:trHeight w:hRule="exact" w:val="714"/>
        </w:trPr>
        <w:tc>
          <w:tcPr>
            <w:tcW w:w="7398" w:type="dxa"/>
          </w:tcPr>
          <w:p w:rsidR="00B631BD" w:rsidRDefault="00B631BD">
            <w:pPr>
              <w:pStyle w:val="TableParagraph"/>
              <w:spacing w:before="8"/>
              <w:rPr>
                <w:sz w:val="25"/>
              </w:rPr>
            </w:pPr>
          </w:p>
          <w:p w:rsidR="00B631BD" w:rsidRDefault="005A6823">
            <w:pPr>
              <w:pStyle w:val="TableParagraph"/>
              <w:ind w:left="3035" w:right="3294"/>
              <w:jc w:val="center"/>
              <w:rPr>
                <w:sz w:val="24"/>
              </w:rPr>
            </w:pPr>
            <w:r>
              <w:rPr>
                <w:sz w:val="24"/>
              </w:rPr>
              <w:t>Concepto</w:t>
            </w:r>
          </w:p>
        </w:tc>
        <w:tc>
          <w:tcPr>
            <w:tcW w:w="1856" w:type="dxa"/>
          </w:tcPr>
          <w:p w:rsidR="00B631BD" w:rsidRDefault="00B631BD">
            <w:pPr>
              <w:pStyle w:val="TableParagraph"/>
              <w:spacing w:before="8"/>
              <w:rPr>
                <w:sz w:val="25"/>
              </w:rPr>
            </w:pPr>
          </w:p>
          <w:p w:rsidR="00B631BD" w:rsidRDefault="005A6823">
            <w:pPr>
              <w:pStyle w:val="TableParagraph"/>
              <w:ind w:left="1014"/>
              <w:rPr>
                <w:sz w:val="24"/>
              </w:rPr>
            </w:pPr>
            <w:r>
              <w:rPr>
                <w:sz w:val="24"/>
              </w:rPr>
              <w:t>Pesos</w:t>
            </w:r>
          </w:p>
        </w:tc>
      </w:tr>
      <w:tr w:rsidR="00B631BD">
        <w:trPr>
          <w:trHeight w:hRule="exact" w:val="414"/>
        </w:trPr>
        <w:tc>
          <w:tcPr>
            <w:tcW w:w="7398" w:type="dxa"/>
          </w:tcPr>
          <w:p w:rsidR="00B631BD" w:rsidRDefault="005A6823">
            <w:pPr>
              <w:pStyle w:val="TableParagraph"/>
              <w:spacing w:before="134"/>
              <w:ind w:left="200"/>
              <w:rPr>
                <w:sz w:val="24"/>
              </w:rPr>
            </w:pPr>
            <w:r>
              <w:rPr>
                <w:sz w:val="24"/>
              </w:rPr>
              <w:t>1.  Hasta 100 metros cuadrados de superficie</w:t>
            </w:r>
          </w:p>
        </w:tc>
        <w:tc>
          <w:tcPr>
            <w:tcW w:w="1856" w:type="dxa"/>
          </w:tcPr>
          <w:p w:rsidR="00B631BD" w:rsidRDefault="005A6823">
            <w:pPr>
              <w:pStyle w:val="TableParagraph"/>
              <w:spacing w:before="134"/>
              <w:ind w:left="946"/>
              <w:rPr>
                <w:sz w:val="24"/>
              </w:rPr>
            </w:pPr>
            <w:r>
              <w:rPr>
                <w:sz w:val="24"/>
              </w:rPr>
              <w:t>733.92</w:t>
            </w:r>
          </w:p>
        </w:tc>
      </w:tr>
      <w:tr w:rsidR="00B631BD">
        <w:trPr>
          <w:trHeight w:hRule="exact" w:val="278"/>
        </w:trPr>
        <w:tc>
          <w:tcPr>
            <w:tcW w:w="7398" w:type="dxa"/>
          </w:tcPr>
          <w:p w:rsidR="00B631BD" w:rsidRDefault="005A6823">
            <w:pPr>
              <w:pStyle w:val="TableParagraph"/>
              <w:spacing w:line="272" w:lineRule="exact"/>
              <w:ind w:left="200"/>
              <w:rPr>
                <w:sz w:val="24"/>
              </w:rPr>
            </w:pPr>
            <w:r>
              <w:rPr>
                <w:sz w:val="24"/>
              </w:rPr>
              <w:t>2.  De 100.01 a 200 metros cuadrados de superficie</w:t>
            </w:r>
          </w:p>
        </w:tc>
        <w:tc>
          <w:tcPr>
            <w:tcW w:w="1856" w:type="dxa"/>
          </w:tcPr>
          <w:p w:rsidR="00B631BD" w:rsidRDefault="005A6823">
            <w:pPr>
              <w:pStyle w:val="TableParagraph"/>
              <w:spacing w:line="272" w:lineRule="exact"/>
              <w:ind w:left="946"/>
              <w:rPr>
                <w:sz w:val="24"/>
              </w:rPr>
            </w:pPr>
            <w:r>
              <w:rPr>
                <w:sz w:val="24"/>
              </w:rPr>
              <w:t>880.35</w:t>
            </w:r>
          </w:p>
        </w:tc>
      </w:tr>
      <w:tr w:rsidR="00B631BD">
        <w:trPr>
          <w:trHeight w:hRule="exact" w:val="278"/>
        </w:trPr>
        <w:tc>
          <w:tcPr>
            <w:tcW w:w="7398" w:type="dxa"/>
          </w:tcPr>
          <w:p w:rsidR="00B631BD" w:rsidRDefault="005A6823">
            <w:pPr>
              <w:pStyle w:val="TableParagraph"/>
              <w:spacing w:line="274" w:lineRule="exact"/>
              <w:ind w:left="200"/>
              <w:rPr>
                <w:sz w:val="24"/>
              </w:rPr>
            </w:pPr>
            <w:r>
              <w:rPr>
                <w:sz w:val="24"/>
              </w:rPr>
              <w:t>3.  De 200.01 a 300 metros cuadrados de superficie</w:t>
            </w:r>
          </w:p>
        </w:tc>
        <w:tc>
          <w:tcPr>
            <w:tcW w:w="1856" w:type="dxa"/>
          </w:tcPr>
          <w:p w:rsidR="00B631BD" w:rsidRDefault="005A6823">
            <w:pPr>
              <w:pStyle w:val="TableParagraph"/>
              <w:spacing w:line="274" w:lineRule="exact"/>
              <w:ind w:left="747"/>
              <w:rPr>
                <w:sz w:val="24"/>
              </w:rPr>
            </w:pPr>
            <w:r>
              <w:rPr>
                <w:sz w:val="24"/>
              </w:rPr>
              <w:t>1,026.78</w:t>
            </w:r>
          </w:p>
        </w:tc>
      </w:tr>
      <w:tr w:rsidR="00B631BD">
        <w:trPr>
          <w:trHeight w:hRule="exact" w:val="276"/>
        </w:trPr>
        <w:tc>
          <w:tcPr>
            <w:tcW w:w="7398" w:type="dxa"/>
          </w:tcPr>
          <w:p w:rsidR="00B631BD" w:rsidRDefault="005A6823">
            <w:pPr>
              <w:pStyle w:val="TableParagraph"/>
              <w:spacing w:line="272" w:lineRule="exact"/>
              <w:ind w:left="200"/>
              <w:rPr>
                <w:sz w:val="24"/>
              </w:rPr>
            </w:pPr>
            <w:r>
              <w:rPr>
                <w:sz w:val="24"/>
              </w:rPr>
              <w:t>4.  De 300.01 a 500 metros cuadrados de superficie</w:t>
            </w:r>
          </w:p>
        </w:tc>
        <w:tc>
          <w:tcPr>
            <w:tcW w:w="1856" w:type="dxa"/>
          </w:tcPr>
          <w:p w:rsidR="00B631BD" w:rsidRDefault="005A6823">
            <w:pPr>
              <w:pStyle w:val="TableParagraph"/>
              <w:spacing w:line="272" w:lineRule="exact"/>
              <w:ind w:left="747"/>
              <w:rPr>
                <w:sz w:val="24"/>
              </w:rPr>
            </w:pPr>
            <w:r>
              <w:rPr>
                <w:sz w:val="24"/>
              </w:rPr>
              <w:t>1,173.21</w:t>
            </w:r>
          </w:p>
        </w:tc>
      </w:tr>
      <w:tr w:rsidR="00B631BD">
        <w:trPr>
          <w:trHeight w:hRule="exact" w:val="278"/>
        </w:trPr>
        <w:tc>
          <w:tcPr>
            <w:tcW w:w="7398" w:type="dxa"/>
          </w:tcPr>
          <w:p w:rsidR="00B631BD" w:rsidRDefault="005A6823">
            <w:pPr>
              <w:pStyle w:val="TableParagraph"/>
              <w:spacing w:line="272" w:lineRule="exact"/>
              <w:ind w:left="200"/>
              <w:rPr>
                <w:sz w:val="24"/>
              </w:rPr>
            </w:pPr>
            <w:r>
              <w:rPr>
                <w:sz w:val="24"/>
              </w:rPr>
              <w:t>5.  De 500.01 a 1,000 metros cuadrados de superficie</w:t>
            </w:r>
          </w:p>
        </w:tc>
        <w:tc>
          <w:tcPr>
            <w:tcW w:w="1856" w:type="dxa"/>
          </w:tcPr>
          <w:p w:rsidR="00B631BD" w:rsidRDefault="005A6823">
            <w:pPr>
              <w:pStyle w:val="TableParagraph"/>
              <w:spacing w:line="272" w:lineRule="exact"/>
              <w:ind w:left="747"/>
              <w:rPr>
                <w:sz w:val="24"/>
              </w:rPr>
            </w:pPr>
            <w:r>
              <w:rPr>
                <w:sz w:val="24"/>
              </w:rPr>
              <w:t>1,319.64</w:t>
            </w:r>
          </w:p>
        </w:tc>
      </w:tr>
      <w:tr w:rsidR="00B631BD">
        <w:trPr>
          <w:trHeight w:hRule="exact" w:val="278"/>
        </w:trPr>
        <w:tc>
          <w:tcPr>
            <w:tcW w:w="7398" w:type="dxa"/>
          </w:tcPr>
          <w:p w:rsidR="00B631BD" w:rsidRDefault="005A6823">
            <w:pPr>
              <w:pStyle w:val="TableParagraph"/>
              <w:spacing w:line="274" w:lineRule="exact"/>
              <w:ind w:left="200"/>
              <w:rPr>
                <w:sz w:val="24"/>
              </w:rPr>
            </w:pPr>
            <w:r>
              <w:rPr>
                <w:sz w:val="24"/>
              </w:rPr>
              <w:t>6.  De 1, 000.01 a 2,000 metros cuadrados de superficie</w:t>
            </w:r>
          </w:p>
        </w:tc>
        <w:tc>
          <w:tcPr>
            <w:tcW w:w="1856" w:type="dxa"/>
          </w:tcPr>
          <w:p w:rsidR="00B631BD" w:rsidRDefault="005A6823">
            <w:pPr>
              <w:pStyle w:val="TableParagraph"/>
              <w:spacing w:line="274" w:lineRule="exact"/>
              <w:ind w:left="747"/>
              <w:rPr>
                <w:sz w:val="24"/>
              </w:rPr>
            </w:pPr>
            <w:r>
              <w:rPr>
                <w:sz w:val="24"/>
              </w:rPr>
              <w:t>1,466.96</w:t>
            </w:r>
          </w:p>
        </w:tc>
      </w:tr>
      <w:tr w:rsidR="00B631BD">
        <w:trPr>
          <w:trHeight w:hRule="exact" w:val="828"/>
        </w:trPr>
        <w:tc>
          <w:tcPr>
            <w:tcW w:w="7398" w:type="dxa"/>
          </w:tcPr>
          <w:p w:rsidR="00B631BD" w:rsidRDefault="005A6823">
            <w:pPr>
              <w:pStyle w:val="TableParagraph"/>
              <w:ind w:left="559" w:right="140" w:hanging="360"/>
              <w:rPr>
                <w:sz w:val="24"/>
              </w:rPr>
            </w:pPr>
            <w:r>
              <w:rPr>
                <w:sz w:val="24"/>
              </w:rPr>
              <w:t>7. A partir de 2000.01 metros cuadrados de superficie se aplicará Adicionalmente el inciso b) según corresponda de este apartado:</w:t>
            </w:r>
          </w:p>
        </w:tc>
        <w:tc>
          <w:tcPr>
            <w:tcW w:w="1856" w:type="dxa"/>
          </w:tcPr>
          <w:p w:rsidR="00B631BD" w:rsidRDefault="00B631BD"/>
        </w:tc>
      </w:tr>
      <w:tr w:rsidR="00B631BD">
        <w:trPr>
          <w:trHeight w:hRule="exact" w:val="830"/>
        </w:trPr>
        <w:tc>
          <w:tcPr>
            <w:tcW w:w="7398" w:type="dxa"/>
          </w:tcPr>
          <w:p w:rsidR="00B631BD" w:rsidRDefault="005A6823">
            <w:pPr>
              <w:pStyle w:val="TableParagraph"/>
              <w:ind w:left="859" w:right="822" w:firstLine="19"/>
              <w:rPr>
                <w:sz w:val="24"/>
              </w:rPr>
            </w:pPr>
            <w:r>
              <w:rPr>
                <w:sz w:val="24"/>
              </w:rPr>
              <w:t>a) Expedición de avaluó catastral con medidas y colindancias de predio rustico previo al levantamiento topográfico</w:t>
            </w:r>
          </w:p>
        </w:tc>
        <w:tc>
          <w:tcPr>
            <w:tcW w:w="1856" w:type="dxa"/>
          </w:tcPr>
          <w:p w:rsidR="00B631BD" w:rsidRDefault="005A6823">
            <w:pPr>
              <w:pStyle w:val="TableParagraph"/>
              <w:spacing w:line="272" w:lineRule="exact"/>
              <w:ind w:left="1208"/>
              <w:rPr>
                <w:sz w:val="24"/>
              </w:rPr>
            </w:pPr>
            <w:r>
              <w:rPr>
                <w:sz w:val="24"/>
              </w:rPr>
              <w:t>733.9</w:t>
            </w:r>
          </w:p>
        </w:tc>
      </w:tr>
      <w:tr w:rsidR="00B631BD">
        <w:trPr>
          <w:trHeight w:hRule="exact" w:val="553"/>
        </w:trPr>
        <w:tc>
          <w:tcPr>
            <w:tcW w:w="7398" w:type="dxa"/>
          </w:tcPr>
          <w:p w:rsidR="00B631BD" w:rsidRDefault="005A6823">
            <w:pPr>
              <w:pStyle w:val="TableParagraph"/>
              <w:ind w:left="859" w:right="822" w:firstLine="19"/>
              <w:rPr>
                <w:sz w:val="24"/>
              </w:rPr>
            </w:pPr>
            <w:r>
              <w:rPr>
                <w:sz w:val="24"/>
              </w:rPr>
              <w:t>b) Expedición de constancia de registro catastral por predio</w:t>
            </w:r>
          </w:p>
        </w:tc>
        <w:tc>
          <w:tcPr>
            <w:tcW w:w="1856" w:type="dxa"/>
          </w:tcPr>
          <w:p w:rsidR="00B631BD" w:rsidRDefault="005A6823">
            <w:pPr>
              <w:pStyle w:val="TableParagraph"/>
              <w:spacing w:line="273" w:lineRule="exact"/>
              <w:ind w:left="946"/>
              <w:rPr>
                <w:sz w:val="24"/>
              </w:rPr>
            </w:pPr>
            <w:r>
              <w:rPr>
                <w:sz w:val="24"/>
              </w:rPr>
              <w:t>292.85</w:t>
            </w:r>
          </w:p>
        </w:tc>
      </w:tr>
      <w:tr w:rsidR="00B631BD">
        <w:trPr>
          <w:trHeight w:hRule="exact" w:val="412"/>
        </w:trPr>
        <w:tc>
          <w:tcPr>
            <w:tcW w:w="7398" w:type="dxa"/>
          </w:tcPr>
          <w:p w:rsidR="00B631BD" w:rsidRDefault="005A6823">
            <w:pPr>
              <w:pStyle w:val="TableParagraph"/>
              <w:spacing w:line="272" w:lineRule="exact"/>
              <w:ind w:left="879"/>
              <w:rPr>
                <w:sz w:val="24"/>
              </w:rPr>
            </w:pPr>
            <w:r>
              <w:rPr>
                <w:sz w:val="24"/>
              </w:rPr>
              <w:t>c)   Expedición de constancia de No registro catastral</w:t>
            </w:r>
          </w:p>
        </w:tc>
        <w:tc>
          <w:tcPr>
            <w:tcW w:w="1856" w:type="dxa"/>
          </w:tcPr>
          <w:p w:rsidR="00B631BD" w:rsidRDefault="005A6823">
            <w:pPr>
              <w:pStyle w:val="TableParagraph"/>
              <w:spacing w:line="272" w:lineRule="exact"/>
              <w:ind w:left="946"/>
              <w:rPr>
                <w:sz w:val="24"/>
              </w:rPr>
            </w:pPr>
            <w:r>
              <w:rPr>
                <w:sz w:val="24"/>
              </w:rPr>
              <w:t>219.64</w:t>
            </w:r>
          </w:p>
        </w:tc>
      </w:tr>
      <w:tr w:rsidR="00B631BD">
        <w:trPr>
          <w:trHeight w:hRule="exact" w:val="412"/>
        </w:trPr>
        <w:tc>
          <w:tcPr>
            <w:tcW w:w="7398" w:type="dxa"/>
          </w:tcPr>
          <w:p w:rsidR="00B631BD" w:rsidRDefault="005A6823">
            <w:pPr>
              <w:pStyle w:val="TableParagraph"/>
              <w:spacing w:before="131"/>
              <w:ind w:left="879"/>
              <w:rPr>
                <w:sz w:val="24"/>
              </w:rPr>
            </w:pPr>
            <w:r>
              <w:rPr>
                <w:sz w:val="24"/>
              </w:rPr>
              <w:t>d)  Presentación o modificación de régimen en condominio:</w:t>
            </w:r>
          </w:p>
        </w:tc>
        <w:tc>
          <w:tcPr>
            <w:tcW w:w="1856" w:type="dxa"/>
          </w:tcPr>
          <w:p w:rsidR="00B631BD" w:rsidRDefault="00B631BD"/>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1.  </w:t>
            </w:r>
            <w:r>
              <w:rPr>
                <w:sz w:val="24"/>
              </w:rPr>
              <w:t>De 01 a 20 unidades privativas</w:t>
            </w:r>
          </w:p>
        </w:tc>
        <w:tc>
          <w:tcPr>
            <w:tcW w:w="1856" w:type="dxa"/>
          </w:tcPr>
          <w:p w:rsidR="00B631BD" w:rsidRDefault="005A6823">
            <w:pPr>
              <w:pStyle w:val="TableParagraph"/>
              <w:spacing w:line="272" w:lineRule="exact"/>
              <w:ind w:left="742"/>
              <w:rPr>
                <w:sz w:val="24"/>
              </w:rPr>
            </w:pPr>
            <w:r>
              <w:rPr>
                <w:sz w:val="24"/>
              </w:rPr>
              <w:t>2,933.03</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2.  </w:t>
            </w:r>
            <w:r>
              <w:rPr>
                <w:sz w:val="24"/>
              </w:rPr>
              <w:t>De 21 a 40 unidades privativas</w:t>
            </w:r>
          </w:p>
        </w:tc>
        <w:tc>
          <w:tcPr>
            <w:tcW w:w="1856" w:type="dxa"/>
          </w:tcPr>
          <w:p w:rsidR="00B631BD" w:rsidRDefault="005A6823">
            <w:pPr>
              <w:pStyle w:val="TableParagraph"/>
              <w:spacing w:line="272" w:lineRule="exact"/>
              <w:ind w:left="747"/>
              <w:rPr>
                <w:sz w:val="24"/>
              </w:rPr>
            </w:pPr>
            <w:r>
              <w:rPr>
                <w:sz w:val="24"/>
              </w:rPr>
              <w:t>3,666.07</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3.  </w:t>
            </w:r>
            <w:r>
              <w:rPr>
                <w:sz w:val="24"/>
              </w:rPr>
              <w:t>De 41 a 60 unidades privativas</w:t>
            </w:r>
          </w:p>
        </w:tc>
        <w:tc>
          <w:tcPr>
            <w:tcW w:w="1856" w:type="dxa"/>
          </w:tcPr>
          <w:p w:rsidR="00B631BD" w:rsidRDefault="005A6823">
            <w:pPr>
              <w:pStyle w:val="TableParagraph"/>
              <w:spacing w:line="272" w:lineRule="exact"/>
              <w:ind w:left="747"/>
              <w:rPr>
                <w:sz w:val="24"/>
              </w:rPr>
            </w:pPr>
            <w:r>
              <w:rPr>
                <w:sz w:val="24"/>
              </w:rPr>
              <w:t>4,399.10</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4.  </w:t>
            </w:r>
            <w:r>
              <w:rPr>
                <w:sz w:val="24"/>
              </w:rPr>
              <w:t>De 61 a 80 unidades privativas</w:t>
            </w:r>
          </w:p>
        </w:tc>
        <w:tc>
          <w:tcPr>
            <w:tcW w:w="1856" w:type="dxa"/>
          </w:tcPr>
          <w:p w:rsidR="00B631BD" w:rsidRDefault="005A6823">
            <w:pPr>
              <w:pStyle w:val="TableParagraph"/>
              <w:spacing w:line="272" w:lineRule="exact"/>
              <w:ind w:left="747"/>
              <w:rPr>
                <w:sz w:val="24"/>
              </w:rPr>
            </w:pPr>
            <w:r>
              <w:rPr>
                <w:sz w:val="24"/>
              </w:rPr>
              <w:t>5,865.17</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5.  </w:t>
            </w:r>
            <w:r>
              <w:rPr>
                <w:sz w:val="24"/>
              </w:rPr>
              <w:t>De 81 unidades privativas en adelante</w:t>
            </w:r>
          </w:p>
        </w:tc>
        <w:tc>
          <w:tcPr>
            <w:tcW w:w="1856" w:type="dxa"/>
          </w:tcPr>
          <w:p w:rsidR="00B631BD" w:rsidRDefault="005A6823">
            <w:pPr>
              <w:pStyle w:val="TableParagraph"/>
              <w:spacing w:line="272" w:lineRule="exact"/>
              <w:ind w:left="747"/>
              <w:rPr>
                <w:sz w:val="24"/>
              </w:rPr>
            </w:pPr>
            <w:r>
              <w:rPr>
                <w:sz w:val="24"/>
              </w:rPr>
              <w:t>5,978.57</w:t>
            </w:r>
          </w:p>
        </w:tc>
      </w:tr>
      <w:tr w:rsidR="00B631BD">
        <w:trPr>
          <w:trHeight w:hRule="exact" w:val="552"/>
        </w:trPr>
        <w:tc>
          <w:tcPr>
            <w:tcW w:w="7398" w:type="dxa"/>
          </w:tcPr>
          <w:p w:rsidR="00B631BD" w:rsidRDefault="005A6823">
            <w:pPr>
              <w:pStyle w:val="TableParagraph"/>
              <w:ind w:left="1287" w:hanging="360"/>
              <w:rPr>
                <w:sz w:val="24"/>
              </w:rPr>
            </w:pPr>
            <w:r>
              <w:rPr>
                <w:sz w:val="24"/>
              </w:rPr>
              <w:t>e) Presentación de fideicomiso no traslativo de dominio de bienes inmuebles por predio</w:t>
            </w:r>
          </w:p>
        </w:tc>
        <w:tc>
          <w:tcPr>
            <w:tcW w:w="1856" w:type="dxa"/>
          </w:tcPr>
          <w:p w:rsidR="00B631BD" w:rsidRDefault="005A6823">
            <w:pPr>
              <w:pStyle w:val="TableParagraph"/>
              <w:spacing w:line="272" w:lineRule="exact"/>
              <w:ind w:left="946"/>
              <w:rPr>
                <w:sz w:val="24"/>
              </w:rPr>
            </w:pPr>
            <w:r>
              <w:rPr>
                <w:sz w:val="24"/>
              </w:rPr>
              <w:t>733.92</w:t>
            </w:r>
          </w:p>
        </w:tc>
      </w:tr>
      <w:tr w:rsidR="00B631BD">
        <w:trPr>
          <w:trHeight w:hRule="exact" w:val="276"/>
        </w:trPr>
        <w:tc>
          <w:tcPr>
            <w:tcW w:w="7398" w:type="dxa"/>
          </w:tcPr>
          <w:p w:rsidR="00B631BD" w:rsidRDefault="005A6823">
            <w:pPr>
              <w:pStyle w:val="TableParagraph"/>
              <w:spacing w:line="272" w:lineRule="exact"/>
              <w:ind w:left="1003"/>
              <w:rPr>
                <w:sz w:val="24"/>
              </w:rPr>
            </w:pPr>
            <w:r>
              <w:rPr>
                <w:sz w:val="24"/>
              </w:rPr>
              <w:t>f)  Presentación de segundo testimonio</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552"/>
        </w:trPr>
        <w:tc>
          <w:tcPr>
            <w:tcW w:w="7398" w:type="dxa"/>
          </w:tcPr>
          <w:p w:rsidR="00B631BD" w:rsidRDefault="005A6823">
            <w:pPr>
              <w:pStyle w:val="TableParagraph"/>
              <w:ind w:left="1287" w:hanging="360"/>
              <w:rPr>
                <w:sz w:val="24"/>
              </w:rPr>
            </w:pPr>
            <w:r>
              <w:rPr>
                <w:sz w:val="24"/>
              </w:rPr>
              <w:t>g) Cancelación de escritura por revocación o mandato judicial</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276"/>
        </w:trPr>
        <w:tc>
          <w:tcPr>
            <w:tcW w:w="7398" w:type="dxa"/>
          </w:tcPr>
          <w:p w:rsidR="00B631BD" w:rsidRDefault="005A6823">
            <w:pPr>
              <w:pStyle w:val="TableParagraph"/>
              <w:spacing w:line="272" w:lineRule="exact"/>
              <w:ind w:left="927"/>
              <w:rPr>
                <w:sz w:val="24"/>
              </w:rPr>
            </w:pPr>
            <w:r>
              <w:rPr>
                <w:sz w:val="24"/>
              </w:rPr>
              <w:t>h)  Liberación de patrimonio familiar de escritura</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276"/>
        </w:trPr>
        <w:tc>
          <w:tcPr>
            <w:tcW w:w="7398" w:type="dxa"/>
          </w:tcPr>
          <w:p w:rsidR="00B631BD" w:rsidRDefault="005A6823">
            <w:pPr>
              <w:pStyle w:val="TableParagraph"/>
              <w:spacing w:line="272" w:lineRule="exact"/>
              <w:ind w:left="927"/>
              <w:rPr>
                <w:sz w:val="24"/>
              </w:rPr>
            </w:pPr>
            <w:r>
              <w:rPr>
                <w:sz w:val="24"/>
              </w:rPr>
              <w:t>i)   Rectificación de escritura pública o privada</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276"/>
        </w:trPr>
        <w:tc>
          <w:tcPr>
            <w:tcW w:w="7398" w:type="dxa"/>
          </w:tcPr>
          <w:p w:rsidR="00B631BD" w:rsidRDefault="005A6823">
            <w:pPr>
              <w:pStyle w:val="TableParagraph"/>
              <w:spacing w:line="272" w:lineRule="exact"/>
              <w:ind w:left="927"/>
              <w:rPr>
                <w:sz w:val="24"/>
              </w:rPr>
            </w:pPr>
            <w:r>
              <w:rPr>
                <w:sz w:val="24"/>
              </w:rPr>
              <w:t>j)   Escritura de protocolización</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276"/>
        </w:trPr>
        <w:tc>
          <w:tcPr>
            <w:tcW w:w="7398" w:type="dxa"/>
          </w:tcPr>
          <w:p w:rsidR="00B631BD" w:rsidRDefault="005A6823">
            <w:pPr>
              <w:pStyle w:val="TableParagraph"/>
              <w:spacing w:line="272" w:lineRule="exact"/>
              <w:ind w:left="927"/>
              <w:rPr>
                <w:sz w:val="24"/>
              </w:rPr>
            </w:pPr>
            <w:r>
              <w:rPr>
                <w:sz w:val="24"/>
              </w:rPr>
              <w:t>k)  Por reingreso de trámite rechazado por avaluó</w:t>
            </w:r>
          </w:p>
        </w:tc>
        <w:tc>
          <w:tcPr>
            <w:tcW w:w="1856" w:type="dxa"/>
          </w:tcPr>
          <w:p w:rsidR="00B631BD" w:rsidRDefault="005A6823">
            <w:pPr>
              <w:pStyle w:val="TableParagraph"/>
              <w:spacing w:line="272" w:lineRule="exact"/>
              <w:ind w:left="946"/>
              <w:rPr>
                <w:sz w:val="24"/>
              </w:rPr>
            </w:pPr>
            <w:r>
              <w:rPr>
                <w:sz w:val="24"/>
              </w:rPr>
              <w:t>219.64</w:t>
            </w:r>
          </w:p>
        </w:tc>
      </w:tr>
      <w:tr w:rsidR="00B631BD">
        <w:trPr>
          <w:trHeight w:hRule="exact" w:val="552"/>
        </w:trPr>
        <w:tc>
          <w:tcPr>
            <w:tcW w:w="7398" w:type="dxa"/>
          </w:tcPr>
          <w:p w:rsidR="00B631BD" w:rsidRDefault="005A6823">
            <w:pPr>
              <w:pStyle w:val="TableParagraph"/>
              <w:ind w:left="1287" w:right="140" w:hanging="360"/>
              <w:rPr>
                <w:sz w:val="24"/>
              </w:rPr>
            </w:pPr>
            <w:r>
              <w:rPr>
                <w:sz w:val="24"/>
              </w:rPr>
              <w:t>l) Trámite de desmancomunización de bienes inmuebles por cada propietario</w:t>
            </w:r>
          </w:p>
        </w:tc>
        <w:tc>
          <w:tcPr>
            <w:tcW w:w="1856" w:type="dxa"/>
          </w:tcPr>
          <w:p w:rsidR="00B631BD" w:rsidRDefault="005A6823">
            <w:pPr>
              <w:pStyle w:val="TableParagraph"/>
              <w:spacing w:line="272" w:lineRule="exact"/>
              <w:ind w:left="946"/>
              <w:rPr>
                <w:sz w:val="24"/>
              </w:rPr>
            </w:pPr>
            <w:r>
              <w:rPr>
                <w:sz w:val="24"/>
              </w:rPr>
              <w:t>586.67</w:t>
            </w:r>
          </w:p>
        </w:tc>
      </w:tr>
      <w:tr w:rsidR="00B631BD">
        <w:trPr>
          <w:trHeight w:hRule="exact" w:val="553"/>
        </w:trPr>
        <w:tc>
          <w:tcPr>
            <w:tcW w:w="7398" w:type="dxa"/>
          </w:tcPr>
          <w:p w:rsidR="00B631BD" w:rsidRDefault="005A6823">
            <w:pPr>
              <w:pStyle w:val="TableParagraph"/>
              <w:ind w:left="1287" w:hanging="360"/>
              <w:rPr>
                <w:sz w:val="24"/>
              </w:rPr>
            </w:pPr>
            <w:r>
              <w:rPr>
                <w:sz w:val="24"/>
              </w:rPr>
              <w:t>m) Comparativo físico y actualización de cartografía por valuación:</w:t>
            </w:r>
          </w:p>
        </w:tc>
        <w:tc>
          <w:tcPr>
            <w:tcW w:w="1856" w:type="dxa"/>
          </w:tcPr>
          <w:p w:rsidR="00B631BD" w:rsidRDefault="00B631BD"/>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1.  </w:t>
            </w:r>
            <w:r>
              <w:rPr>
                <w:sz w:val="24"/>
              </w:rPr>
              <w:t>Valor de la propiedad calculada hasta $300,000.00</w:t>
            </w:r>
          </w:p>
        </w:tc>
        <w:tc>
          <w:tcPr>
            <w:tcW w:w="1856" w:type="dxa"/>
          </w:tcPr>
          <w:p w:rsidR="00B631BD" w:rsidRDefault="005A6823">
            <w:pPr>
              <w:pStyle w:val="TableParagraph"/>
              <w:spacing w:line="272" w:lineRule="exact"/>
              <w:ind w:left="946"/>
              <w:rPr>
                <w:sz w:val="24"/>
              </w:rPr>
            </w:pPr>
            <w:r>
              <w:rPr>
                <w:sz w:val="24"/>
              </w:rPr>
              <w:t>437.50</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2.  </w:t>
            </w:r>
            <w:r>
              <w:rPr>
                <w:sz w:val="24"/>
              </w:rPr>
              <w:t>De $300, 000.01 hasta $500,000.00</w:t>
            </w:r>
          </w:p>
        </w:tc>
        <w:tc>
          <w:tcPr>
            <w:tcW w:w="1856" w:type="dxa"/>
          </w:tcPr>
          <w:p w:rsidR="00B631BD" w:rsidRDefault="005A6823">
            <w:pPr>
              <w:pStyle w:val="TableParagraph"/>
              <w:spacing w:line="272" w:lineRule="exact"/>
              <w:ind w:left="946"/>
              <w:rPr>
                <w:sz w:val="24"/>
              </w:rPr>
            </w:pPr>
            <w:r>
              <w:rPr>
                <w:sz w:val="24"/>
              </w:rPr>
              <w:t>586.60</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3.  </w:t>
            </w:r>
            <w:r>
              <w:rPr>
                <w:sz w:val="24"/>
              </w:rPr>
              <w:t>De $500,000.01 hasta $750,000.00</w:t>
            </w:r>
          </w:p>
        </w:tc>
        <w:tc>
          <w:tcPr>
            <w:tcW w:w="1856" w:type="dxa"/>
          </w:tcPr>
          <w:p w:rsidR="00B631BD" w:rsidRDefault="005A6823">
            <w:pPr>
              <w:pStyle w:val="TableParagraph"/>
              <w:spacing w:line="272" w:lineRule="exact"/>
              <w:ind w:left="946"/>
              <w:rPr>
                <w:sz w:val="24"/>
              </w:rPr>
            </w:pPr>
            <w:r>
              <w:rPr>
                <w:sz w:val="24"/>
              </w:rPr>
              <w:t>733.92</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4.  </w:t>
            </w:r>
            <w:r>
              <w:rPr>
                <w:sz w:val="24"/>
              </w:rPr>
              <w:t>De $750,000.01 hasta $1’000,000.00</w:t>
            </w:r>
          </w:p>
        </w:tc>
        <w:tc>
          <w:tcPr>
            <w:tcW w:w="1856" w:type="dxa"/>
          </w:tcPr>
          <w:p w:rsidR="00B631BD" w:rsidRDefault="005A6823">
            <w:pPr>
              <w:pStyle w:val="TableParagraph"/>
              <w:spacing w:line="272" w:lineRule="exact"/>
              <w:ind w:left="946"/>
              <w:rPr>
                <w:sz w:val="24"/>
              </w:rPr>
            </w:pPr>
            <w:r>
              <w:rPr>
                <w:sz w:val="24"/>
              </w:rPr>
              <w:t>880.35</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5.  </w:t>
            </w:r>
            <w:r>
              <w:rPr>
                <w:sz w:val="24"/>
              </w:rPr>
              <w:t>De $1’000,000.01 hasta $2’000,000.00</w:t>
            </w:r>
          </w:p>
        </w:tc>
        <w:tc>
          <w:tcPr>
            <w:tcW w:w="1856" w:type="dxa"/>
          </w:tcPr>
          <w:p w:rsidR="00B631BD" w:rsidRDefault="005A6823">
            <w:pPr>
              <w:pStyle w:val="TableParagraph"/>
              <w:spacing w:line="272" w:lineRule="exact"/>
              <w:ind w:left="747"/>
              <w:rPr>
                <w:sz w:val="24"/>
              </w:rPr>
            </w:pPr>
            <w:r>
              <w:rPr>
                <w:sz w:val="24"/>
              </w:rPr>
              <w:t>1,026.78</w:t>
            </w:r>
          </w:p>
        </w:tc>
      </w:tr>
      <w:tr w:rsidR="00B631BD">
        <w:trPr>
          <w:trHeight w:hRule="exact" w:val="276"/>
        </w:trPr>
        <w:tc>
          <w:tcPr>
            <w:tcW w:w="7398" w:type="dxa"/>
          </w:tcPr>
          <w:p w:rsidR="00B631BD" w:rsidRDefault="005A6823">
            <w:pPr>
              <w:pStyle w:val="TableParagraph"/>
              <w:spacing w:line="272" w:lineRule="exact"/>
              <w:ind w:left="1239"/>
              <w:rPr>
                <w:sz w:val="24"/>
              </w:rPr>
            </w:pPr>
            <w:r>
              <w:rPr>
                <w:b/>
                <w:sz w:val="24"/>
              </w:rPr>
              <w:t xml:space="preserve">6.  </w:t>
            </w:r>
            <w:r>
              <w:rPr>
                <w:sz w:val="24"/>
              </w:rPr>
              <w:t>De 2’000,000.01 hasta $3’000,000.00</w:t>
            </w:r>
          </w:p>
        </w:tc>
        <w:tc>
          <w:tcPr>
            <w:tcW w:w="1856" w:type="dxa"/>
          </w:tcPr>
          <w:p w:rsidR="00B631BD" w:rsidRDefault="005A6823">
            <w:pPr>
              <w:pStyle w:val="TableParagraph"/>
              <w:spacing w:line="272" w:lineRule="exact"/>
              <w:ind w:left="747"/>
              <w:rPr>
                <w:sz w:val="24"/>
              </w:rPr>
            </w:pPr>
            <w:r>
              <w:rPr>
                <w:sz w:val="24"/>
              </w:rPr>
              <w:t>1,466.96</w:t>
            </w:r>
          </w:p>
        </w:tc>
      </w:tr>
      <w:tr w:rsidR="00B631BD">
        <w:trPr>
          <w:trHeight w:hRule="exact" w:val="552"/>
        </w:trPr>
        <w:tc>
          <w:tcPr>
            <w:tcW w:w="7398" w:type="dxa"/>
          </w:tcPr>
          <w:p w:rsidR="00B631BD" w:rsidRDefault="005A6823">
            <w:pPr>
              <w:pStyle w:val="TableParagraph"/>
              <w:spacing w:line="272" w:lineRule="exact"/>
              <w:ind w:left="1239"/>
              <w:rPr>
                <w:sz w:val="24"/>
              </w:rPr>
            </w:pPr>
            <w:r>
              <w:rPr>
                <w:b/>
                <w:sz w:val="24"/>
              </w:rPr>
              <w:t xml:space="preserve">7.  </w:t>
            </w:r>
            <w:r>
              <w:rPr>
                <w:sz w:val="24"/>
              </w:rPr>
              <w:t>De 3’000,000.01 hasta $5’000,000.00</w:t>
            </w:r>
          </w:p>
        </w:tc>
        <w:tc>
          <w:tcPr>
            <w:tcW w:w="1856" w:type="dxa"/>
          </w:tcPr>
          <w:p w:rsidR="00B631BD" w:rsidRDefault="005A6823">
            <w:pPr>
              <w:pStyle w:val="TableParagraph"/>
              <w:spacing w:line="272" w:lineRule="exact"/>
              <w:ind w:left="1002"/>
              <w:rPr>
                <w:sz w:val="24"/>
              </w:rPr>
            </w:pPr>
            <w:r>
              <w:rPr>
                <w:sz w:val="24"/>
              </w:rPr>
              <w:t>0.05%</w:t>
            </w:r>
          </w:p>
          <w:p w:rsidR="00B631BD" w:rsidRDefault="005A6823">
            <w:pPr>
              <w:pStyle w:val="TableParagraph"/>
              <w:ind w:left="200"/>
              <w:rPr>
                <w:sz w:val="24"/>
              </w:rPr>
            </w:pPr>
            <w:r>
              <w:rPr>
                <w:sz w:val="24"/>
              </w:rPr>
              <w:t>Sobre el valor</w:t>
            </w:r>
          </w:p>
        </w:tc>
      </w:tr>
      <w:tr w:rsidR="00B631BD">
        <w:trPr>
          <w:trHeight w:hRule="exact" w:val="548"/>
        </w:trPr>
        <w:tc>
          <w:tcPr>
            <w:tcW w:w="7398" w:type="dxa"/>
          </w:tcPr>
          <w:p w:rsidR="00B631BD" w:rsidRDefault="005A6823">
            <w:pPr>
              <w:pStyle w:val="TableParagraph"/>
              <w:spacing w:line="272" w:lineRule="exact"/>
              <w:ind w:left="1239"/>
              <w:rPr>
                <w:sz w:val="24"/>
              </w:rPr>
            </w:pPr>
            <w:r>
              <w:rPr>
                <w:b/>
                <w:sz w:val="24"/>
              </w:rPr>
              <w:t xml:space="preserve">8.  </w:t>
            </w:r>
            <w:r>
              <w:rPr>
                <w:sz w:val="24"/>
              </w:rPr>
              <w:t>De 5’000,000.01 hasta $7’500,000.00</w:t>
            </w:r>
          </w:p>
        </w:tc>
        <w:tc>
          <w:tcPr>
            <w:tcW w:w="1856" w:type="dxa"/>
          </w:tcPr>
          <w:p w:rsidR="00B631BD" w:rsidRDefault="005A6823">
            <w:pPr>
              <w:pStyle w:val="TableParagraph"/>
              <w:spacing w:line="272" w:lineRule="exact"/>
              <w:ind w:left="999"/>
              <w:rPr>
                <w:sz w:val="24"/>
              </w:rPr>
            </w:pPr>
            <w:r>
              <w:rPr>
                <w:sz w:val="24"/>
              </w:rPr>
              <w:t>0.10%</w:t>
            </w:r>
          </w:p>
          <w:p w:rsidR="00B631BD" w:rsidRDefault="005A6823">
            <w:pPr>
              <w:pStyle w:val="TableParagraph"/>
              <w:ind w:left="200"/>
              <w:rPr>
                <w:sz w:val="24"/>
              </w:rPr>
            </w:pPr>
            <w:r>
              <w:rPr>
                <w:sz w:val="24"/>
              </w:rPr>
              <w:t>Sobre el valor</w:t>
            </w:r>
          </w:p>
        </w:tc>
      </w:tr>
    </w:tbl>
    <w:p w:rsidR="00B631BD" w:rsidRDefault="005A6823">
      <w:pPr>
        <w:rPr>
          <w:sz w:val="2"/>
          <w:szCs w:val="2"/>
        </w:rPr>
      </w:pPr>
      <w:r>
        <w:rPr>
          <w:noProof/>
          <w:lang w:val="es-MX" w:eastAsia="es-MX"/>
        </w:rPr>
        <w:drawing>
          <wp:anchor distT="0" distB="0" distL="0" distR="0" simplePos="0" relativeHeight="26789212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5026051" cy="5148262"/>
                    </a:xfrm>
                    <a:prstGeom prst="rect">
                      <a:avLst/>
                    </a:prstGeom>
                  </pic:spPr>
                </pic:pic>
              </a:graphicData>
            </a:graphic>
          </wp:anchor>
        </w:drawing>
      </w:r>
    </w:p>
    <w:p w:rsidR="00B631BD" w:rsidRDefault="00B631BD">
      <w:pPr>
        <w:rPr>
          <w:sz w:val="2"/>
          <w:szCs w:val="2"/>
        </w:rPr>
        <w:sectPr w:rsidR="00B631BD">
          <w:headerReference w:type="default" r:id="rId20"/>
          <w:pgSz w:w="12250" w:h="15850"/>
          <w:pgMar w:top="1120" w:right="1200" w:bottom="280" w:left="1140" w:header="860" w:footer="0" w:gutter="0"/>
          <w:cols w:space="720"/>
        </w:sectPr>
      </w:pPr>
    </w:p>
    <w:p w:rsidR="00B631BD" w:rsidRDefault="00B631BD">
      <w:pPr>
        <w:pStyle w:val="Textoindependiente"/>
        <w:spacing w:before="2"/>
        <w:rPr>
          <w:sz w:val="14"/>
        </w:rPr>
      </w:pPr>
    </w:p>
    <w:p w:rsidR="00B631BD" w:rsidRDefault="005A6823">
      <w:pPr>
        <w:pStyle w:val="Textoindependiente"/>
        <w:tabs>
          <w:tab w:val="left" w:pos="8464"/>
        </w:tabs>
        <w:spacing w:before="92" w:after="8"/>
        <w:ind w:left="900"/>
      </w:pPr>
      <w:r>
        <w:rPr>
          <w:noProof/>
          <w:lang w:val="es-MX" w:eastAsia="es-MX"/>
        </w:rPr>
        <w:drawing>
          <wp:anchor distT="0" distB="0" distL="0" distR="0" simplePos="0" relativeHeight="267892151" behindDoc="1" locked="0" layoutInCell="1" allowOverlap="1">
            <wp:simplePos x="0" y="0"/>
            <wp:positionH relativeFrom="page">
              <wp:posOffset>1326849</wp:posOffset>
            </wp:positionH>
            <wp:positionV relativeFrom="paragraph">
              <wp:posOffset>1365705</wp:posOffset>
            </wp:positionV>
            <wp:extent cx="5026051" cy="5148262"/>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5026051" cy="5148262"/>
                    </a:xfrm>
                    <a:prstGeom prst="rect">
                      <a:avLst/>
                    </a:prstGeom>
                  </pic:spPr>
                </pic:pic>
              </a:graphicData>
            </a:graphic>
          </wp:anchor>
        </w:drawing>
      </w:r>
      <w:r>
        <w:t>Concepto</w:t>
      </w:r>
      <w:r>
        <w:tab/>
        <w:t>Pesos</w:t>
      </w:r>
    </w:p>
    <w:tbl>
      <w:tblPr>
        <w:tblStyle w:val="TableNormal"/>
        <w:tblW w:w="0" w:type="auto"/>
        <w:tblInd w:w="162" w:type="dxa"/>
        <w:tblBorders>
          <w:top w:val="nil"/>
          <w:left w:val="nil"/>
          <w:bottom w:val="nil"/>
          <w:right w:val="nil"/>
          <w:insideH w:val="nil"/>
          <w:insideV w:val="nil"/>
        </w:tblBorders>
        <w:tblLayout w:type="fixed"/>
        <w:tblLook w:val="01E0" w:firstRow="1" w:lastRow="1" w:firstColumn="1" w:lastColumn="1" w:noHBand="0" w:noVBand="0"/>
      </w:tblPr>
      <w:tblGrid>
        <w:gridCol w:w="7789"/>
        <w:gridCol w:w="1852"/>
      </w:tblGrid>
      <w:tr w:rsidR="00B631BD">
        <w:trPr>
          <w:trHeight w:hRule="exact" w:val="548"/>
        </w:trPr>
        <w:tc>
          <w:tcPr>
            <w:tcW w:w="7789" w:type="dxa"/>
          </w:tcPr>
          <w:p w:rsidR="00B631BD" w:rsidRDefault="005A6823">
            <w:pPr>
              <w:pStyle w:val="TableParagraph"/>
              <w:spacing w:line="268" w:lineRule="exact"/>
              <w:ind w:left="1599"/>
              <w:rPr>
                <w:sz w:val="24"/>
              </w:rPr>
            </w:pPr>
            <w:r>
              <w:rPr>
                <w:b/>
                <w:sz w:val="24"/>
              </w:rPr>
              <w:t xml:space="preserve">9.  </w:t>
            </w:r>
            <w:r>
              <w:rPr>
                <w:sz w:val="24"/>
              </w:rPr>
              <w:t>De 7’500,000.01 en adelante</w:t>
            </w:r>
          </w:p>
        </w:tc>
        <w:tc>
          <w:tcPr>
            <w:tcW w:w="1852" w:type="dxa"/>
          </w:tcPr>
          <w:p w:rsidR="00B631BD" w:rsidRDefault="005A6823">
            <w:pPr>
              <w:pStyle w:val="TableParagraph"/>
              <w:spacing w:line="268" w:lineRule="exact"/>
              <w:ind w:left="111" w:right="181"/>
              <w:jc w:val="center"/>
              <w:rPr>
                <w:sz w:val="24"/>
              </w:rPr>
            </w:pPr>
            <w:r>
              <w:rPr>
                <w:sz w:val="24"/>
              </w:rPr>
              <w:t>0.15%</w:t>
            </w:r>
          </w:p>
          <w:p w:rsidR="00B631BD" w:rsidRDefault="005A6823">
            <w:pPr>
              <w:pStyle w:val="TableParagraph"/>
              <w:ind w:left="149" w:right="181"/>
              <w:jc w:val="center"/>
              <w:rPr>
                <w:sz w:val="24"/>
              </w:rPr>
            </w:pPr>
            <w:r>
              <w:rPr>
                <w:sz w:val="24"/>
              </w:rPr>
              <w:t>Sobre el valor</w:t>
            </w:r>
          </w:p>
        </w:tc>
      </w:tr>
      <w:tr w:rsidR="00B631BD">
        <w:trPr>
          <w:trHeight w:hRule="exact" w:val="1930"/>
        </w:trPr>
        <w:tc>
          <w:tcPr>
            <w:tcW w:w="7789" w:type="dxa"/>
          </w:tcPr>
          <w:p w:rsidR="00B631BD" w:rsidRDefault="005A6823">
            <w:pPr>
              <w:pStyle w:val="TableParagraph"/>
              <w:tabs>
                <w:tab w:val="left" w:pos="6582"/>
              </w:tabs>
              <w:ind w:left="1959" w:right="226" w:hanging="360"/>
              <w:rPr>
                <w:sz w:val="24"/>
              </w:rPr>
            </w:pPr>
            <w:r>
              <w:rPr>
                <w:b/>
                <w:sz w:val="24"/>
              </w:rPr>
              <w:t>10.</w:t>
            </w:r>
            <w:r>
              <w:rPr>
                <w:b/>
                <w:spacing w:val="-44"/>
                <w:sz w:val="24"/>
              </w:rPr>
              <w:t xml:space="preserve"> </w:t>
            </w:r>
            <w:r>
              <w:rPr>
                <w:sz w:val="24"/>
              </w:rPr>
              <w:t>Para</w:t>
            </w:r>
            <w:r>
              <w:rPr>
                <w:spacing w:val="-2"/>
                <w:sz w:val="24"/>
              </w:rPr>
              <w:t xml:space="preserve"> </w:t>
            </w:r>
            <w:r>
              <w:rPr>
                <w:sz w:val="24"/>
              </w:rPr>
              <w:t>la</w:t>
            </w:r>
            <w:r>
              <w:rPr>
                <w:spacing w:val="-1"/>
                <w:sz w:val="24"/>
              </w:rPr>
              <w:t xml:space="preserve"> </w:t>
            </w:r>
            <w:r>
              <w:rPr>
                <w:sz w:val="24"/>
              </w:rPr>
              <w:t>reactivación</w:t>
            </w:r>
            <w:r>
              <w:rPr>
                <w:spacing w:val="-1"/>
                <w:sz w:val="24"/>
              </w:rPr>
              <w:t xml:space="preserve"> </w:t>
            </w:r>
            <w:r>
              <w:rPr>
                <w:sz w:val="24"/>
              </w:rPr>
              <w:t>de</w:t>
            </w:r>
            <w:r>
              <w:rPr>
                <w:spacing w:val="-4"/>
                <w:sz w:val="24"/>
              </w:rPr>
              <w:t xml:space="preserve"> </w:t>
            </w:r>
            <w:r>
              <w:rPr>
                <w:sz w:val="24"/>
              </w:rPr>
              <w:t>vigencia</w:t>
            </w:r>
            <w:r>
              <w:rPr>
                <w:spacing w:val="-2"/>
                <w:sz w:val="24"/>
              </w:rPr>
              <w:t xml:space="preserve"> </w:t>
            </w:r>
            <w:r>
              <w:rPr>
                <w:sz w:val="24"/>
              </w:rPr>
              <w:t>del</w:t>
            </w:r>
            <w:r>
              <w:rPr>
                <w:spacing w:val="-5"/>
                <w:sz w:val="24"/>
              </w:rPr>
              <w:t xml:space="preserve"> </w:t>
            </w:r>
            <w:r>
              <w:rPr>
                <w:sz w:val="24"/>
              </w:rPr>
              <w:t>avaluó</w:t>
            </w:r>
            <w:r>
              <w:rPr>
                <w:spacing w:val="-1"/>
                <w:sz w:val="24"/>
              </w:rPr>
              <w:t xml:space="preserve"> </w:t>
            </w:r>
            <w:r>
              <w:rPr>
                <w:sz w:val="24"/>
              </w:rPr>
              <w:t>a</w:t>
            </w:r>
            <w:r>
              <w:rPr>
                <w:spacing w:val="-3"/>
                <w:sz w:val="24"/>
              </w:rPr>
              <w:t xml:space="preserve"> </w:t>
            </w:r>
            <w:r>
              <w:rPr>
                <w:sz w:val="24"/>
              </w:rPr>
              <w:t>no</w:t>
            </w:r>
            <w:r>
              <w:rPr>
                <w:spacing w:val="-4"/>
                <w:sz w:val="24"/>
              </w:rPr>
              <w:t xml:space="preserve"> </w:t>
            </w:r>
            <w:r>
              <w:rPr>
                <w:sz w:val="24"/>
              </w:rPr>
              <w:t>más de los 70 días corrientes posteriores a su vencimiento original, y  como</w:t>
            </w:r>
            <w:r>
              <w:rPr>
                <w:spacing w:val="33"/>
                <w:sz w:val="24"/>
              </w:rPr>
              <w:t xml:space="preserve"> </w:t>
            </w:r>
            <w:r>
              <w:rPr>
                <w:sz w:val="24"/>
              </w:rPr>
              <w:t>única</w:t>
            </w:r>
            <w:r>
              <w:rPr>
                <w:spacing w:val="-2"/>
                <w:sz w:val="24"/>
              </w:rPr>
              <w:t xml:space="preserve"> </w:t>
            </w:r>
            <w:r>
              <w:rPr>
                <w:sz w:val="24"/>
              </w:rPr>
              <w:t>vez,</w:t>
            </w:r>
            <w:r>
              <w:rPr>
                <w:sz w:val="24"/>
              </w:rPr>
              <w:tab/>
              <w:t>se cobrará el monto cubierto anteriormente por el comparativo físico correspondiente, más el valor</w:t>
            </w:r>
            <w:r>
              <w:rPr>
                <w:spacing w:val="-13"/>
                <w:sz w:val="24"/>
              </w:rPr>
              <w:t xml:space="preserve"> </w:t>
            </w:r>
            <w:r>
              <w:rPr>
                <w:sz w:val="24"/>
              </w:rPr>
              <w:t>de</w:t>
            </w:r>
          </w:p>
          <w:p w:rsidR="00B631BD" w:rsidRDefault="005A6823">
            <w:pPr>
              <w:pStyle w:val="TableParagraph"/>
              <w:spacing w:before="4"/>
              <w:ind w:left="1959" w:right="1406"/>
              <w:rPr>
                <w:sz w:val="24"/>
              </w:rPr>
            </w:pPr>
            <w:r>
              <w:rPr>
                <w:sz w:val="24"/>
              </w:rPr>
              <w:t>$150.00 y su aceptación dependerá de l</w:t>
            </w:r>
            <w:r>
              <w:rPr>
                <w:sz w:val="24"/>
              </w:rPr>
              <w:t>a modificación del estado físico del mismo.</w:t>
            </w:r>
          </w:p>
        </w:tc>
        <w:tc>
          <w:tcPr>
            <w:tcW w:w="1852" w:type="dxa"/>
          </w:tcPr>
          <w:p w:rsidR="00B631BD" w:rsidRDefault="00B631BD"/>
        </w:tc>
      </w:tr>
      <w:tr w:rsidR="00B631BD">
        <w:trPr>
          <w:trHeight w:hRule="exact" w:val="276"/>
        </w:trPr>
        <w:tc>
          <w:tcPr>
            <w:tcW w:w="7789" w:type="dxa"/>
          </w:tcPr>
          <w:p w:rsidR="00B631BD" w:rsidRDefault="005A6823">
            <w:pPr>
              <w:pStyle w:val="TableParagraph"/>
              <w:spacing w:line="272" w:lineRule="exact"/>
              <w:ind w:left="200"/>
              <w:rPr>
                <w:sz w:val="24"/>
              </w:rPr>
            </w:pPr>
            <w:r>
              <w:rPr>
                <w:sz w:val="24"/>
              </w:rPr>
              <w:t>n) Reversión de fideicomiso</w:t>
            </w:r>
          </w:p>
        </w:tc>
        <w:tc>
          <w:tcPr>
            <w:tcW w:w="1852" w:type="dxa"/>
          </w:tcPr>
          <w:p w:rsidR="00B631BD" w:rsidRDefault="005A6823">
            <w:pPr>
              <w:pStyle w:val="TableParagraph"/>
              <w:spacing w:line="272" w:lineRule="exact"/>
              <w:ind w:right="200"/>
              <w:jc w:val="right"/>
              <w:rPr>
                <w:sz w:val="24"/>
              </w:rPr>
            </w:pPr>
            <w:r>
              <w:rPr>
                <w:sz w:val="24"/>
              </w:rPr>
              <w:t>1, 466.96</w:t>
            </w:r>
          </w:p>
        </w:tc>
      </w:tr>
      <w:tr w:rsidR="00B631BD">
        <w:trPr>
          <w:trHeight w:hRule="exact" w:val="276"/>
        </w:trPr>
        <w:tc>
          <w:tcPr>
            <w:tcW w:w="7789" w:type="dxa"/>
          </w:tcPr>
          <w:p w:rsidR="00B631BD" w:rsidRDefault="005A6823">
            <w:pPr>
              <w:pStyle w:val="TableParagraph"/>
              <w:spacing w:line="272" w:lineRule="exact"/>
              <w:ind w:left="200"/>
              <w:rPr>
                <w:sz w:val="24"/>
              </w:rPr>
            </w:pPr>
            <w:r>
              <w:rPr>
                <w:sz w:val="24"/>
              </w:rPr>
              <w:t>o) Sustitución de fiduciario o fideicomisario</w:t>
            </w:r>
          </w:p>
        </w:tc>
        <w:tc>
          <w:tcPr>
            <w:tcW w:w="1852" w:type="dxa"/>
          </w:tcPr>
          <w:p w:rsidR="00B631BD" w:rsidRDefault="005A6823">
            <w:pPr>
              <w:pStyle w:val="TableParagraph"/>
              <w:spacing w:line="272" w:lineRule="exact"/>
              <w:ind w:right="200"/>
              <w:jc w:val="right"/>
              <w:rPr>
                <w:sz w:val="24"/>
              </w:rPr>
            </w:pPr>
            <w:r>
              <w:rPr>
                <w:sz w:val="24"/>
              </w:rPr>
              <w:t>1, 466.96</w:t>
            </w:r>
          </w:p>
        </w:tc>
      </w:tr>
      <w:tr w:rsidR="00B631BD">
        <w:trPr>
          <w:trHeight w:hRule="exact" w:val="276"/>
        </w:trPr>
        <w:tc>
          <w:tcPr>
            <w:tcW w:w="7789" w:type="dxa"/>
          </w:tcPr>
          <w:p w:rsidR="00B631BD" w:rsidRDefault="005A6823">
            <w:pPr>
              <w:pStyle w:val="TableParagraph"/>
              <w:spacing w:line="272" w:lineRule="exact"/>
              <w:ind w:left="200"/>
              <w:rPr>
                <w:sz w:val="24"/>
              </w:rPr>
            </w:pPr>
            <w:r>
              <w:rPr>
                <w:sz w:val="24"/>
              </w:rPr>
              <w:t>p) Información general de predio con expedición de notificación</w:t>
            </w:r>
          </w:p>
        </w:tc>
        <w:tc>
          <w:tcPr>
            <w:tcW w:w="1852" w:type="dxa"/>
          </w:tcPr>
          <w:p w:rsidR="00B631BD" w:rsidRDefault="005A6823">
            <w:pPr>
              <w:pStyle w:val="TableParagraph"/>
              <w:spacing w:line="272" w:lineRule="exact"/>
              <w:ind w:right="199"/>
              <w:jc w:val="right"/>
              <w:rPr>
                <w:sz w:val="24"/>
              </w:rPr>
            </w:pPr>
            <w:r>
              <w:rPr>
                <w:sz w:val="24"/>
              </w:rPr>
              <w:t>154.46</w:t>
            </w:r>
          </w:p>
        </w:tc>
      </w:tr>
      <w:tr w:rsidR="00B631BD">
        <w:trPr>
          <w:trHeight w:hRule="exact" w:val="552"/>
        </w:trPr>
        <w:tc>
          <w:tcPr>
            <w:tcW w:w="7789" w:type="dxa"/>
          </w:tcPr>
          <w:p w:rsidR="00B631BD" w:rsidRDefault="005A6823">
            <w:pPr>
              <w:pStyle w:val="TableParagraph"/>
              <w:ind w:left="200" w:right="818"/>
              <w:rPr>
                <w:sz w:val="24"/>
              </w:rPr>
            </w:pPr>
            <w:r>
              <w:rPr>
                <w:sz w:val="24"/>
              </w:rPr>
              <w:t>q) Listado general por manzana de bienes inmuebles por orden alfabético y/o clave catastral</w:t>
            </w:r>
          </w:p>
        </w:tc>
        <w:tc>
          <w:tcPr>
            <w:tcW w:w="1852" w:type="dxa"/>
          </w:tcPr>
          <w:p w:rsidR="00B631BD" w:rsidRDefault="005A6823">
            <w:pPr>
              <w:pStyle w:val="TableParagraph"/>
              <w:spacing w:line="272" w:lineRule="exact"/>
              <w:ind w:right="198"/>
              <w:jc w:val="right"/>
              <w:rPr>
                <w:sz w:val="24"/>
              </w:rPr>
            </w:pPr>
            <w:r>
              <w:rPr>
                <w:sz w:val="24"/>
              </w:rPr>
              <w:t>1,100.89</w:t>
            </w:r>
          </w:p>
        </w:tc>
      </w:tr>
      <w:tr w:rsidR="00B631BD">
        <w:trPr>
          <w:trHeight w:hRule="exact" w:val="552"/>
        </w:trPr>
        <w:tc>
          <w:tcPr>
            <w:tcW w:w="7789" w:type="dxa"/>
          </w:tcPr>
          <w:p w:rsidR="00B631BD" w:rsidRDefault="005A6823">
            <w:pPr>
              <w:pStyle w:val="TableParagraph"/>
              <w:tabs>
                <w:tab w:val="left" w:pos="6108"/>
              </w:tabs>
              <w:ind w:left="200" w:right="348"/>
              <w:rPr>
                <w:sz w:val="24"/>
              </w:rPr>
            </w:pPr>
            <w:r>
              <w:rPr>
                <w:sz w:val="24"/>
              </w:rPr>
              <w:t>r) Presentación de testimonio de</w:t>
            </w:r>
            <w:r>
              <w:rPr>
                <w:spacing w:val="-12"/>
                <w:sz w:val="24"/>
              </w:rPr>
              <w:t xml:space="preserve"> </w:t>
            </w:r>
            <w:r>
              <w:rPr>
                <w:sz w:val="24"/>
              </w:rPr>
              <w:t>lotificación</w:t>
            </w:r>
            <w:r>
              <w:rPr>
                <w:spacing w:val="-2"/>
                <w:sz w:val="24"/>
              </w:rPr>
              <w:t xml:space="preserve"> </w:t>
            </w:r>
            <w:r>
              <w:rPr>
                <w:sz w:val="24"/>
              </w:rPr>
              <w:t>o</w:t>
            </w:r>
            <w:r>
              <w:rPr>
                <w:sz w:val="24"/>
              </w:rPr>
              <w:tab/>
            </w:r>
            <w:r>
              <w:rPr>
                <w:spacing w:val="-1"/>
                <w:sz w:val="24"/>
              </w:rPr>
              <w:t xml:space="preserve">relotificación </w:t>
            </w:r>
            <w:r>
              <w:rPr>
                <w:sz w:val="24"/>
              </w:rPr>
              <w:t>de</w:t>
            </w:r>
            <w:r>
              <w:rPr>
                <w:spacing w:val="-2"/>
                <w:sz w:val="24"/>
              </w:rPr>
              <w:t xml:space="preserve"> </w:t>
            </w:r>
            <w:r>
              <w:rPr>
                <w:sz w:val="24"/>
              </w:rPr>
              <w:t>predios:</w:t>
            </w:r>
          </w:p>
        </w:tc>
        <w:tc>
          <w:tcPr>
            <w:tcW w:w="1852" w:type="dxa"/>
          </w:tcPr>
          <w:p w:rsidR="00B631BD" w:rsidRDefault="00B631BD"/>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1. </w:t>
            </w:r>
            <w:r>
              <w:rPr>
                <w:sz w:val="24"/>
              </w:rPr>
              <w:t>De 3 a 5 predios</w:t>
            </w:r>
          </w:p>
        </w:tc>
        <w:tc>
          <w:tcPr>
            <w:tcW w:w="1852" w:type="dxa"/>
          </w:tcPr>
          <w:p w:rsidR="00B631BD" w:rsidRDefault="005A6823">
            <w:pPr>
              <w:pStyle w:val="TableParagraph"/>
              <w:spacing w:line="272" w:lineRule="exact"/>
              <w:ind w:right="198"/>
              <w:jc w:val="right"/>
              <w:rPr>
                <w:sz w:val="24"/>
              </w:rPr>
            </w:pPr>
            <w:r>
              <w:rPr>
                <w:sz w:val="24"/>
              </w:rPr>
              <w:t>458.30</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2. </w:t>
            </w:r>
            <w:r>
              <w:rPr>
                <w:sz w:val="24"/>
              </w:rPr>
              <w:t>De 6 a 10 predios</w:t>
            </w:r>
          </w:p>
        </w:tc>
        <w:tc>
          <w:tcPr>
            <w:tcW w:w="1852" w:type="dxa"/>
          </w:tcPr>
          <w:p w:rsidR="00B631BD" w:rsidRDefault="005A6823">
            <w:pPr>
              <w:pStyle w:val="TableParagraph"/>
              <w:spacing w:line="272" w:lineRule="exact"/>
              <w:ind w:right="198"/>
              <w:jc w:val="right"/>
              <w:rPr>
                <w:sz w:val="24"/>
              </w:rPr>
            </w:pPr>
            <w:r>
              <w:rPr>
                <w:sz w:val="24"/>
              </w:rPr>
              <w:t>916.61</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3. </w:t>
            </w:r>
            <w:r>
              <w:rPr>
                <w:sz w:val="24"/>
              </w:rPr>
              <w:t>De 11 a 15 predios</w:t>
            </w:r>
          </w:p>
        </w:tc>
        <w:tc>
          <w:tcPr>
            <w:tcW w:w="1852" w:type="dxa"/>
          </w:tcPr>
          <w:p w:rsidR="00B631BD" w:rsidRDefault="005A6823">
            <w:pPr>
              <w:pStyle w:val="TableParagraph"/>
              <w:spacing w:line="272" w:lineRule="exact"/>
              <w:ind w:right="200"/>
              <w:jc w:val="right"/>
              <w:rPr>
                <w:sz w:val="24"/>
              </w:rPr>
            </w:pPr>
            <w:r>
              <w:rPr>
                <w:sz w:val="24"/>
              </w:rPr>
              <w:t>1,374.92</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4. </w:t>
            </w:r>
            <w:r>
              <w:rPr>
                <w:sz w:val="24"/>
              </w:rPr>
              <w:t>De 16 a 20 predios</w:t>
            </w:r>
          </w:p>
        </w:tc>
        <w:tc>
          <w:tcPr>
            <w:tcW w:w="1852" w:type="dxa"/>
          </w:tcPr>
          <w:p w:rsidR="00B631BD" w:rsidRDefault="005A6823">
            <w:pPr>
              <w:pStyle w:val="TableParagraph"/>
              <w:spacing w:line="272" w:lineRule="exact"/>
              <w:ind w:right="199"/>
              <w:jc w:val="right"/>
              <w:rPr>
                <w:sz w:val="24"/>
              </w:rPr>
            </w:pPr>
            <w:r>
              <w:rPr>
                <w:sz w:val="24"/>
              </w:rPr>
              <w:t>1,833.92</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5. </w:t>
            </w:r>
            <w:r>
              <w:rPr>
                <w:sz w:val="24"/>
              </w:rPr>
              <w:t>De 21 a 25 predios</w:t>
            </w:r>
          </w:p>
        </w:tc>
        <w:tc>
          <w:tcPr>
            <w:tcW w:w="1852" w:type="dxa"/>
          </w:tcPr>
          <w:p w:rsidR="00B631BD" w:rsidRDefault="005A6823">
            <w:pPr>
              <w:pStyle w:val="TableParagraph"/>
              <w:spacing w:line="272" w:lineRule="exact"/>
              <w:ind w:right="198"/>
              <w:jc w:val="right"/>
              <w:rPr>
                <w:sz w:val="24"/>
              </w:rPr>
            </w:pPr>
            <w:r>
              <w:rPr>
                <w:sz w:val="24"/>
              </w:rPr>
              <w:t>2, 290.48</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6. </w:t>
            </w:r>
            <w:r>
              <w:rPr>
                <w:sz w:val="24"/>
              </w:rPr>
              <w:t>De 26 a 30 predios</w:t>
            </w:r>
          </w:p>
        </w:tc>
        <w:tc>
          <w:tcPr>
            <w:tcW w:w="1852" w:type="dxa"/>
          </w:tcPr>
          <w:p w:rsidR="00B631BD" w:rsidRDefault="005A6823">
            <w:pPr>
              <w:pStyle w:val="TableParagraph"/>
              <w:spacing w:line="272" w:lineRule="exact"/>
              <w:ind w:right="198"/>
              <w:jc w:val="right"/>
              <w:rPr>
                <w:sz w:val="24"/>
              </w:rPr>
            </w:pPr>
            <w:r>
              <w:rPr>
                <w:sz w:val="24"/>
              </w:rPr>
              <w:t>2, 748.79</w:t>
            </w:r>
          </w:p>
        </w:tc>
      </w:tr>
      <w:tr w:rsidR="00B631BD">
        <w:trPr>
          <w:trHeight w:hRule="exact" w:val="276"/>
        </w:trPr>
        <w:tc>
          <w:tcPr>
            <w:tcW w:w="7789" w:type="dxa"/>
          </w:tcPr>
          <w:p w:rsidR="00B631BD" w:rsidRDefault="005A6823">
            <w:pPr>
              <w:pStyle w:val="TableParagraph"/>
              <w:spacing w:line="272" w:lineRule="exact"/>
              <w:ind w:left="1651"/>
              <w:rPr>
                <w:sz w:val="24"/>
              </w:rPr>
            </w:pPr>
            <w:r>
              <w:rPr>
                <w:b/>
                <w:sz w:val="24"/>
              </w:rPr>
              <w:t xml:space="preserve">7. </w:t>
            </w:r>
            <w:r>
              <w:rPr>
                <w:sz w:val="24"/>
              </w:rPr>
              <w:t>De 31 a 50 predios</w:t>
            </w:r>
          </w:p>
        </w:tc>
        <w:tc>
          <w:tcPr>
            <w:tcW w:w="1852" w:type="dxa"/>
          </w:tcPr>
          <w:p w:rsidR="00B631BD" w:rsidRDefault="005A6823">
            <w:pPr>
              <w:pStyle w:val="TableParagraph"/>
              <w:spacing w:line="272" w:lineRule="exact"/>
              <w:ind w:right="200"/>
              <w:jc w:val="right"/>
              <w:rPr>
                <w:sz w:val="24"/>
              </w:rPr>
            </w:pPr>
            <w:r>
              <w:rPr>
                <w:sz w:val="24"/>
              </w:rPr>
              <w:t>3,665.40</w:t>
            </w:r>
          </w:p>
        </w:tc>
      </w:tr>
      <w:tr w:rsidR="00B631BD">
        <w:trPr>
          <w:trHeight w:hRule="exact" w:val="414"/>
        </w:trPr>
        <w:tc>
          <w:tcPr>
            <w:tcW w:w="7789" w:type="dxa"/>
          </w:tcPr>
          <w:p w:rsidR="00B631BD" w:rsidRDefault="005A6823">
            <w:pPr>
              <w:pStyle w:val="TableParagraph"/>
              <w:spacing w:line="272" w:lineRule="exact"/>
              <w:ind w:left="1651"/>
              <w:rPr>
                <w:sz w:val="24"/>
              </w:rPr>
            </w:pPr>
            <w:r>
              <w:rPr>
                <w:b/>
                <w:sz w:val="24"/>
              </w:rPr>
              <w:t xml:space="preserve">8. </w:t>
            </w:r>
            <w:r>
              <w:rPr>
                <w:sz w:val="24"/>
              </w:rPr>
              <w:t>De 51 a 100 predios</w:t>
            </w:r>
          </w:p>
        </w:tc>
        <w:tc>
          <w:tcPr>
            <w:tcW w:w="1852" w:type="dxa"/>
          </w:tcPr>
          <w:p w:rsidR="00B631BD" w:rsidRDefault="005A6823">
            <w:pPr>
              <w:pStyle w:val="TableParagraph"/>
              <w:spacing w:line="272" w:lineRule="exact"/>
              <w:ind w:right="200"/>
              <w:jc w:val="right"/>
              <w:rPr>
                <w:sz w:val="24"/>
              </w:rPr>
            </w:pPr>
            <w:r>
              <w:rPr>
                <w:sz w:val="24"/>
              </w:rPr>
              <w:t>4,398.49</w:t>
            </w:r>
          </w:p>
        </w:tc>
      </w:tr>
      <w:tr w:rsidR="00B631BD">
        <w:trPr>
          <w:trHeight w:hRule="exact" w:val="690"/>
        </w:trPr>
        <w:tc>
          <w:tcPr>
            <w:tcW w:w="7789" w:type="dxa"/>
          </w:tcPr>
          <w:p w:rsidR="00B631BD" w:rsidRDefault="005A6823">
            <w:pPr>
              <w:pStyle w:val="TableParagraph"/>
              <w:spacing w:before="134"/>
              <w:ind w:left="200" w:right="472"/>
              <w:rPr>
                <w:sz w:val="24"/>
              </w:rPr>
            </w:pPr>
            <w:r>
              <w:rPr>
                <w:sz w:val="24"/>
              </w:rPr>
              <w:t>9. A partir de 101 predios se aplicará adicionalmente el inciso r) de este apartado según corresponda</w:t>
            </w:r>
          </w:p>
        </w:tc>
        <w:tc>
          <w:tcPr>
            <w:tcW w:w="1852" w:type="dxa"/>
          </w:tcPr>
          <w:p w:rsidR="00B631BD" w:rsidRDefault="00B631BD"/>
        </w:tc>
      </w:tr>
      <w:tr w:rsidR="00B631BD">
        <w:trPr>
          <w:trHeight w:hRule="exact" w:val="552"/>
        </w:trPr>
        <w:tc>
          <w:tcPr>
            <w:tcW w:w="7789" w:type="dxa"/>
          </w:tcPr>
          <w:p w:rsidR="00B631BD" w:rsidRDefault="005A6823">
            <w:pPr>
              <w:pStyle w:val="TableParagraph"/>
              <w:ind w:left="200"/>
              <w:rPr>
                <w:sz w:val="24"/>
              </w:rPr>
            </w:pPr>
            <w:r>
              <w:rPr>
                <w:sz w:val="24"/>
              </w:rPr>
              <w:t>s) Presentación de testimonio de división de lote posterior a la conclusión del trámite de origen, por predio</w:t>
            </w:r>
          </w:p>
        </w:tc>
        <w:tc>
          <w:tcPr>
            <w:tcW w:w="1852" w:type="dxa"/>
          </w:tcPr>
          <w:p w:rsidR="00B631BD" w:rsidRDefault="005A6823">
            <w:pPr>
              <w:pStyle w:val="TableParagraph"/>
              <w:spacing w:line="272" w:lineRule="exact"/>
              <w:ind w:right="200"/>
              <w:jc w:val="right"/>
              <w:rPr>
                <w:sz w:val="24"/>
              </w:rPr>
            </w:pPr>
            <w:r>
              <w:rPr>
                <w:sz w:val="24"/>
              </w:rPr>
              <w:t>2,932.32</w:t>
            </w:r>
          </w:p>
        </w:tc>
      </w:tr>
      <w:tr w:rsidR="00B631BD">
        <w:trPr>
          <w:trHeight w:hRule="exact" w:val="828"/>
        </w:trPr>
        <w:tc>
          <w:tcPr>
            <w:tcW w:w="7789" w:type="dxa"/>
          </w:tcPr>
          <w:p w:rsidR="00B631BD" w:rsidRDefault="005A6823">
            <w:pPr>
              <w:pStyle w:val="TableParagraph"/>
              <w:ind w:left="200" w:right="338"/>
              <w:rPr>
                <w:sz w:val="24"/>
              </w:rPr>
            </w:pPr>
            <w:r>
              <w:rPr>
                <w:sz w:val="24"/>
              </w:rPr>
              <w:t>t) Validación de cualquier acto o documento otorgado fuera del territorio del estado, se causará por cada predio una cuota adicional de</w:t>
            </w:r>
          </w:p>
        </w:tc>
        <w:tc>
          <w:tcPr>
            <w:tcW w:w="1852" w:type="dxa"/>
          </w:tcPr>
          <w:p w:rsidR="00B631BD" w:rsidRDefault="005A6823">
            <w:pPr>
              <w:pStyle w:val="TableParagraph"/>
              <w:spacing w:line="272" w:lineRule="exact"/>
              <w:ind w:right="200"/>
              <w:jc w:val="right"/>
              <w:rPr>
                <w:sz w:val="24"/>
              </w:rPr>
            </w:pPr>
            <w:r>
              <w:rPr>
                <w:sz w:val="24"/>
              </w:rPr>
              <w:t>1, 466.96</w:t>
            </w:r>
          </w:p>
        </w:tc>
      </w:tr>
      <w:tr w:rsidR="00B631BD">
        <w:trPr>
          <w:trHeight w:hRule="exact" w:val="552"/>
        </w:trPr>
        <w:tc>
          <w:tcPr>
            <w:tcW w:w="7789" w:type="dxa"/>
          </w:tcPr>
          <w:p w:rsidR="00B631BD" w:rsidRDefault="005A6823">
            <w:pPr>
              <w:pStyle w:val="TableParagraph"/>
              <w:ind w:left="200"/>
              <w:rPr>
                <w:sz w:val="24"/>
              </w:rPr>
            </w:pPr>
            <w:r>
              <w:rPr>
                <w:sz w:val="24"/>
              </w:rPr>
              <w:t>u) Por resellar escritura ya solventada por causas no imputables a la Dirección de catastro</w:t>
            </w:r>
          </w:p>
        </w:tc>
        <w:tc>
          <w:tcPr>
            <w:tcW w:w="1852" w:type="dxa"/>
          </w:tcPr>
          <w:p w:rsidR="00B631BD" w:rsidRDefault="005A6823">
            <w:pPr>
              <w:pStyle w:val="TableParagraph"/>
              <w:spacing w:line="272" w:lineRule="exact"/>
              <w:ind w:right="199"/>
              <w:jc w:val="right"/>
              <w:rPr>
                <w:sz w:val="24"/>
              </w:rPr>
            </w:pPr>
            <w:r>
              <w:rPr>
                <w:sz w:val="24"/>
              </w:rPr>
              <w:t>146.42</w:t>
            </w:r>
          </w:p>
        </w:tc>
      </w:tr>
      <w:tr w:rsidR="00B631BD">
        <w:trPr>
          <w:trHeight w:hRule="exact" w:val="829"/>
        </w:trPr>
        <w:tc>
          <w:tcPr>
            <w:tcW w:w="7789" w:type="dxa"/>
          </w:tcPr>
          <w:p w:rsidR="00B631BD" w:rsidRDefault="005A6823">
            <w:pPr>
              <w:pStyle w:val="TableParagraph"/>
              <w:ind w:left="200" w:right="1303"/>
              <w:jc w:val="both"/>
              <w:rPr>
                <w:sz w:val="24"/>
              </w:rPr>
            </w:pPr>
            <w:r>
              <w:rPr>
                <w:sz w:val="24"/>
              </w:rPr>
              <w:t>v) Reimpresión de comprobante de pago ISABI o servicios catastrales previa solicitud por escrito del Notario Público o contribuyentes (por cada hoja)</w:t>
            </w:r>
          </w:p>
        </w:tc>
        <w:tc>
          <w:tcPr>
            <w:tcW w:w="1852" w:type="dxa"/>
          </w:tcPr>
          <w:p w:rsidR="00B631BD" w:rsidRDefault="005A6823">
            <w:pPr>
              <w:pStyle w:val="TableParagraph"/>
              <w:spacing w:line="272" w:lineRule="exact"/>
              <w:ind w:right="199"/>
              <w:jc w:val="right"/>
              <w:rPr>
                <w:sz w:val="24"/>
              </w:rPr>
            </w:pPr>
            <w:r>
              <w:rPr>
                <w:sz w:val="24"/>
              </w:rPr>
              <w:t>73.21</w:t>
            </w:r>
          </w:p>
        </w:tc>
      </w:tr>
      <w:tr w:rsidR="00B631BD">
        <w:trPr>
          <w:trHeight w:hRule="exact" w:val="552"/>
        </w:trPr>
        <w:tc>
          <w:tcPr>
            <w:tcW w:w="7789" w:type="dxa"/>
          </w:tcPr>
          <w:p w:rsidR="00B631BD" w:rsidRDefault="005A6823">
            <w:pPr>
              <w:pStyle w:val="TableParagraph"/>
              <w:ind w:left="200" w:right="151"/>
              <w:rPr>
                <w:sz w:val="24"/>
              </w:rPr>
            </w:pPr>
            <w:r>
              <w:rPr>
                <w:sz w:val="24"/>
              </w:rPr>
              <w:t>w) Trámite urgente por predio, uno por trámite, mismo que se resolverá dentro de 24 horas siguiente</w:t>
            </w:r>
            <w:r>
              <w:rPr>
                <w:sz w:val="24"/>
              </w:rPr>
              <w:t>s a la fecha de su presentación</w:t>
            </w:r>
          </w:p>
        </w:tc>
        <w:tc>
          <w:tcPr>
            <w:tcW w:w="1852" w:type="dxa"/>
          </w:tcPr>
          <w:p w:rsidR="00B631BD" w:rsidRDefault="005A6823">
            <w:pPr>
              <w:pStyle w:val="TableParagraph"/>
              <w:spacing w:line="272" w:lineRule="exact"/>
              <w:ind w:right="198"/>
              <w:jc w:val="right"/>
              <w:rPr>
                <w:sz w:val="24"/>
              </w:rPr>
            </w:pPr>
            <w:r>
              <w:rPr>
                <w:sz w:val="24"/>
              </w:rPr>
              <w:t>513.47</w:t>
            </w:r>
          </w:p>
        </w:tc>
      </w:tr>
      <w:tr w:rsidR="00B631BD">
        <w:trPr>
          <w:trHeight w:hRule="exact" w:val="552"/>
        </w:trPr>
        <w:tc>
          <w:tcPr>
            <w:tcW w:w="7789" w:type="dxa"/>
          </w:tcPr>
          <w:p w:rsidR="00B631BD" w:rsidRDefault="005A6823">
            <w:pPr>
              <w:pStyle w:val="TableParagraph"/>
              <w:tabs>
                <w:tab w:val="left" w:pos="1618"/>
                <w:tab w:val="left" w:pos="2326"/>
                <w:tab w:val="left" w:pos="4453"/>
              </w:tabs>
              <w:ind w:left="200" w:right="1372"/>
              <w:rPr>
                <w:sz w:val="24"/>
              </w:rPr>
            </w:pPr>
            <w:r>
              <w:rPr>
                <w:sz w:val="24"/>
              </w:rPr>
              <w:t>x)</w:t>
            </w:r>
            <w:r>
              <w:rPr>
                <w:spacing w:val="-2"/>
                <w:sz w:val="24"/>
              </w:rPr>
              <w:t xml:space="preserve"> </w:t>
            </w:r>
            <w:r>
              <w:rPr>
                <w:sz w:val="24"/>
              </w:rPr>
              <w:t>Registro</w:t>
            </w:r>
            <w:r>
              <w:rPr>
                <w:sz w:val="24"/>
              </w:rPr>
              <w:tab/>
              <w:t>o</w:t>
            </w:r>
            <w:r>
              <w:rPr>
                <w:sz w:val="24"/>
              </w:rPr>
              <w:tab/>
              <w:t>modificación</w:t>
            </w:r>
            <w:r>
              <w:rPr>
                <w:spacing w:val="15"/>
                <w:sz w:val="24"/>
              </w:rPr>
              <w:t xml:space="preserve"> </w:t>
            </w:r>
            <w:r>
              <w:rPr>
                <w:sz w:val="24"/>
              </w:rPr>
              <w:t>a</w:t>
            </w:r>
            <w:r>
              <w:rPr>
                <w:sz w:val="24"/>
              </w:rPr>
              <w:tab/>
              <w:t>predios en</w:t>
            </w:r>
            <w:r>
              <w:rPr>
                <w:spacing w:val="-4"/>
                <w:sz w:val="24"/>
              </w:rPr>
              <w:t xml:space="preserve"> </w:t>
            </w:r>
            <w:r>
              <w:rPr>
                <w:sz w:val="24"/>
              </w:rPr>
              <w:t>vías</w:t>
            </w:r>
            <w:r>
              <w:rPr>
                <w:spacing w:val="-1"/>
                <w:sz w:val="24"/>
              </w:rPr>
              <w:t xml:space="preserve"> </w:t>
            </w:r>
            <w:r>
              <w:rPr>
                <w:sz w:val="24"/>
              </w:rPr>
              <w:t>de</w:t>
            </w:r>
            <w:r>
              <w:rPr>
                <w:w w:val="99"/>
                <w:sz w:val="24"/>
              </w:rPr>
              <w:t xml:space="preserve"> </w:t>
            </w:r>
            <w:r>
              <w:rPr>
                <w:sz w:val="24"/>
              </w:rPr>
              <w:t>regularización según acuerdo de la Dirección de</w:t>
            </w:r>
            <w:r>
              <w:rPr>
                <w:spacing w:val="-15"/>
                <w:sz w:val="24"/>
              </w:rPr>
              <w:t xml:space="preserve"> </w:t>
            </w:r>
            <w:r>
              <w:rPr>
                <w:sz w:val="24"/>
              </w:rPr>
              <w:t>Catastro</w:t>
            </w:r>
          </w:p>
        </w:tc>
        <w:tc>
          <w:tcPr>
            <w:tcW w:w="1852" w:type="dxa"/>
          </w:tcPr>
          <w:p w:rsidR="00B631BD" w:rsidRDefault="005A6823">
            <w:pPr>
              <w:pStyle w:val="TableParagraph"/>
              <w:spacing w:line="272" w:lineRule="exact"/>
              <w:ind w:right="199"/>
              <w:jc w:val="right"/>
              <w:rPr>
                <w:sz w:val="24"/>
              </w:rPr>
            </w:pPr>
            <w:r>
              <w:rPr>
                <w:sz w:val="24"/>
              </w:rPr>
              <w:t>146.42</w:t>
            </w:r>
          </w:p>
        </w:tc>
      </w:tr>
      <w:tr w:rsidR="00B631BD">
        <w:trPr>
          <w:trHeight w:hRule="exact" w:val="276"/>
        </w:trPr>
        <w:tc>
          <w:tcPr>
            <w:tcW w:w="7789" w:type="dxa"/>
          </w:tcPr>
          <w:p w:rsidR="00B631BD" w:rsidRDefault="005A6823">
            <w:pPr>
              <w:pStyle w:val="TableParagraph"/>
              <w:spacing w:line="272" w:lineRule="exact"/>
              <w:ind w:left="200"/>
              <w:rPr>
                <w:sz w:val="24"/>
              </w:rPr>
            </w:pPr>
            <w:r>
              <w:rPr>
                <w:sz w:val="24"/>
              </w:rPr>
              <w:t>y)  Constancia de no adeudo predial</w:t>
            </w:r>
          </w:p>
        </w:tc>
        <w:tc>
          <w:tcPr>
            <w:tcW w:w="1852" w:type="dxa"/>
          </w:tcPr>
          <w:p w:rsidR="00B631BD" w:rsidRDefault="005A6823">
            <w:pPr>
              <w:pStyle w:val="TableParagraph"/>
              <w:spacing w:line="272" w:lineRule="exact"/>
              <w:ind w:right="199"/>
              <w:jc w:val="right"/>
              <w:rPr>
                <w:sz w:val="24"/>
              </w:rPr>
            </w:pPr>
            <w:r>
              <w:rPr>
                <w:sz w:val="24"/>
              </w:rPr>
              <w:t>146.42</w:t>
            </w:r>
          </w:p>
        </w:tc>
      </w:tr>
      <w:tr w:rsidR="00B631BD">
        <w:trPr>
          <w:trHeight w:hRule="exact" w:val="276"/>
        </w:trPr>
        <w:tc>
          <w:tcPr>
            <w:tcW w:w="7789" w:type="dxa"/>
          </w:tcPr>
          <w:p w:rsidR="00B631BD" w:rsidRDefault="005A6823">
            <w:pPr>
              <w:pStyle w:val="TableParagraph"/>
              <w:spacing w:line="272" w:lineRule="exact"/>
              <w:ind w:left="200"/>
              <w:rPr>
                <w:sz w:val="24"/>
              </w:rPr>
            </w:pPr>
            <w:r>
              <w:rPr>
                <w:sz w:val="24"/>
              </w:rPr>
              <w:t>z) Liberación de suspensión de traslado de dominio</w:t>
            </w:r>
          </w:p>
        </w:tc>
        <w:tc>
          <w:tcPr>
            <w:tcW w:w="1852" w:type="dxa"/>
          </w:tcPr>
          <w:p w:rsidR="00B631BD" w:rsidRDefault="005A6823">
            <w:pPr>
              <w:pStyle w:val="TableParagraph"/>
              <w:spacing w:line="272" w:lineRule="exact"/>
              <w:ind w:right="199"/>
              <w:jc w:val="right"/>
              <w:rPr>
                <w:sz w:val="24"/>
              </w:rPr>
            </w:pPr>
            <w:r>
              <w:rPr>
                <w:sz w:val="24"/>
              </w:rPr>
              <w:t>149.10</w:t>
            </w:r>
          </w:p>
        </w:tc>
      </w:tr>
      <w:tr w:rsidR="00B631BD">
        <w:trPr>
          <w:trHeight w:hRule="exact" w:val="276"/>
        </w:trPr>
        <w:tc>
          <w:tcPr>
            <w:tcW w:w="7789" w:type="dxa"/>
          </w:tcPr>
          <w:p w:rsidR="00B631BD" w:rsidRDefault="005A6823">
            <w:pPr>
              <w:pStyle w:val="TableParagraph"/>
              <w:spacing w:line="272" w:lineRule="exact"/>
              <w:ind w:left="200"/>
              <w:rPr>
                <w:sz w:val="24"/>
              </w:rPr>
            </w:pPr>
            <w:r>
              <w:rPr>
                <w:sz w:val="24"/>
              </w:rPr>
              <w:t>aa. Elaboración de ficha catastral a requerimiento de autoridad</w:t>
            </w:r>
          </w:p>
        </w:tc>
        <w:tc>
          <w:tcPr>
            <w:tcW w:w="1852" w:type="dxa"/>
          </w:tcPr>
          <w:p w:rsidR="00B631BD" w:rsidRDefault="005A6823">
            <w:pPr>
              <w:pStyle w:val="TableParagraph"/>
              <w:spacing w:line="272" w:lineRule="exact"/>
              <w:ind w:right="198"/>
              <w:jc w:val="right"/>
              <w:rPr>
                <w:sz w:val="24"/>
              </w:rPr>
            </w:pPr>
            <w:r>
              <w:rPr>
                <w:sz w:val="24"/>
              </w:rPr>
              <w:t>438.66</w:t>
            </w:r>
          </w:p>
        </w:tc>
      </w:tr>
      <w:tr w:rsidR="00B631BD">
        <w:trPr>
          <w:trHeight w:hRule="exact" w:val="272"/>
        </w:trPr>
        <w:tc>
          <w:tcPr>
            <w:tcW w:w="7789" w:type="dxa"/>
          </w:tcPr>
          <w:p w:rsidR="00B631BD" w:rsidRDefault="005A6823">
            <w:pPr>
              <w:pStyle w:val="TableParagraph"/>
              <w:spacing w:line="272" w:lineRule="exact"/>
              <w:ind w:left="200"/>
              <w:rPr>
                <w:sz w:val="24"/>
              </w:rPr>
            </w:pPr>
            <w:r>
              <w:rPr>
                <w:sz w:val="24"/>
              </w:rPr>
              <w:t>ab. Subdivisión de predio hasta 2 lotes</w:t>
            </w:r>
          </w:p>
        </w:tc>
        <w:tc>
          <w:tcPr>
            <w:tcW w:w="1852" w:type="dxa"/>
          </w:tcPr>
          <w:p w:rsidR="00B631BD" w:rsidRDefault="005A6823">
            <w:pPr>
              <w:pStyle w:val="TableParagraph"/>
              <w:spacing w:line="272" w:lineRule="exact"/>
              <w:ind w:right="199"/>
              <w:jc w:val="right"/>
              <w:rPr>
                <w:sz w:val="24"/>
              </w:rPr>
            </w:pPr>
            <w:r>
              <w:rPr>
                <w:sz w:val="24"/>
              </w:rPr>
              <w:t>146.42</w:t>
            </w:r>
          </w:p>
        </w:tc>
      </w:tr>
    </w:tbl>
    <w:p w:rsidR="00B631BD" w:rsidRDefault="00B631BD">
      <w:pPr>
        <w:spacing w:line="272" w:lineRule="exact"/>
        <w:jc w:val="right"/>
        <w:rPr>
          <w:sz w:val="24"/>
        </w:rPr>
        <w:sectPr w:rsidR="00B631BD">
          <w:headerReference w:type="default" r:id="rId21"/>
          <w:pgSz w:w="12250" w:h="15850"/>
          <w:pgMar w:top="1140" w:right="1180" w:bottom="280" w:left="1140" w:header="860" w:footer="0" w:gutter="0"/>
          <w:cols w:space="720"/>
        </w:sectPr>
      </w:pPr>
    </w:p>
    <w:p w:rsidR="00B631BD" w:rsidRDefault="00B631BD">
      <w:pPr>
        <w:pStyle w:val="Textoindependiente"/>
        <w:spacing w:before="2"/>
        <w:rPr>
          <w:sz w:val="14"/>
        </w:rPr>
      </w:pPr>
    </w:p>
    <w:p w:rsidR="00B631BD" w:rsidRDefault="005A6823">
      <w:pPr>
        <w:pStyle w:val="Textoindependiente"/>
        <w:spacing w:before="92"/>
        <w:ind w:left="120" w:right="196"/>
        <w:jc w:val="both"/>
      </w:pPr>
      <w:r>
        <w:t>Los avalúos comerciales y catastrales emitidos por peritos valuadores se podrán validar solamente si dichos peritos están debidamente acreditados ante la Dirección de Catastro e Impuesto Predial del municipio de Tepic.</w:t>
      </w:r>
    </w:p>
    <w:p w:rsidR="00B631BD" w:rsidRDefault="00B631BD">
      <w:pPr>
        <w:pStyle w:val="Textoindependiente"/>
        <w:spacing w:before="11"/>
        <w:rPr>
          <w:sz w:val="23"/>
        </w:rPr>
      </w:pPr>
    </w:p>
    <w:p w:rsidR="00B631BD" w:rsidRDefault="005A6823">
      <w:pPr>
        <w:pStyle w:val="Ttulo2"/>
        <w:ind w:left="547" w:right="621"/>
      </w:pPr>
      <w:r>
        <w:t>Capítulo Segundo</w:t>
      </w:r>
    </w:p>
    <w:p w:rsidR="00B631BD" w:rsidRDefault="00B631BD">
      <w:pPr>
        <w:pStyle w:val="Textoindependiente"/>
        <w:spacing w:before="8"/>
        <w:rPr>
          <w:b/>
          <w:sz w:val="23"/>
        </w:rPr>
      </w:pPr>
    </w:p>
    <w:p w:rsidR="00B631BD" w:rsidRDefault="005A6823">
      <w:pPr>
        <w:ind w:left="547" w:right="630"/>
        <w:jc w:val="center"/>
        <w:rPr>
          <w:b/>
          <w:sz w:val="24"/>
        </w:rPr>
      </w:pPr>
      <w:r>
        <w:rPr>
          <w:noProof/>
          <w:lang w:val="es-MX" w:eastAsia="es-MX"/>
        </w:rPr>
        <w:drawing>
          <wp:anchor distT="0" distB="0" distL="0" distR="0" simplePos="0" relativeHeight="267892175" behindDoc="1" locked="0" layoutInCell="1" allowOverlap="1">
            <wp:simplePos x="0" y="0"/>
            <wp:positionH relativeFrom="page">
              <wp:posOffset>1326849</wp:posOffset>
            </wp:positionH>
            <wp:positionV relativeFrom="paragraph">
              <wp:posOffset>256995</wp:posOffset>
            </wp:positionV>
            <wp:extent cx="5022642" cy="514477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sz w:val="24"/>
        </w:rPr>
        <w:t>Licencias, Permisos y sus Renovaciones, para Anuncios, Carteles y Obras de Carácter Publicitario</w:t>
      </w:r>
    </w:p>
    <w:p w:rsidR="00B631BD" w:rsidRDefault="00B631BD">
      <w:pPr>
        <w:pStyle w:val="Textoindependiente"/>
        <w:spacing w:before="10"/>
        <w:rPr>
          <w:b/>
          <w:sz w:val="23"/>
        </w:rPr>
      </w:pPr>
    </w:p>
    <w:p w:rsidR="00B631BD" w:rsidRDefault="005A6823">
      <w:pPr>
        <w:pStyle w:val="Textoindependiente"/>
        <w:ind w:left="120" w:right="199"/>
        <w:jc w:val="both"/>
      </w:pPr>
      <w:r>
        <w:rPr>
          <w:b/>
        </w:rPr>
        <w:t xml:space="preserve">Artículo 17.- </w:t>
      </w:r>
      <w:r>
        <w:t>Los derechos por la expedición y renovación de licencias o permisos; por la colocación de anuncios publicitarios, cualquiera que sea el lugar au</w:t>
      </w:r>
      <w:r>
        <w:t>torizado por la Dependencia Municipal competente para que se fijen e instalen, cumpliendo los procedimientos administrativos y el control normativo para su colocación con los materiales, estructuras y soportes que se utilizan en su construcción, se causará</w:t>
      </w:r>
      <w:r>
        <w:t>n conforme a la cuota por metro cuadrado exhibición,</w:t>
      </w:r>
      <w:r>
        <w:rPr>
          <w:spacing w:val="-22"/>
        </w:rPr>
        <w:t xml:space="preserve"> </w:t>
      </w:r>
      <w:r>
        <w:t>siguientes:</w:t>
      </w:r>
    </w:p>
    <w:p w:rsidR="00B631BD" w:rsidRDefault="00B631BD">
      <w:pPr>
        <w:pStyle w:val="Textoindependiente"/>
        <w:spacing w:before="10"/>
        <w:rPr>
          <w:sz w:val="23"/>
        </w:rPr>
      </w:pPr>
    </w:p>
    <w:p w:rsidR="00B631BD" w:rsidRDefault="005A6823">
      <w:pPr>
        <w:pStyle w:val="Textoindependiente"/>
        <w:ind w:left="120" w:right="195"/>
        <w:jc w:val="both"/>
      </w:pPr>
      <w:r>
        <w:t>Los anuncios podrán ser temporales o permanentes, los anuncios temporales a su vez podrán ser fijos o móviles, mientras que los permanentes siempre serán fijos.</w:t>
      </w:r>
    </w:p>
    <w:p w:rsidR="00B631BD" w:rsidRDefault="00B631BD">
      <w:pPr>
        <w:pStyle w:val="Textoindependiente"/>
        <w:spacing w:before="10"/>
        <w:rPr>
          <w:sz w:val="23"/>
        </w:rPr>
      </w:pPr>
    </w:p>
    <w:p w:rsidR="00B631BD" w:rsidRDefault="005A6823">
      <w:pPr>
        <w:pStyle w:val="Textoindependiente"/>
        <w:ind w:left="120" w:right="195"/>
        <w:jc w:val="both"/>
      </w:pPr>
      <w:r>
        <w:t>Para el tipo de anuncios tem</w:t>
      </w:r>
      <w:r>
        <w:t>porales, descritos en la fracción I de este artículo, se entenderá que la vigencia del permiso que al respecto se otorgue, no excederá de treinta días naturales, por tanto, los montos que al efecto se paguen por este tipo de anuncios, ampararan un plazo de</w:t>
      </w:r>
      <w:r>
        <w:t xml:space="preserve"> treinta días naturales como</w:t>
      </w:r>
      <w:r>
        <w:rPr>
          <w:spacing w:val="-19"/>
        </w:rPr>
        <w:t xml:space="preserve"> </w:t>
      </w:r>
      <w:r>
        <w:t>máximo</w:t>
      </w:r>
    </w:p>
    <w:p w:rsidR="00B631BD" w:rsidRDefault="00B631BD">
      <w:pPr>
        <w:pStyle w:val="Textoindependiente"/>
        <w:spacing w:before="11"/>
        <w:rPr>
          <w:sz w:val="23"/>
        </w:rPr>
      </w:pPr>
    </w:p>
    <w:p w:rsidR="00B631BD" w:rsidRDefault="005A6823">
      <w:pPr>
        <w:pStyle w:val="Textoindependiente"/>
        <w:ind w:left="120" w:right="193"/>
        <w:jc w:val="both"/>
      </w:pPr>
      <w:r>
        <w:t>Para el tipo de anuncios móviles descrito en la fracción II de este artículo, el cobro será por día natural y no podrá concederse permiso de esta naturaleza más allá de un periodo de noventa días</w:t>
      </w:r>
    </w:p>
    <w:p w:rsidR="00B631BD" w:rsidRDefault="00B631BD">
      <w:pPr>
        <w:pStyle w:val="Textoindependiente"/>
        <w:spacing w:before="11"/>
        <w:rPr>
          <w:sz w:val="23"/>
        </w:rPr>
      </w:pPr>
    </w:p>
    <w:p w:rsidR="00B631BD" w:rsidRDefault="005A6823">
      <w:pPr>
        <w:pStyle w:val="Textoindependiente"/>
        <w:ind w:left="120" w:right="202"/>
        <w:jc w:val="both"/>
      </w:pPr>
      <w:r>
        <w:t>Para el tipo de anunci</w:t>
      </w:r>
      <w:r>
        <w:t>os descritos en la fracción III de este artículo, el cobro será por  treinta días</w:t>
      </w:r>
      <w:r>
        <w:rPr>
          <w:spacing w:val="-6"/>
        </w:rPr>
        <w:t xml:space="preserve"> </w:t>
      </w:r>
      <w:r>
        <w:t>naturales</w:t>
      </w:r>
    </w:p>
    <w:p w:rsidR="00B631BD" w:rsidRDefault="00B631BD">
      <w:pPr>
        <w:pStyle w:val="Textoindependiente"/>
        <w:spacing w:before="11"/>
        <w:rPr>
          <w:sz w:val="23"/>
        </w:rPr>
      </w:pPr>
    </w:p>
    <w:p w:rsidR="00B631BD" w:rsidRDefault="005A6823">
      <w:pPr>
        <w:pStyle w:val="Textoindependiente"/>
        <w:ind w:left="120"/>
        <w:jc w:val="both"/>
      </w:pPr>
      <w:r>
        <w:t>Para el tipo de anuncios en la fracción IV de este artículo, el cobro será anual</w:t>
      </w:r>
    </w:p>
    <w:p w:rsidR="00B631BD" w:rsidRDefault="00B631BD">
      <w:pPr>
        <w:pStyle w:val="Textoindependiente"/>
        <w:spacing w:before="11"/>
        <w:rPr>
          <w:sz w:val="23"/>
        </w:rPr>
      </w:pPr>
    </w:p>
    <w:p w:rsidR="00B631BD" w:rsidRDefault="005A6823">
      <w:pPr>
        <w:pStyle w:val="Prrafodelista"/>
        <w:numPr>
          <w:ilvl w:val="0"/>
          <w:numId w:val="34"/>
        </w:numPr>
        <w:tabs>
          <w:tab w:val="left" w:pos="828"/>
          <w:tab w:val="left" w:pos="829"/>
        </w:tabs>
        <w:ind w:right="205" w:hanging="494"/>
        <w:jc w:val="left"/>
        <w:rPr>
          <w:sz w:val="24"/>
        </w:rPr>
      </w:pPr>
      <w:r>
        <w:rPr>
          <w:sz w:val="24"/>
        </w:rPr>
        <w:t>Anuncios temporales, permiso por treinta días naturales y con derecho a refrendar</w:t>
      </w:r>
      <w:r>
        <w:rPr>
          <w:sz w:val="24"/>
        </w:rPr>
        <w:t xml:space="preserve"> 2 veces más,</w:t>
      </w:r>
      <w:r>
        <w:rPr>
          <w:spacing w:val="-7"/>
          <w:sz w:val="24"/>
        </w:rPr>
        <w:t xml:space="preserve"> </w:t>
      </w:r>
      <w:r>
        <w:rPr>
          <w:sz w:val="24"/>
        </w:rPr>
        <w:t>como:</w:t>
      </w:r>
    </w:p>
    <w:p w:rsidR="00B631BD" w:rsidRDefault="00B631BD">
      <w:pPr>
        <w:pStyle w:val="Textoindependiente"/>
        <w:spacing w:before="7" w:after="1"/>
        <w:rPr>
          <w:sz w:val="14"/>
        </w:rPr>
      </w:pPr>
    </w:p>
    <w:tbl>
      <w:tblPr>
        <w:tblStyle w:val="TableNormal"/>
        <w:tblW w:w="0" w:type="auto"/>
        <w:tblInd w:w="400" w:type="dxa"/>
        <w:tblBorders>
          <w:top w:val="nil"/>
          <w:left w:val="nil"/>
          <w:bottom w:val="nil"/>
          <w:right w:val="nil"/>
          <w:insideH w:val="nil"/>
          <w:insideV w:val="nil"/>
        </w:tblBorders>
        <w:tblLayout w:type="fixed"/>
        <w:tblLook w:val="01E0" w:firstRow="1" w:lastRow="1" w:firstColumn="1" w:lastColumn="1" w:noHBand="0" w:noVBand="0"/>
      </w:tblPr>
      <w:tblGrid>
        <w:gridCol w:w="6356"/>
        <w:gridCol w:w="3169"/>
      </w:tblGrid>
      <w:tr w:rsidR="00B631BD">
        <w:trPr>
          <w:trHeight w:hRule="exact" w:val="272"/>
        </w:trPr>
        <w:tc>
          <w:tcPr>
            <w:tcW w:w="6356" w:type="dxa"/>
          </w:tcPr>
          <w:p w:rsidR="00B631BD" w:rsidRDefault="005A6823">
            <w:pPr>
              <w:pStyle w:val="TableParagraph"/>
              <w:spacing w:line="268" w:lineRule="exact"/>
              <w:ind w:left="2355" w:right="2132"/>
              <w:jc w:val="center"/>
              <w:rPr>
                <w:sz w:val="24"/>
              </w:rPr>
            </w:pPr>
            <w:r>
              <w:rPr>
                <w:sz w:val="24"/>
              </w:rPr>
              <w:t>Tipo de anuncios</w:t>
            </w:r>
          </w:p>
        </w:tc>
        <w:tc>
          <w:tcPr>
            <w:tcW w:w="3169" w:type="dxa"/>
          </w:tcPr>
          <w:p w:rsidR="00B631BD" w:rsidRDefault="005A6823">
            <w:pPr>
              <w:pStyle w:val="TableParagraph"/>
              <w:spacing w:line="268" w:lineRule="exact"/>
              <w:ind w:right="200"/>
              <w:jc w:val="right"/>
              <w:rPr>
                <w:sz w:val="24"/>
              </w:rPr>
            </w:pPr>
            <w:r>
              <w:rPr>
                <w:sz w:val="24"/>
              </w:rPr>
              <w:t>Importe</w:t>
            </w:r>
          </w:p>
        </w:tc>
      </w:tr>
      <w:tr w:rsidR="00B631BD">
        <w:trPr>
          <w:trHeight w:hRule="exact" w:val="277"/>
        </w:trPr>
        <w:tc>
          <w:tcPr>
            <w:tcW w:w="6356" w:type="dxa"/>
          </w:tcPr>
          <w:p w:rsidR="00B631BD" w:rsidRDefault="005A6823">
            <w:pPr>
              <w:pStyle w:val="TableParagraph"/>
              <w:spacing w:line="272" w:lineRule="exact"/>
              <w:ind w:left="200"/>
              <w:rPr>
                <w:sz w:val="24"/>
              </w:rPr>
            </w:pPr>
            <w:r>
              <w:rPr>
                <w:sz w:val="24"/>
              </w:rPr>
              <w:t>a)  Cartelera o mampara</w:t>
            </w:r>
          </w:p>
        </w:tc>
        <w:tc>
          <w:tcPr>
            <w:tcW w:w="3169" w:type="dxa"/>
          </w:tcPr>
          <w:p w:rsidR="00B631BD" w:rsidRDefault="005A6823">
            <w:pPr>
              <w:pStyle w:val="TableParagraph"/>
              <w:spacing w:line="272" w:lineRule="exact"/>
              <w:ind w:right="200"/>
              <w:jc w:val="right"/>
              <w:rPr>
                <w:sz w:val="24"/>
              </w:rPr>
            </w:pPr>
            <w:r>
              <w:rPr>
                <w:sz w:val="24"/>
              </w:rPr>
              <w:t>425.89</w:t>
            </w:r>
          </w:p>
        </w:tc>
      </w:tr>
      <w:tr w:rsidR="00B631BD">
        <w:trPr>
          <w:trHeight w:hRule="exact" w:val="277"/>
        </w:trPr>
        <w:tc>
          <w:tcPr>
            <w:tcW w:w="6356" w:type="dxa"/>
          </w:tcPr>
          <w:p w:rsidR="00B631BD" w:rsidRDefault="005A6823">
            <w:pPr>
              <w:pStyle w:val="TableParagraph"/>
              <w:spacing w:line="273" w:lineRule="exact"/>
              <w:ind w:left="200"/>
              <w:rPr>
                <w:sz w:val="24"/>
              </w:rPr>
            </w:pPr>
            <w:r>
              <w:rPr>
                <w:sz w:val="24"/>
              </w:rPr>
              <w:t>b)  Volantes por millar</w:t>
            </w:r>
          </w:p>
        </w:tc>
        <w:tc>
          <w:tcPr>
            <w:tcW w:w="3169" w:type="dxa"/>
          </w:tcPr>
          <w:p w:rsidR="00B631BD" w:rsidRDefault="005A6823">
            <w:pPr>
              <w:pStyle w:val="TableParagraph"/>
              <w:spacing w:line="273" w:lineRule="exact"/>
              <w:ind w:right="198"/>
              <w:jc w:val="right"/>
              <w:rPr>
                <w:sz w:val="24"/>
              </w:rPr>
            </w:pPr>
            <w:r>
              <w:rPr>
                <w:sz w:val="24"/>
              </w:rPr>
              <w:t>258.93</w:t>
            </w:r>
          </w:p>
        </w:tc>
      </w:tr>
      <w:tr w:rsidR="00B631BD">
        <w:trPr>
          <w:trHeight w:hRule="exact" w:val="277"/>
        </w:trPr>
        <w:tc>
          <w:tcPr>
            <w:tcW w:w="6356" w:type="dxa"/>
          </w:tcPr>
          <w:p w:rsidR="00B631BD" w:rsidRDefault="005A6823">
            <w:pPr>
              <w:pStyle w:val="TableParagraph"/>
              <w:spacing w:line="272" w:lineRule="exact"/>
              <w:ind w:left="200"/>
              <w:rPr>
                <w:sz w:val="24"/>
              </w:rPr>
            </w:pPr>
            <w:r>
              <w:rPr>
                <w:sz w:val="24"/>
              </w:rPr>
              <w:t>c)  Póster por cada cien</w:t>
            </w:r>
          </w:p>
        </w:tc>
        <w:tc>
          <w:tcPr>
            <w:tcW w:w="3169" w:type="dxa"/>
          </w:tcPr>
          <w:p w:rsidR="00B631BD" w:rsidRDefault="005A6823">
            <w:pPr>
              <w:pStyle w:val="TableParagraph"/>
              <w:spacing w:line="272" w:lineRule="exact"/>
              <w:ind w:right="200"/>
              <w:jc w:val="right"/>
              <w:rPr>
                <w:sz w:val="24"/>
              </w:rPr>
            </w:pPr>
            <w:r>
              <w:rPr>
                <w:sz w:val="24"/>
              </w:rPr>
              <w:t>221.43</w:t>
            </w:r>
          </w:p>
        </w:tc>
      </w:tr>
      <w:tr w:rsidR="00B631BD">
        <w:trPr>
          <w:trHeight w:hRule="exact" w:val="277"/>
        </w:trPr>
        <w:tc>
          <w:tcPr>
            <w:tcW w:w="6356" w:type="dxa"/>
          </w:tcPr>
          <w:p w:rsidR="00B631BD" w:rsidRDefault="005A6823">
            <w:pPr>
              <w:pStyle w:val="TableParagraph"/>
              <w:spacing w:line="273" w:lineRule="exact"/>
              <w:ind w:left="200"/>
              <w:rPr>
                <w:sz w:val="24"/>
              </w:rPr>
            </w:pPr>
            <w:r>
              <w:rPr>
                <w:sz w:val="24"/>
              </w:rPr>
              <w:t>d)  Cartel por cada cien</w:t>
            </w:r>
          </w:p>
        </w:tc>
        <w:tc>
          <w:tcPr>
            <w:tcW w:w="3169" w:type="dxa"/>
          </w:tcPr>
          <w:p w:rsidR="00B631BD" w:rsidRDefault="005A6823">
            <w:pPr>
              <w:pStyle w:val="TableParagraph"/>
              <w:spacing w:line="273" w:lineRule="exact"/>
              <w:ind w:right="200"/>
              <w:jc w:val="right"/>
              <w:rPr>
                <w:sz w:val="24"/>
              </w:rPr>
            </w:pPr>
            <w:r>
              <w:rPr>
                <w:sz w:val="24"/>
              </w:rPr>
              <w:t>184.82</w:t>
            </w:r>
          </w:p>
        </w:tc>
      </w:tr>
      <w:tr w:rsidR="00B631BD">
        <w:trPr>
          <w:trHeight w:hRule="exact" w:val="276"/>
        </w:trPr>
        <w:tc>
          <w:tcPr>
            <w:tcW w:w="6356" w:type="dxa"/>
          </w:tcPr>
          <w:p w:rsidR="00B631BD" w:rsidRDefault="005A6823">
            <w:pPr>
              <w:pStyle w:val="TableParagraph"/>
              <w:spacing w:line="272" w:lineRule="exact"/>
              <w:ind w:left="200"/>
              <w:rPr>
                <w:sz w:val="24"/>
              </w:rPr>
            </w:pPr>
            <w:r>
              <w:rPr>
                <w:sz w:val="24"/>
              </w:rPr>
              <w:t>e)  Mantas, lonas</w:t>
            </w:r>
          </w:p>
        </w:tc>
        <w:tc>
          <w:tcPr>
            <w:tcW w:w="3169" w:type="dxa"/>
          </w:tcPr>
          <w:p w:rsidR="00B631BD" w:rsidRDefault="005A6823">
            <w:pPr>
              <w:pStyle w:val="TableParagraph"/>
              <w:spacing w:line="272" w:lineRule="exact"/>
              <w:ind w:right="198"/>
              <w:jc w:val="right"/>
              <w:rPr>
                <w:sz w:val="24"/>
              </w:rPr>
            </w:pPr>
            <w:r>
              <w:rPr>
                <w:sz w:val="24"/>
              </w:rPr>
              <w:t>75.00</w:t>
            </w:r>
          </w:p>
        </w:tc>
      </w:tr>
      <w:tr w:rsidR="00B631BD">
        <w:trPr>
          <w:trHeight w:hRule="exact" w:val="278"/>
        </w:trPr>
        <w:tc>
          <w:tcPr>
            <w:tcW w:w="6356" w:type="dxa"/>
          </w:tcPr>
          <w:p w:rsidR="00B631BD" w:rsidRDefault="005A6823">
            <w:pPr>
              <w:pStyle w:val="TableParagraph"/>
              <w:spacing w:line="272" w:lineRule="exact"/>
              <w:ind w:left="200"/>
              <w:rPr>
                <w:sz w:val="24"/>
              </w:rPr>
            </w:pPr>
            <w:r>
              <w:rPr>
                <w:sz w:val="24"/>
              </w:rPr>
              <w:t>f)   Bandas por metro lineal</w:t>
            </w:r>
          </w:p>
        </w:tc>
        <w:tc>
          <w:tcPr>
            <w:tcW w:w="3169" w:type="dxa"/>
          </w:tcPr>
          <w:p w:rsidR="00B631BD" w:rsidRDefault="005A6823">
            <w:pPr>
              <w:pStyle w:val="TableParagraph"/>
              <w:spacing w:line="272" w:lineRule="exact"/>
              <w:ind w:right="198"/>
              <w:jc w:val="right"/>
              <w:rPr>
                <w:sz w:val="24"/>
              </w:rPr>
            </w:pPr>
            <w:r>
              <w:rPr>
                <w:sz w:val="24"/>
              </w:rPr>
              <w:t>15.18</w:t>
            </w:r>
          </w:p>
        </w:tc>
      </w:tr>
      <w:tr w:rsidR="00B631BD">
        <w:trPr>
          <w:trHeight w:hRule="exact" w:val="278"/>
        </w:trPr>
        <w:tc>
          <w:tcPr>
            <w:tcW w:w="6356" w:type="dxa"/>
          </w:tcPr>
          <w:p w:rsidR="00B631BD" w:rsidRDefault="005A6823">
            <w:pPr>
              <w:pStyle w:val="TableParagraph"/>
              <w:spacing w:line="274" w:lineRule="exact"/>
              <w:ind w:left="200"/>
              <w:rPr>
                <w:sz w:val="24"/>
              </w:rPr>
            </w:pPr>
            <w:r>
              <w:rPr>
                <w:sz w:val="24"/>
              </w:rPr>
              <w:t>g)  Banderola por metro cuadrado</w:t>
            </w:r>
          </w:p>
        </w:tc>
        <w:tc>
          <w:tcPr>
            <w:tcW w:w="3169" w:type="dxa"/>
          </w:tcPr>
          <w:p w:rsidR="00B631BD" w:rsidRDefault="005A6823">
            <w:pPr>
              <w:pStyle w:val="TableParagraph"/>
              <w:spacing w:line="274" w:lineRule="exact"/>
              <w:ind w:right="198"/>
              <w:jc w:val="right"/>
              <w:rPr>
                <w:sz w:val="24"/>
              </w:rPr>
            </w:pPr>
            <w:r>
              <w:rPr>
                <w:sz w:val="24"/>
              </w:rPr>
              <w:t>517.86</w:t>
            </w:r>
          </w:p>
        </w:tc>
      </w:tr>
      <w:tr w:rsidR="00B631BD">
        <w:trPr>
          <w:trHeight w:hRule="exact" w:val="277"/>
        </w:trPr>
        <w:tc>
          <w:tcPr>
            <w:tcW w:w="6356" w:type="dxa"/>
          </w:tcPr>
          <w:p w:rsidR="00B631BD" w:rsidRDefault="005A6823">
            <w:pPr>
              <w:pStyle w:val="TableParagraph"/>
              <w:spacing w:line="272" w:lineRule="exact"/>
              <w:ind w:left="200"/>
              <w:rPr>
                <w:sz w:val="24"/>
              </w:rPr>
            </w:pPr>
            <w:r>
              <w:rPr>
                <w:sz w:val="24"/>
              </w:rPr>
              <w:t>h)  Pendón por cada cien unidades</w:t>
            </w:r>
          </w:p>
        </w:tc>
        <w:tc>
          <w:tcPr>
            <w:tcW w:w="3169" w:type="dxa"/>
          </w:tcPr>
          <w:p w:rsidR="00B631BD" w:rsidRDefault="005A6823">
            <w:pPr>
              <w:pStyle w:val="TableParagraph"/>
              <w:spacing w:line="272" w:lineRule="exact"/>
              <w:ind w:right="200"/>
              <w:jc w:val="right"/>
              <w:rPr>
                <w:sz w:val="24"/>
              </w:rPr>
            </w:pPr>
            <w:r>
              <w:rPr>
                <w:sz w:val="24"/>
              </w:rPr>
              <w:t>184.82</w:t>
            </w:r>
          </w:p>
        </w:tc>
      </w:tr>
      <w:tr w:rsidR="00B631BD">
        <w:trPr>
          <w:trHeight w:hRule="exact" w:val="277"/>
        </w:trPr>
        <w:tc>
          <w:tcPr>
            <w:tcW w:w="6356" w:type="dxa"/>
          </w:tcPr>
          <w:p w:rsidR="00B631BD" w:rsidRDefault="005A6823">
            <w:pPr>
              <w:pStyle w:val="TableParagraph"/>
              <w:tabs>
                <w:tab w:val="left" w:pos="547"/>
              </w:tabs>
              <w:spacing w:line="273" w:lineRule="exact"/>
              <w:ind w:left="200"/>
              <w:rPr>
                <w:sz w:val="24"/>
              </w:rPr>
            </w:pPr>
            <w:r>
              <w:rPr>
                <w:sz w:val="24"/>
              </w:rPr>
              <w:t>i)</w:t>
            </w:r>
            <w:r>
              <w:rPr>
                <w:sz w:val="24"/>
              </w:rPr>
              <w:tab/>
              <w:t>Adheribles por metro</w:t>
            </w:r>
            <w:r>
              <w:rPr>
                <w:spacing w:val="-13"/>
                <w:sz w:val="24"/>
              </w:rPr>
              <w:t xml:space="preserve"> </w:t>
            </w:r>
            <w:r>
              <w:rPr>
                <w:sz w:val="24"/>
              </w:rPr>
              <w:t>cuadrado</w:t>
            </w:r>
          </w:p>
        </w:tc>
        <w:tc>
          <w:tcPr>
            <w:tcW w:w="3169" w:type="dxa"/>
          </w:tcPr>
          <w:p w:rsidR="00B631BD" w:rsidRDefault="005A6823">
            <w:pPr>
              <w:pStyle w:val="TableParagraph"/>
              <w:spacing w:line="273" w:lineRule="exact"/>
              <w:ind w:right="198"/>
              <w:jc w:val="right"/>
              <w:rPr>
                <w:sz w:val="24"/>
              </w:rPr>
            </w:pPr>
            <w:r>
              <w:rPr>
                <w:sz w:val="24"/>
              </w:rPr>
              <w:t>52.68</w:t>
            </w:r>
          </w:p>
        </w:tc>
      </w:tr>
      <w:tr w:rsidR="00B631BD">
        <w:trPr>
          <w:trHeight w:hRule="exact" w:val="276"/>
        </w:trPr>
        <w:tc>
          <w:tcPr>
            <w:tcW w:w="6356" w:type="dxa"/>
          </w:tcPr>
          <w:p w:rsidR="00B631BD" w:rsidRDefault="005A6823">
            <w:pPr>
              <w:pStyle w:val="TableParagraph"/>
              <w:tabs>
                <w:tab w:val="left" w:pos="547"/>
              </w:tabs>
              <w:spacing w:line="272" w:lineRule="exact"/>
              <w:ind w:left="200"/>
              <w:rPr>
                <w:sz w:val="24"/>
              </w:rPr>
            </w:pPr>
            <w:r>
              <w:rPr>
                <w:sz w:val="24"/>
              </w:rPr>
              <w:t>j)</w:t>
            </w:r>
            <w:r>
              <w:rPr>
                <w:sz w:val="24"/>
              </w:rPr>
              <w:tab/>
              <w:t>Rotulado por metro</w:t>
            </w:r>
            <w:r>
              <w:rPr>
                <w:spacing w:val="-10"/>
                <w:sz w:val="24"/>
              </w:rPr>
              <w:t xml:space="preserve"> </w:t>
            </w:r>
            <w:r>
              <w:rPr>
                <w:sz w:val="24"/>
              </w:rPr>
              <w:t>cuadrado</w:t>
            </w:r>
          </w:p>
        </w:tc>
        <w:tc>
          <w:tcPr>
            <w:tcW w:w="3169" w:type="dxa"/>
          </w:tcPr>
          <w:p w:rsidR="00B631BD" w:rsidRDefault="005A6823">
            <w:pPr>
              <w:pStyle w:val="TableParagraph"/>
              <w:spacing w:line="272" w:lineRule="exact"/>
              <w:ind w:right="200"/>
              <w:jc w:val="right"/>
              <w:rPr>
                <w:sz w:val="24"/>
              </w:rPr>
            </w:pPr>
            <w:r>
              <w:rPr>
                <w:sz w:val="24"/>
              </w:rPr>
              <w:t>52.68</w:t>
            </w:r>
          </w:p>
        </w:tc>
      </w:tr>
      <w:tr w:rsidR="00B631BD">
        <w:trPr>
          <w:trHeight w:hRule="exact" w:val="272"/>
        </w:trPr>
        <w:tc>
          <w:tcPr>
            <w:tcW w:w="6356" w:type="dxa"/>
          </w:tcPr>
          <w:p w:rsidR="00B631BD" w:rsidRDefault="005A6823">
            <w:pPr>
              <w:pStyle w:val="TableParagraph"/>
              <w:spacing w:line="272" w:lineRule="exact"/>
              <w:ind w:left="200"/>
              <w:rPr>
                <w:sz w:val="24"/>
              </w:rPr>
            </w:pPr>
            <w:r>
              <w:rPr>
                <w:sz w:val="24"/>
              </w:rPr>
              <w:t>k)  Electrónico y de pantalla</w:t>
            </w:r>
          </w:p>
        </w:tc>
        <w:tc>
          <w:tcPr>
            <w:tcW w:w="3169" w:type="dxa"/>
          </w:tcPr>
          <w:p w:rsidR="00B631BD" w:rsidRDefault="005A6823">
            <w:pPr>
              <w:pStyle w:val="TableParagraph"/>
              <w:spacing w:line="272" w:lineRule="exact"/>
              <w:ind w:right="198"/>
              <w:jc w:val="right"/>
              <w:rPr>
                <w:sz w:val="24"/>
              </w:rPr>
            </w:pPr>
            <w:r>
              <w:rPr>
                <w:sz w:val="24"/>
              </w:rPr>
              <w:t>94.64</w:t>
            </w:r>
          </w:p>
        </w:tc>
      </w:tr>
    </w:tbl>
    <w:p w:rsidR="00B631BD" w:rsidRDefault="00B631BD">
      <w:pPr>
        <w:spacing w:line="272" w:lineRule="exact"/>
        <w:jc w:val="right"/>
        <w:rPr>
          <w:sz w:val="24"/>
        </w:rPr>
        <w:sectPr w:rsidR="00B631BD">
          <w:headerReference w:type="default" r:id="rId22"/>
          <w:pgSz w:w="12250" w:h="15850"/>
          <w:pgMar w:top="1140" w:right="1060" w:bottom="280" w:left="1140" w:header="860" w:footer="0" w:gutter="0"/>
          <w:cols w:space="720"/>
        </w:sectPr>
      </w:pPr>
    </w:p>
    <w:p w:rsidR="00B631BD" w:rsidRDefault="005A6823">
      <w:pPr>
        <w:pStyle w:val="Prrafodelista"/>
        <w:numPr>
          <w:ilvl w:val="0"/>
          <w:numId w:val="34"/>
        </w:numPr>
        <w:tabs>
          <w:tab w:val="left" w:pos="457"/>
        </w:tabs>
        <w:spacing w:before="185"/>
        <w:ind w:left="456" w:hanging="336"/>
        <w:jc w:val="both"/>
        <w:rPr>
          <w:sz w:val="24"/>
        </w:rPr>
      </w:pPr>
      <w:r>
        <w:rPr>
          <w:sz w:val="24"/>
        </w:rPr>
        <w:lastRenderedPageBreak/>
        <w:t>Anuncios móviles,</w:t>
      </w:r>
      <w:r>
        <w:rPr>
          <w:spacing w:val="-9"/>
          <w:sz w:val="24"/>
        </w:rPr>
        <w:t xml:space="preserve"> </w:t>
      </w:r>
      <w:r>
        <w:rPr>
          <w:sz w:val="24"/>
        </w:rPr>
        <w:t>como</w:t>
      </w:r>
    </w:p>
    <w:p w:rsidR="00B631BD" w:rsidRDefault="00B631BD">
      <w:pPr>
        <w:pStyle w:val="Textoindependiente"/>
        <w:spacing w:before="6"/>
        <w:rPr>
          <w:sz w:val="16"/>
        </w:rPr>
      </w:pPr>
    </w:p>
    <w:tbl>
      <w:tblPr>
        <w:tblStyle w:val="TableNormal"/>
        <w:tblW w:w="0" w:type="auto"/>
        <w:tblInd w:w="280" w:type="dxa"/>
        <w:tblBorders>
          <w:top w:val="nil"/>
          <w:left w:val="nil"/>
          <w:bottom w:val="nil"/>
          <w:right w:val="nil"/>
          <w:insideH w:val="nil"/>
          <w:insideV w:val="nil"/>
        </w:tblBorders>
        <w:tblLayout w:type="fixed"/>
        <w:tblLook w:val="01E0" w:firstRow="1" w:lastRow="1" w:firstColumn="1" w:lastColumn="1" w:noHBand="0" w:noVBand="0"/>
      </w:tblPr>
      <w:tblGrid>
        <w:gridCol w:w="6446"/>
        <w:gridCol w:w="3211"/>
      </w:tblGrid>
      <w:tr w:rsidR="00B631BD">
        <w:trPr>
          <w:trHeight w:hRule="exact" w:val="272"/>
        </w:trPr>
        <w:tc>
          <w:tcPr>
            <w:tcW w:w="6446" w:type="dxa"/>
          </w:tcPr>
          <w:p w:rsidR="00B631BD" w:rsidRDefault="005A6823">
            <w:pPr>
              <w:pStyle w:val="TableParagraph"/>
              <w:spacing w:line="268" w:lineRule="exact"/>
              <w:ind w:left="2403" w:right="2174"/>
              <w:jc w:val="center"/>
              <w:rPr>
                <w:sz w:val="24"/>
              </w:rPr>
            </w:pPr>
            <w:r>
              <w:rPr>
                <w:sz w:val="24"/>
              </w:rPr>
              <w:t>Tipo de anuncios</w:t>
            </w:r>
          </w:p>
        </w:tc>
        <w:tc>
          <w:tcPr>
            <w:tcW w:w="3211" w:type="dxa"/>
          </w:tcPr>
          <w:p w:rsidR="00B631BD" w:rsidRDefault="005A6823">
            <w:pPr>
              <w:pStyle w:val="TableParagraph"/>
              <w:spacing w:line="268" w:lineRule="exact"/>
              <w:ind w:right="200"/>
              <w:jc w:val="right"/>
              <w:rPr>
                <w:sz w:val="24"/>
              </w:rPr>
            </w:pPr>
            <w:r>
              <w:rPr>
                <w:sz w:val="24"/>
              </w:rPr>
              <w:t>Importe</w:t>
            </w:r>
          </w:p>
        </w:tc>
      </w:tr>
      <w:tr w:rsidR="00B631BD">
        <w:trPr>
          <w:trHeight w:hRule="exact" w:val="280"/>
        </w:trPr>
        <w:tc>
          <w:tcPr>
            <w:tcW w:w="6446" w:type="dxa"/>
          </w:tcPr>
          <w:p w:rsidR="00B631BD" w:rsidRDefault="005A6823">
            <w:pPr>
              <w:pStyle w:val="TableParagraph"/>
              <w:spacing w:line="272" w:lineRule="exact"/>
              <w:ind w:left="200"/>
              <w:rPr>
                <w:sz w:val="24"/>
              </w:rPr>
            </w:pPr>
            <w:r>
              <w:rPr>
                <w:sz w:val="24"/>
              </w:rPr>
              <w:t>a)  Visuales por metro cuadrado</w:t>
            </w:r>
          </w:p>
        </w:tc>
        <w:tc>
          <w:tcPr>
            <w:tcW w:w="3211" w:type="dxa"/>
          </w:tcPr>
          <w:p w:rsidR="00B631BD" w:rsidRDefault="005A6823">
            <w:pPr>
              <w:pStyle w:val="TableParagraph"/>
              <w:spacing w:line="272" w:lineRule="exact"/>
              <w:ind w:right="198"/>
              <w:jc w:val="right"/>
              <w:rPr>
                <w:sz w:val="24"/>
              </w:rPr>
            </w:pPr>
            <w:r>
              <w:rPr>
                <w:sz w:val="24"/>
              </w:rPr>
              <w:t>190.18</w:t>
            </w:r>
          </w:p>
        </w:tc>
      </w:tr>
      <w:tr w:rsidR="00B631BD">
        <w:trPr>
          <w:trHeight w:hRule="exact" w:val="280"/>
        </w:trPr>
        <w:tc>
          <w:tcPr>
            <w:tcW w:w="6446" w:type="dxa"/>
          </w:tcPr>
          <w:p w:rsidR="00B631BD" w:rsidRDefault="005A6823">
            <w:pPr>
              <w:pStyle w:val="TableParagraph"/>
              <w:spacing w:line="276" w:lineRule="exact"/>
              <w:ind w:left="200"/>
              <w:rPr>
                <w:sz w:val="24"/>
              </w:rPr>
            </w:pPr>
            <w:r>
              <w:rPr>
                <w:sz w:val="24"/>
              </w:rPr>
              <w:t>b)</w:t>
            </w:r>
            <w:r>
              <w:rPr>
                <w:spacing w:val="58"/>
                <w:sz w:val="24"/>
              </w:rPr>
              <w:t xml:space="preserve"> </w:t>
            </w:r>
            <w:r>
              <w:rPr>
                <w:sz w:val="24"/>
              </w:rPr>
              <w:t>Sonoro(perifoneo)</w:t>
            </w:r>
          </w:p>
        </w:tc>
        <w:tc>
          <w:tcPr>
            <w:tcW w:w="3211" w:type="dxa"/>
          </w:tcPr>
          <w:p w:rsidR="00B631BD" w:rsidRDefault="005A6823">
            <w:pPr>
              <w:pStyle w:val="TableParagraph"/>
              <w:spacing w:line="276" w:lineRule="exact"/>
              <w:ind w:right="198"/>
              <w:jc w:val="right"/>
              <w:rPr>
                <w:sz w:val="24"/>
              </w:rPr>
            </w:pPr>
            <w:r>
              <w:rPr>
                <w:sz w:val="24"/>
              </w:rPr>
              <w:t>31.25</w:t>
            </w:r>
          </w:p>
        </w:tc>
      </w:tr>
      <w:tr w:rsidR="00B631BD">
        <w:trPr>
          <w:trHeight w:hRule="exact" w:val="278"/>
        </w:trPr>
        <w:tc>
          <w:tcPr>
            <w:tcW w:w="6446" w:type="dxa"/>
          </w:tcPr>
          <w:p w:rsidR="00B631BD" w:rsidRDefault="005A6823">
            <w:pPr>
              <w:pStyle w:val="TableParagraph"/>
              <w:spacing w:line="272" w:lineRule="exact"/>
              <w:ind w:left="200"/>
              <w:rPr>
                <w:sz w:val="24"/>
              </w:rPr>
            </w:pPr>
            <w:r>
              <w:rPr>
                <w:sz w:val="24"/>
              </w:rPr>
              <w:t>c)  Audio visual o mixto</w:t>
            </w:r>
          </w:p>
        </w:tc>
        <w:tc>
          <w:tcPr>
            <w:tcW w:w="3211" w:type="dxa"/>
          </w:tcPr>
          <w:p w:rsidR="00B631BD" w:rsidRDefault="005A6823">
            <w:pPr>
              <w:pStyle w:val="TableParagraph"/>
              <w:spacing w:line="272" w:lineRule="exact"/>
              <w:ind w:right="198"/>
              <w:jc w:val="right"/>
              <w:rPr>
                <w:sz w:val="24"/>
              </w:rPr>
            </w:pPr>
            <w:r>
              <w:rPr>
                <w:sz w:val="24"/>
              </w:rPr>
              <w:t>222.32</w:t>
            </w:r>
          </w:p>
        </w:tc>
      </w:tr>
      <w:tr w:rsidR="00B631BD">
        <w:trPr>
          <w:trHeight w:hRule="exact" w:val="274"/>
        </w:trPr>
        <w:tc>
          <w:tcPr>
            <w:tcW w:w="6446" w:type="dxa"/>
          </w:tcPr>
          <w:p w:rsidR="00B631BD" w:rsidRDefault="005A6823">
            <w:pPr>
              <w:pStyle w:val="TableParagraph"/>
              <w:spacing w:line="274" w:lineRule="exact"/>
              <w:ind w:left="200"/>
              <w:rPr>
                <w:sz w:val="24"/>
              </w:rPr>
            </w:pPr>
            <w:r>
              <w:rPr>
                <w:sz w:val="24"/>
              </w:rPr>
              <w:t>d)  Inflables por unidad</w:t>
            </w:r>
          </w:p>
        </w:tc>
        <w:tc>
          <w:tcPr>
            <w:tcW w:w="3211" w:type="dxa"/>
          </w:tcPr>
          <w:p w:rsidR="00B631BD" w:rsidRDefault="005A6823">
            <w:pPr>
              <w:pStyle w:val="TableParagraph"/>
              <w:spacing w:line="274" w:lineRule="exact"/>
              <w:ind w:right="198"/>
              <w:jc w:val="right"/>
              <w:rPr>
                <w:sz w:val="24"/>
              </w:rPr>
            </w:pPr>
            <w:r>
              <w:rPr>
                <w:sz w:val="24"/>
              </w:rPr>
              <w:t>52.68</w:t>
            </w:r>
          </w:p>
        </w:tc>
      </w:tr>
    </w:tbl>
    <w:p w:rsidR="00B631BD" w:rsidRDefault="00B631BD">
      <w:pPr>
        <w:pStyle w:val="Textoindependiente"/>
      </w:pPr>
    </w:p>
    <w:p w:rsidR="00B631BD" w:rsidRDefault="005A6823">
      <w:pPr>
        <w:pStyle w:val="Prrafodelista"/>
        <w:numPr>
          <w:ilvl w:val="0"/>
          <w:numId w:val="34"/>
        </w:numPr>
        <w:tabs>
          <w:tab w:val="left" w:pos="457"/>
        </w:tabs>
        <w:ind w:left="456" w:hanging="336"/>
        <w:jc w:val="both"/>
        <w:rPr>
          <w:sz w:val="24"/>
        </w:rPr>
      </w:pPr>
      <w:r>
        <w:rPr>
          <w:noProof/>
          <w:lang w:val="es-MX" w:eastAsia="es-MX"/>
        </w:rPr>
        <w:drawing>
          <wp:anchor distT="0" distB="0" distL="0" distR="0" simplePos="0" relativeHeight="267892199" behindDoc="1" locked="0" layoutInCell="1" allowOverlap="1">
            <wp:simplePos x="0" y="0"/>
            <wp:positionH relativeFrom="page">
              <wp:posOffset>1326849</wp:posOffset>
            </wp:positionH>
            <wp:positionV relativeFrom="paragraph">
              <wp:posOffset>963</wp:posOffset>
            </wp:positionV>
            <wp:extent cx="5022642" cy="514477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Superficie exhibidoras de anuncios</w:t>
      </w:r>
      <w:r>
        <w:rPr>
          <w:spacing w:val="-17"/>
          <w:sz w:val="24"/>
        </w:rPr>
        <w:t xml:space="preserve"> </w:t>
      </w:r>
      <w:r>
        <w:rPr>
          <w:sz w:val="24"/>
        </w:rPr>
        <w:t>como:</w:t>
      </w:r>
    </w:p>
    <w:p w:rsidR="00B631BD" w:rsidRDefault="00B631BD">
      <w:pPr>
        <w:pStyle w:val="Textoindependiente"/>
        <w:spacing w:before="8"/>
        <w:rPr>
          <w:sz w:val="16"/>
        </w:rPr>
      </w:pPr>
    </w:p>
    <w:tbl>
      <w:tblPr>
        <w:tblStyle w:val="TableNormal"/>
        <w:tblW w:w="0" w:type="auto"/>
        <w:tblInd w:w="628" w:type="dxa"/>
        <w:tblBorders>
          <w:top w:val="nil"/>
          <w:left w:val="nil"/>
          <w:bottom w:val="nil"/>
          <w:right w:val="nil"/>
          <w:insideH w:val="nil"/>
          <w:insideV w:val="nil"/>
        </w:tblBorders>
        <w:tblLayout w:type="fixed"/>
        <w:tblLook w:val="01E0" w:firstRow="1" w:lastRow="1" w:firstColumn="1" w:lastColumn="1" w:noHBand="0" w:noVBand="0"/>
      </w:tblPr>
      <w:tblGrid>
        <w:gridCol w:w="6688"/>
        <w:gridCol w:w="2650"/>
      </w:tblGrid>
      <w:tr w:rsidR="00B631BD">
        <w:trPr>
          <w:trHeight w:hRule="exact" w:val="272"/>
        </w:trPr>
        <w:tc>
          <w:tcPr>
            <w:tcW w:w="6688" w:type="dxa"/>
          </w:tcPr>
          <w:p w:rsidR="00B631BD" w:rsidRDefault="005A6823">
            <w:pPr>
              <w:pStyle w:val="TableParagraph"/>
              <w:spacing w:line="268" w:lineRule="exact"/>
              <w:ind w:left="200"/>
              <w:rPr>
                <w:sz w:val="24"/>
              </w:rPr>
            </w:pPr>
            <w:r>
              <w:rPr>
                <w:sz w:val="24"/>
              </w:rPr>
              <w:t>Caseta telefónica por metro cuadrado</w:t>
            </w:r>
          </w:p>
        </w:tc>
        <w:tc>
          <w:tcPr>
            <w:tcW w:w="2650" w:type="dxa"/>
          </w:tcPr>
          <w:p w:rsidR="00B631BD" w:rsidRDefault="005A6823">
            <w:pPr>
              <w:pStyle w:val="TableParagraph"/>
              <w:spacing w:line="268" w:lineRule="exact"/>
              <w:ind w:right="198"/>
              <w:jc w:val="right"/>
              <w:rPr>
                <w:sz w:val="24"/>
              </w:rPr>
            </w:pPr>
            <w:r>
              <w:rPr>
                <w:sz w:val="24"/>
              </w:rPr>
              <w:t>89.29</w:t>
            </w:r>
          </w:p>
        </w:tc>
      </w:tr>
      <w:tr w:rsidR="00B631BD">
        <w:trPr>
          <w:trHeight w:hRule="exact" w:val="280"/>
        </w:trPr>
        <w:tc>
          <w:tcPr>
            <w:tcW w:w="6688" w:type="dxa"/>
          </w:tcPr>
          <w:p w:rsidR="00B631BD" w:rsidRDefault="005A6823">
            <w:pPr>
              <w:pStyle w:val="TableParagraph"/>
              <w:spacing w:line="272" w:lineRule="exact"/>
              <w:ind w:left="200"/>
              <w:rPr>
                <w:sz w:val="24"/>
              </w:rPr>
            </w:pPr>
            <w:r>
              <w:rPr>
                <w:sz w:val="24"/>
              </w:rPr>
              <w:t>Buzones de correo por metro cuadrado</w:t>
            </w:r>
          </w:p>
        </w:tc>
        <w:tc>
          <w:tcPr>
            <w:tcW w:w="2650" w:type="dxa"/>
          </w:tcPr>
          <w:p w:rsidR="00B631BD" w:rsidRDefault="005A6823">
            <w:pPr>
              <w:pStyle w:val="TableParagraph"/>
              <w:spacing w:line="272" w:lineRule="exact"/>
              <w:ind w:right="198"/>
              <w:jc w:val="right"/>
              <w:rPr>
                <w:sz w:val="24"/>
              </w:rPr>
            </w:pPr>
            <w:r>
              <w:rPr>
                <w:sz w:val="24"/>
              </w:rPr>
              <w:t>89.29</w:t>
            </w:r>
          </w:p>
        </w:tc>
      </w:tr>
      <w:tr w:rsidR="00B631BD">
        <w:trPr>
          <w:trHeight w:hRule="exact" w:val="276"/>
        </w:trPr>
        <w:tc>
          <w:tcPr>
            <w:tcW w:w="6688" w:type="dxa"/>
          </w:tcPr>
          <w:p w:rsidR="00B631BD" w:rsidRDefault="005A6823">
            <w:pPr>
              <w:pStyle w:val="TableParagraph"/>
              <w:spacing w:line="276" w:lineRule="exact"/>
              <w:ind w:left="200"/>
              <w:rPr>
                <w:sz w:val="24"/>
              </w:rPr>
            </w:pPr>
            <w:r>
              <w:rPr>
                <w:sz w:val="24"/>
              </w:rPr>
              <w:t>Paraderos de autobuses por metro cuadrado</w:t>
            </w:r>
          </w:p>
        </w:tc>
        <w:tc>
          <w:tcPr>
            <w:tcW w:w="2650" w:type="dxa"/>
          </w:tcPr>
          <w:p w:rsidR="00B631BD" w:rsidRDefault="005A6823">
            <w:pPr>
              <w:pStyle w:val="TableParagraph"/>
              <w:spacing w:line="276" w:lineRule="exact"/>
              <w:ind w:right="198"/>
              <w:jc w:val="right"/>
              <w:rPr>
                <w:sz w:val="24"/>
              </w:rPr>
            </w:pPr>
            <w:r>
              <w:rPr>
                <w:sz w:val="24"/>
              </w:rPr>
              <w:t>222.32</w:t>
            </w:r>
          </w:p>
        </w:tc>
      </w:tr>
    </w:tbl>
    <w:p w:rsidR="00B631BD" w:rsidRDefault="005A6823">
      <w:pPr>
        <w:pStyle w:val="Prrafodelista"/>
        <w:numPr>
          <w:ilvl w:val="0"/>
          <w:numId w:val="34"/>
        </w:numPr>
        <w:tabs>
          <w:tab w:val="left" w:pos="822"/>
        </w:tabs>
        <w:spacing w:before="185"/>
        <w:ind w:left="821" w:hanging="701"/>
        <w:jc w:val="both"/>
        <w:rPr>
          <w:sz w:val="24"/>
        </w:rPr>
      </w:pPr>
      <w:r>
        <w:rPr>
          <w:sz w:val="24"/>
        </w:rPr>
        <w:t>Anuncios con temporalidad de un año</w:t>
      </w:r>
      <w:r>
        <w:rPr>
          <w:spacing w:val="-12"/>
          <w:sz w:val="24"/>
        </w:rPr>
        <w:t xml:space="preserve"> </w:t>
      </w:r>
      <w:r>
        <w:rPr>
          <w:sz w:val="24"/>
        </w:rPr>
        <w:t>como:</w:t>
      </w:r>
    </w:p>
    <w:p w:rsidR="00B631BD" w:rsidRDefault="00B631BD">
      <w:pPr>
        <w:pStyle w:val="Textoindependiente"/>
        <w:spacing w:before="8" w:after="1"/>
        <w:rPr>
          <w:sz w:val="29"/>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6"/>
        <w:gridCol w:w="2811"/>
      </w:tblGrid>
      <w:tr w:rsidR="00B631BD">
        <w:trPr>
          <w:trHeight w:hRule="exact" w:val="288"/>
        </w:trPr>
        <w:tc>
          <w:tcPr>
            <w:tcW w:w="6296" w:type="dxa"/>
          </w:tcPr>
          <w:p w:rsidR="00B631BD" w:rsidRDefault="005A6823">
            <w:pPr>
              <w:pStyle w:val="TableParagraph"/>
              <w:spacing w:before="3"/>
              <w:ind w:left="2140" w:right="2278"/>
              <w:jc w:val="center"/>
              <w:rPr>
                <w:sz w:val="24"/>
              </w:rPr>
            </w:pPr>
            <w:r>
              <w:rPr>
                <w:sz w:val="24"/>
              </w:rPr>
              <w:t>Tipo de anuncios</w:t>
            </w:r>
          </w:p>
        </w:tc>
        <w:tc>
          <w:tcPr>
            <w:tcW w:w="2811" w:type="dxa"/>
          </w:tcPr>
          <w:p w:rsidR="00B631BD" w:rsidRDefault="00B631BD"/>
        </w:tc>
      </w:tr>
      <w:tr w:rsidR="00B631BD">
        <w:trPr>
          <w:trHeight w:hRule="exact" w:val="540"/>
        </w:trPr>
        <w:tc>
          <w:tcPr>
            <w:tcW w:w="6296" w:type="dxa"/>
          </w:tcPr>
          <w:p w:rsidR="00B631BD" w:rsidRDefault="005A6823">
            <w:pPr>
              <w:pStyle w:val="TableParagraph"/>
              <w:tabs>
                <w:tab w:val="left" w:pos="607"/>
              </w:tabs>
              <w:ind w:left="103"/>
              <w:rPr>
                <w:sz w:val="24"/>
              </w:rPr>
            </w:pPr>
            <w:r>
              <w:rPr>
                <w:sz w:val="24"/>
              </w:rPr>
              <w:t>a)</w:t>
            </w:r>
            <w:r>
              <w:rPr>
                <w:sz w:val="24"/>
              </w:rPr>
              <w:tab/>
            </w:r>
            <w:r>
              <w:rPr>
                <w:sz w:val="24"/>
              </w:rPr>
              <w:t>Electrónicos y pantallas por metro</w:t>
            </w:r>
            <w:r>
              <w:rPr>
                <w:spacing w:val="-9"/>
                <w:sz w:val="24"/>
              </w:rPr>
              <w:t xml:space="preserve"> </w:t>
            </w:r>
            <w:r>
              <w:rPr>
                <w:sz w:val="24"/>
              </w:rPr>
              <w:t>cuadrado</w:t>
            </w:r>
          </w:p>
        </w:tc>
        <w:tc>
          <w:tcPr>
            <w:tcW w:w="2811" w:type="dxa"/>
          </w:tcPr>
          <w:p w:rsidR="00B631BD" w:rsidRDefault="005A6823">
            <w:pPr>
              <w:pStyle w:val="TableParagraph"/>
              <w:ind w:left="1582"/>
              <w:rPr>
                <w:sz w:val="24"/>
              </w:rPr>
            </w:pPr>
            <w:r>
              <w:rPr>
                <w:sz w:val="24"/>
              </w:rPr>
              <w:t>2,216.96</w:t>
            </w:r>
          </w:p>
        </w:tc>
      </w:tr>
      <w:tr w:rsidR="00B631BD">
        <w:trPr>
          <w:trHeight w:hRule="exact" w:val="288"/>
        </w:trPr>
        <w:tc>
          <w:tcPr>
            <w:tcW w:w="6296" w:type="dxa"/>
          </w:tcPr>
          <w:p w:rsidR="00B631BD" w:rsidRDefault="005A6823">
            <w:pPr>
              <w:pStyle w:val="TableParagraph"/>
              <w:tabs>
                <w:tab w:val="left" w:pos="607"/>
              </w:tabs>
              <w:spacing w:before="3"/>
              <w:ind w:left="103"/>
              <w:rPr>
                <w:sz w:val="24"/>
              </w:rPr>
            </w:pPr>
            <w:r>
              <w:rPr>
                <w:sz w:val="24"/>
              </w:rPr>
              <w:t>b)</w:t>
            </w:r>
            <w:r>
              <w:rPr>
                <w:sz w:val="24"/>
              </w:rPr>
              <w:tab/>
              <w:t>Escultóricos</w:t>
            </w:r>
          </w:p>
        </w:tc>
        <w:tc>
          <w:tcPr>
            <w:tcW w:w="2811" w:type="dxa"/>
          </w:tcPr>
          <w:p w:rsidR="00B631BD" w:rsidRDefault="00B631BD"/>
        </w:tc>
      </w:tr>
      <w:tr w:rsidR="00B631BD">
        <w:trPr>
          <w:trHeight w:hRule="exact" w:val="437"/>
        </w:trPr>
        <w:tc>
          <w:tcPr>
            <w:tcW w:w="6296" w:type="dxa"/>
          </w:tcPr>
          <w:p w:rsidR="00B631BD" w:rsidRDefault="005A6823">
            <w:pPr>
              <w:pStyle w:val="TableParagraph"/>
              <w:ind w:left="391"/>
              <w:rPr>
                <w:sz w:val="24"/>
              </w:rPr>
            </w:pPr>
            <w:r>
              <w:rPr>
                <w:sz w:val="24"/>
              </w:rPr>
              <w:t>1. Sin iluminación por metro cuadrado</w:t>
            </w:r>
          </w:p>
        </w:tc>
        <w:tc>
          <w:tcPr>
            <w:tcW w:w="2811" w:type="dxa"/>
          </w:tcPr>
          <w:p w:rsidR="00B631BD" w:rsidRDefault="005A6823">
            <w:pPr>
              <w:pStyle w:val="TableParagraph"/>
              <w:ind w:right="103"/>
              <w:jc w:val="right"/>
              <w:rPr>
                <w:sz w:val="24"/>
              </w:rPr>
            </w:pPr>
            <w:r>
              <w:rPr>
                <w:sz w:val="24"/>
              </w:rPr>
              <w:t>222.32</w:t>
            </w:r>
          </w:p>
        </w:tc>
      </w:tr>
      <w:tr w:rsidR="00B631BD">
        <w:trPr>
          <w:trHeight w:hRule="exact" w:val="288"/>
        </w:trPr>
        <w:tc>
          <w:tcPr>
            <w:tcW w:w="6296" w:type="dxa"/>
          </w:tcPr>
          <w:p w:rsidR="00B631BD" w:rsidRDefault="005A6823">
            <w:pPr>
              <w:pStyle w:val="TableParagraph"/>
              <w:spacing w:before="3"/>
              <w:ind w:left="391"/>
              <w:rPr>
                <w:sz w:val="24"/>
              </w:rPr>
            </w:pPr>
            <w:r>
              <w:rPr>
                <w:sz w:val="24"/>
              </w:rPr>
              <w:t>2. Con iluminación por metro cuadrado</w:t>
            </w:r>
          </w:p>
        </w:tc>
        <w:tc>
          <w:tcPr>
            <w:tcW w:w="2811" w:type="dxa"/>
          </w:tcPr>
          <w:p w:rsidR="00B631BD" w:rsidRDefault="005A6823">
            <w:pPr>
              <w:pStyle w:val="TableParagraph"/>
              <w:spacing w:before="3"/>
              <w:ind w:right="103"/>
              <w:jc w:val="right"/>
              <w:rPr>
                <w:sz w:val="24"/>
              </w:rPr>
            </w:pPr>
            <w:r>
              <w:rPr>
                <w:sz w:val="24"/>
              </w:rPr>
              <w:t>442.86</w:t>
            </w:r>
          </w:p>
        </w:tc>
      </w:tr>
      <w:tr w:rsidR="00B631BD">
        <w:trPr>
          <w:trHeight w:hRule="exact" w:val="286"/>
        </w:trPr>
        <w:tc>
          <w:tcPr>
            <w:tcW w:w="6296" w:type="dxa"/>
          </w:tcPr>
          <w:p w:rsidR="00B631BD" w:rsidRDefault="005A6823">
            <w:pPr>
              <w:pStyle w:val="TableParagraph"/>
              <w:tabs>
                <w:tab w:val="left" w:pos="532"/>
              </w:tabs>
              <w:ind w:left="103"/>
              <w:rPr>
                <w:sz w:val="24"/>
              </w:rPr>
            </w:pPr>
            <w:r>
              <w:rPr>
                <w:sz w:val="24"/>
              </w:rPr>
              <w:t>c)</w:t>
            </w:r>
            <w:r>
              <w:rPr>
                <w:sz w:val="24"/>
              </w:rPr>
              <w:tab/>
              <w:t>Rotulados</w:t>
            </w:r>
          </w:p>
        </w:tc>
        <w:tc>
          <w:tcPr>
            <w:tcW w:w="2811" w:type="dxa"/>
          </w:tcPr>
          <w:p w:rsidR="00B631BD" w:rsidRDefault="00B631BD"/>
        </w:tc>
      </w:tr>
      <w:tr w:rsidR="00B631BD">
        <w:trPr>
          <w:trHeight w:hRule="exact" w:val="286"/>
        </w:trPr>
        <w:tc>
          <w:tcPr>
            <w:tcW w:w="6296" w:type="dxa"/>
          </w:tcPr>
          <w:p w:rsidR="00B631BD" w:rsidRDefault="005A6823">
            <w:pPr>
              <w:pStyle w:val="TableParagraph"/>
              <w:tabs>
                <w:tab w:val="left" w:pos="811"/>
              </w:tabs>
              <w:ind w:left="386"/>
              <w:rPr>
                <w:sz w:val="24"/>
              </w:rPr>
            </w:pPr>
            <w:r>
              <w:rPr>
                <w:sz w:val="24"/>
              </w:rPr>
              <w:t>1.</w:t>
            </w:r>
            <w:r>
              <w:rPr>
                <w:sz w:val="24"/>
              </w:rPr>
              <w:tab/>
              <w:t>Sin iluminación por metro</w:t>
            </w:r>
            <w:r>
              <w:rPr>
                <w:spacing w:val="-8"/>
                <w:sz w:val="24"/>
              </w:rPr>
              <w:t xml:space="preserve"> </w:t>
            </w:r>
            <w:r>
              <w:rPr>
                <w:sz w:val="24"/>
              </w:rPr>
              <w:t>cuadrado</w:t>
            </w:r>
          </w:p>
        </w:tc>
        <w:tc>
          <w:tcPr>
            <w:tcW w:w="2811" w:type="dxa"/>
          </w:tcPr>
          <w:p w:rsidR="00B631BD" w:rsidRDefault="005A6823">
            <w:pPr>
              <w:pStyle w:val="TableParagraph"/>
              <w:ind w:right="102"/>
              <w:jc w:val="right"/>
              <w:rPr>
                <w:sz w:val="24"/>
              </w:rPr>
            </w:pPr>
            <w:r>
              <w:rPr>
                <w:sz w:val="24"/>
              </w:rPr>
              <w:t>192.86</w:t>
            </w:r>
          </w:p>
        </w:tc>
      </w:tr>
      <w:tr w:rsidR="00B631BD">
        <w:trPr>
          <w:trHeight w:hRule="exact" w:val="286"/>
        </w:trPr>
        <w:tc>
          <w:tcPr>
            <w:tcW w:w="6296" w:type="dxa"/>
          </w:tcPr>
          <w:p w:rsidR="00B631BD" w:rsidRDefault="005A6823">
            <w:pPr>
              <w:pStyle w:val="TableParagraph"/>
              <w:tabs>
                <w:tab w:val="left" w:pos="811"/>
              </w:tabs>
              <w:spacing w:before="1"/>
              <w:ind w:left="391"/>
              <w:rPr>
                <w:sz w:val="24"/>
              </w:rPr>
            </w:pPr>
            <w:r>
              <w:rPr>
                <w:sz w:val="24"/>
              </w:rPr>
              <w:t>2.</w:t>
            </w:r>
            <w:r>
              <w:rPr>
                <w:sz w:val="24"/>
              </w:rPr>
              <w:tab/>
              <w:t>Con iluminación por metro</w:t>
            </w:r>
            <w:r>
              <w:rPr>
                <w:spacing w:val="-9"/>
                <w:sz w:val="24"/>
              </w:rPr>
              <w:t xml:space="preserve"> </w:t>
            </w:r>
            <w:r>
              <w:rPr>
                <w:sz w:val="24"/>
              </w:rPr>
              <w:t>cuadrado</w:t>
            </w:r>
          </w:p>
        </w:tc>
        <w:tc>
          <w:tcPr>
            <w:tcW w:w="2811" w:type="dxa"/>
          </w:tcPr>
          <w:p w:rsidR="00B631BD" w:rsidRDefault="005A6823">
            <w:pPr>
              <w:pStyle w:val="TableParagraph"/>
              <w:spacing w:before="1"/>
              <w:ind w:right="103"/>
              <w:jc w:val="right"/>
              <w:rPr>
                <w:sz w:val="24"/>
              </w:rPr>
            </w:pPr>
            <w:r>
              <w:rPr>
                <w:sz w:val="24"/>
              </w:rPr>
              <w:t>189.29</w:t>
            </w:r>
          </w:p>
        </w:tc>
      </w:tr>
      <w:tr w:rsidR="00B631BD">
        <w:trPr>
          <w:trHeight w:hRule="exact" w:val="286"/>
        </w:trPr>
        <w:tc>
          <w:tcPr>
            <w:tcW w:w="6296" w:type="dxa"/>
          </w:tcPr>
          <w:p w:rsidR="00B631BD" w:rsidRDefault="005A6823">
            <w:pPr>
              <w:pStyle w:val="TableParagraph"/>
              <w:tabs>
                <w:tab w:val="left" w:pos="532"/>
              </w:tabs>
              <w:ind w:left="103"/>
              <w:rPr>
                <w:sz w:val="24"/>
              </w:rPr>
            </w:pPr>
            <w:r>
              <w:rPr>
                <w:sz w:val="24"/>
              </w:rPr>
              <w:t>d)</w:t>
            </w:r>
            <w:r>
              <w:rPr>
                <w:sz w:val="24"/>
              </w:rPr>
              <w:tab/>
              <w:t>Alto y bajo</w:t>
            </w:r>
            <w:r>
              <w:rPr>
                <w:spacing w:val="-6"/>
                <w:sz w:val="24"/>
              </w:rPr>
              <w:t xml:space="preserve"> </w:t>
            </w:r>
            <w:r>
              <w:rPr>
                <w:sz w:val="24"/>
              </w:rPr>
              <w:t>relieve</w:t>
            </w:r>
          </w:p>
        </w:tc>
        <w:tc>
          <w:tcPr>
            <w:tcW w:w="2811" w:type="dxa"/>
          </w:tcPr>
          <w:p w:rsidR="00B631BD" w:rsidRDefault="00B631BD"/>
        </w:tc>
      </w:tr>
      <w:tr w:rsidR="00B631BD">
        <w:trPr>
          <w:trHeight w:hRule="exact" w:val="286"/>
        </w:trPr>
        <w:tc>
          <w:tcPr>
            <w:tcW w:w="6296" w:type="dxa"/>
          </w:tcPr>
          <w:p w:rsidR="00B631BD" w:rsidRDefault="005A6823">
            <w:pPr>
              <w:pStyle w:val="TableParagraph"/>
              <w:tabs>
                <w:tab w:val="left" w:pos="811"/>
              </w:tabs>
              <w:ind w:left="391"/>
              <w:rPr>
                <w:sz w:val="24"/>
              </w:rPr>
            </w:pPr>
            <w:r>
              <w:rPr>
                <w:sz w:val="24"/>
              </w:rPr>
              <w:t>1.</w:t>
            </w:r>
            <w:r>
              <w:rPr>
                <w:sz w:val="24"/>
              </w:rPr>
              <w:tab/>
              <w:t>Sin iluminación por metro</w:t>
            </w:r>
            <w:r>
              <w:rPr>
                <w:spacing w:val="-7"/>
                <w:sz w:val="24"/>
              </w:rPr>
              <w:t xml:space="preserve"> </w:t>
            </w:r>
            <w:r>
              <w:rPr>
                <w:sz w:val="24"/>
              </w:rPr>
              <w:t>cuadrado</w:t>
            </w:r>
          </w:p>
        </w:tc>
        <w:tc>
          <w:tcPr>
            <w:tcW w:w="2811" w:type="dxa"/>
          </w:tcPr>
          <w:p w:rsidR="00B631BD" w:rsidRDefault="005A6823">
            <w:pPr>
              <w:pStyle w:val="TableParagraph"/>
              <w:ind w:right="102"/>
              <w:jc w:val="right"/>
              <w:rPr>
                <w:sz w:val="24"/>
              </w:rPr>
            </w:pPr>
            <w:r>
              <w:rPr>
                <w:sz w:val="24"/>
              </w:rPr>
              <w:t>147.32</w:t>
            </w:r>
          </w:p>
        </w:tc>
      </w:tr>
      <w:tr w:rsidR="00B631BD">
        <w:trPr>
          <w:trHeight w:hRule="exact" w:val="288"/>
        </w:trPr>
        <w:tc>
          <w:tcPr>
            <w:tcW w:w="6296" w:type="dxa"/>
          </w:tcPr>
          <w:p w:rsidR="00B631BD" w:rsidRDefault="005A6823">
            <w:pPr>
              <w:pStyle w:val="TableParagraph"/>
              <w:tabs>
                <w:tab w:val="left" w:pos="811"/>
              </w:tabs>
              <w:spacing w:before="3"/>
              <w:ind w:left="391"/>
              <w:rPr>
                <w:sz w:val="24"/>
              </w:rPr>
            </w:pPr>
            <w:r>
              <w:rPr>
                <w:sz w:val="24"/>
              </w:rPr>
              <w:t>2.</w:t>
            </w:r>
            <w:r>
              <w:rPr>
                <w:sz w:val="24"/>
              </w:rPr>
              <w:tab/>
              <w:t>Con iluminación por metro</w:t>
            </w:r>
            <w:r>
              <w:rPr>
                <w:spacing w:val="-9"/>
                <w:sz w:val="24"/>
              </w:rPr>
              <w:t xml:space="preserve"> </w:t>
            </w:r>
            <w:r>
              <w:rPr>
                <w:sz w:val="24"/>
              </w:rPr>
              <w:t>cuadrado</w:t>
            </w:r>
          </w:p>
        </w:tc>
        <w:tc>
          <w:tcPr>
            <w:tcW w:w="2811" w:type="dxa"/>
          </w:tcPr>
          <w:p w:rsidR="00B631BD" w:rsidRDefault="005A6823">
            <w:pPr>
              <w:pStyle w:val="TableParagraph"/>
              <w:spacing w:before="3"/>
              <w:ind w:right="103"/>
              <w:jc w:val="right"/>
              <w:rPr>
                <w:sz w:val="24"/>
              </w:rPr>
            </w:pPr>
            <w:r>
              <w:rPr>
                <w:sz w:val="24"/>
              </w:rPr>
              <w:t>295.54</w:t>
            </w:r>
          </w:p>
        </w:tc>
      </w:tr>
      <w:tr w:rsidR="00B631BD">
        <w:trPr>
          <w:trHeight w:hRule="exact" w:val="286"/>
        </w:trPr>
        <w:tc>
          <w:tcPr>
            <w:tcW w:w="6296" w:type="dxa"/>
          </w:tcPr>
          <w:p w:rsidR="00B631BD" w:rsidRDefault="005A6823">
            <w:pPr>
              <w:pStyle w:val="TableParagraph"/>
              <w:tabs>
                <w:tab w:val="left" w:pos="532"/>
              </w:tabs>
              <w:ind w:left="103"/>
              <w:rPr>
                <w:sz w:val="24"/>
              </w:rPr>
            </w:pPr>
            <w:r>
              <w:rPr>
                <w:sz w:val="24"/>
              </w:rPr>
              <w:t>e)</w:t>
            </w:r>
            <w:r>
              <w:rPr>
                <w:sz w:val="24"/>
              </w:rPr>
              <w:tab/>
              <w:t>Gabinete</w:t>
            </w:r>
          </w:p>
        </w:tc>
        <w:tc>
          <w:tcPr>
            <w:tcW w:w="2811" w:type="dxa"/>
          </w:tcPr>
          <w:p w:rsidR="00B631BD" w:rsidRDefault="00B631BD"/>
        </w:tc>
      </w:tr>
      <w:tr w:rsidR="00B631BD">
        <w:trPr>
          <w:trHeight w:hRule="exact" w:val="286"/>
        </w:trPr>
        <w:tc>
          <w:tcPr>
            <w:tcW w:w="6296" w:type="dxa"/>
          </w:tcPr>
          <w:p w:rsidR="00B631BD" w:rsidRDefault="005A6823">
            <w:pPr>
              <w:pStyle w:val="TableParagraph"/>
              <w:tabs>
                <w:tab w:val="left" w:pos="811"/>
              </w:tabs>
              <w:ind w:left="391"/>
              <w:rPr>
                <w:sz w:val="24"/>
              </w:rPr>
            </w:pPr>
            <w:r>
              <w:rPr>
                <w:sz w:val="24"/>
              </w:rPr>
              <w:t>1.</w:t>
            </w:r>
            <w:r>
              <w:rPr>
                <w:sz w:val="24"/>
              </w:rPr>
              <w:tab/>
              <w:t>Sin iluminación por metro</w:t>
            </w:r>
            <w:r>
              <w:rPr>
                <w:spacing w:val="-8"/>
                <w:sz w:val="24"/>
              </w:rPr>
              <w:t xml:space="preserve"> </w:t>
            </w:r>
            <w:r>
              <w:rPr>
                <w:sz w:val="24"/>
              </w:rPr>
              <w:t>cuadrado</w:t>
            </w:r>
          </w:p>
        </w:tc>
        <w:tc>
          <w:tcPr>
            <w:tcW w:w="2811" w:type="dxa"/>
          </w:tcPr>
          <w:p w:rsidR="00B631BD" w:rsidRDefault="005A6823">
            <w:pPr>
              <w:pStyle w:val="TableParagraph"/>
              <w:ind w:right="103"/>
              <w:jc w:val="right"/>
              <w:rPr>
                <w:sz w:val="24"/>
              </w:rPr>
            </w:pPr>
            <w:r>
              <w:rPr>
                <w:sz w:val="24"/>
              </w:rPr>
              <w:t>147.32</w:t>
            </w:r>
          </w:p>
        </w:tc>
      </w:tr>
      <w:tr w:rsidR="00B631BD">
        <w:trPr>
          <w:trHeight w:hRule="exact" w:val="286"/>
        </w:trPr>
        <w:tc>
          <w:tcPr>
            <w:tcW w:w="6296" w:type="dxa"/>
          </w:tcPr>
          <w:p w:rsidR="00B631BD" w:rsidRDefault="005A6823">
            <w:pPr>
              <w:pStyle w:val="TableParagraph"/>
              <w:tabs>
                <w:tab w:val="left" w:pos="811"/>
              </w:tabs>
              <w:ind w:left="391"/>
              <w:rPr>
                <w:sz w:val="24"/>
              </w:rPr>
            </w:pPr>
            <w:r>
              <w:rPr>
                <w:sz w:val="24"/>
              </w:rPr>
              <w:t>2.</w:t>
            </w:r>
            <w:r>
              <w:rPr>
                <w:sz w:val="24"/>
              </w:rPr>
              <w:tab/>
              <w:t>Con iluminación por metro</w:t>
            </w:r>
            <w:r>
              <w:rPr>
                <w:spacing w:val="-9"/>
                <w:sz w:val="24"/>
              </w:rPr>
              <w:t xml:space="preserve"> </w:t>
            </w:r>
            <w:r>
              <w:rPr>
                <w:sz w:val="24"/>
              </w:rPr>
              <w:t>cuadrado</w:t>
            </w:r>
          </w:p>
        </w:tc>
        <w:tc>
          <w:tcPr>
            <w:tcW w:w="2811" w:type="dxa"/>
          </w:tcPr>
          <w:p w:rsidR="00B631BD" w:rsidRDefault="005A6823">
            <w:pPr>
              <w:pStyle w:val="TableParagraph"/>
              <w:ind w:right="103"/>
              <w:jc w:val="right"/>
              <w:rPr>
                <w:sz w:val="24"/>
              </w:rPr>
            </w:pPr>
            <w:r>
              <w:rPr>
                <w:sz w:val="24"/>
              </w:rPr>
              <w:t>222.32</w:t>
            </w:r>
          </w:p>
        </w:tc>
      </w:tr>
      <w:tr w:rsidR="00B631BD">
        <w:trPr>
          <w:trHeight w:hRule="exact" w:val="562"/>
        </w:trPr>
        <w:tc>
          <w:tcPr>
            <w:tcW w:w="6296" w:type="dxa"/>
          </w:tcPr>
          <w:p w:rsidR="00B631BD" w:rsidRDefault="005A6823">
            <w:pPr>
              <w:pStyle w:val="TableParagraph"/>
              <w:tabs>
                <w:tab w:val="left" w:pos="607"/>
              </w:tabs>
              <w:ind w:left="532" w:right="769" w:hanging="430"/>
              <w:rPr>
                <w:sz w:val="24"/>
              </w:rPr>
            </w:pPr>
            <w:r>
              <w:rPr>
                <w:sz w:val="24"/>
              </w:rPr>
              <w:t>f)</w:t>
            </w:r>
            <w:r>
              <w:rPr>
                <w:sz w:val="24"/>
              </w:rPr>
              <w:tab/>
            </w:r>
            <w:r>
              <w:rPr>
                <w:sz w:val="24"/>
              </w:rPr>
              <w:tab/>
            </w:r>
            <w:r>
              <w:rPr>
                <w:sz w:val="24"/>
              </w:rPr>
              <w:t>Cartelera espectacular (anuncios</w:t>
            </w:r>
            <w:r>
              <w:rPr>
                <w:spacing w:val="-11"/>
                <w:sz w:val="24"/>
              </w:rPr>
              <w:t xml:space="preserve"> </w:t>
            </w:r>
            <w:r>
              <w:rPr>
                <w:sz w:val="24"/>
              </w:rPr>
              <w:t>superiores</w:t>
            </w:r>
            <w:r>
              <w:rPr>
                <w:spacing w:val="-5"/>
                <w:sz w:val="24"/>
              </w:rPr>
              <w:t xml:space="preserve"> </w:t>
            </w:r>
            <w:r>
              <w:rPr>
                <w:sz w:val="24"/>
              </w:rPr>
              <w:t>a</w:t>
            </w:r>
            <w:r>
              <w:rPr>
                <w:w w:val="99"/>
                <w:sz w:val="24"/>
              </w:rPr>
              <w:t xml:space="preserve"> </w:t>
            </w:r>
            <w:r>
              <w:rPr>
                <w:sz w:val="24"/>
              </w:rPr>
              <w:t>seis metros</w:t>
            </w:r>
            <w:r>
              <w:rPr>
                <w:spacing w:val="-9"/>
                <w:sz w:val="24"/>
              </w:rPr>
              <w:t xml:space="preserve"> </w:t>
            </w:r>
            <w:r>
              <w:rPr>
                <w:sz w:val="24"/>
              </w:rPr>
              <w:t>cuadrados)</w:t>
            </w:r>
          </w:p>
        </w:tc>
        <w:tc>
          <w:tcPr>
            <w:tcW w:w="2811" w:type="dxa"/>
          </w:tcPr>
          <w:p w:rsidR="00B631BD" w:rsidRDefault="00B631BD"/>
        </w:tc>
      </w:tr>
      <w:tr w:rsidR="00B631BD">
        <w:trPr>
          <w:trHeight w:hRule="exact" w:val="286"/>
        </w:trPr>
        <w:tc>
          <w:tcPr>
            <w:tcW w:w="6296" w:type="dxa"/>
          </w:tcPr>
          <w:p w:rsidR="00B631BD" w:rsidRDefault="005A6823">
            <w:pPr>
              <w:pStyle w:val="TableParagraph"/>
              <w:tabs>
                <w:tab w:val="left" w:pos="811"/>
              </w:tabs>
              <w:ind w:left="391"/>
              <w:rPr>
                <w:sz w:val="24"/>
              </w:rPr>
            </w:pPr>
            <w:r>
              <w:rPr>
                <w:sz w:val="24"/>
              </w:rPr>
              <w:t>1.</w:t>
            </w:r>
            <w:r>
              <w:rPr>
                <w:sz w:val="24"/>
              </w:rPr>
              <w:tab/>
              <w:t>Sin iluminación por metro</w:t>
            </w:r>
            <w:r>
              <w:rPr>
                <w:spacing w:val="-8"/>
                <w:sz w:val="24"/>
              </w:rPr>
              <w:t xml:space="preserve"> </w:t>
            </w:r>
            <w:r>
              <w:rPr>
                <w:sz w:val="24"/>
              </w:rPr>
              <w:t>cuadrado</w:t>
            </w:r>
          </w:p>
        </w:tc>
        <w:tc>
          <w:tcPr>
            <w:tcW w:w="2811" w:type="dxa"/>
          </w:tcPr>
          <w:p w:rsidR="00B631BD" w:rsidRDefault="005A6823">
            <w:pPr>
              <w:pStyle w:val="TableParagraph"/>
              <w:ind w:right="102"/>
              <w:jc w:val="right"/>
              <w:rPr>
                <w:sz w:val="24"/>
              </w:rPr>
            </w:pPr>
            <w:r>
              <w:rPr>
                <w:sz w:val="24"/>
              </w:rPr>
              <w:t>147.32</w:t>
            </w:r>
          </w:p>
        </w:tc>
      </w:tr>
      <w:tr w:rsidR="00B631BD">
        <w:trPr>
          <w:trHeight w:hRule="exact" w:val="286"/>
        </w:trPr>
        <w:tc>
          <w:tcPr>
            <w:tcW w:w="6296" w:type="dxa"/>
          </w:tcPr>
          <w:p w:rsidR="00B631BD" w:rsidRDefault="005A6823">
            <w:pPr>
              <w:pStyle w:val="TableParagraph"/>
              <w:tabs>
                <w:tab w:val="left" w:pos="811"/>
              </w:tabs>
              <w:ind w:left="391"/>
              <w:rPr>
                <w:sz w:val="24"/>
              </w:rPr>
            </w:pPr>
            <w:r>
              <w:rPr>
                <w:sz w:val="24"/>
              </w:rPr>
              <w:t>2.</w:t>
            </w:r>
            <w:r>
              <w:rPr>
                <w:sz w:val="24"/>
              </w:rPr>
              <w:tab/>
              <w:t>Con iluminación por metro</w:t>
            </w:r>
            <w:r>
              <w:rPr>
                <w:spacing w:val="-9"/>
                <w:sz w:val="24"/>
              </w:rPr>
              <w:t xml:space="preserve"> </w:t>
            </w:r>
            <w:r>
              <w:rPr>
                <w:sz w:val="24"/>
              </w:rPr>
              <w:t>cuadrado</w:t>
            </w:r>
          </w:p>
        </w:tc>
        <w:tc>
          <w:tcPr>
            <w:tcW w:w="2811" w:type="dxa"/>
          </w:tcPr>
          <w:p w:rsidR="00B631BD" w:rsidRDefault="005A6823">
            <w:pPr>
              <w:pStyle w:val="TableParagraph"/>
              <w:ind w:right="103"/>
              <w:jc w:val="right"/>
              <w:rPr>
                <w:sz w:val="24"/>
              </w:rPr>
            </w:pPr>
            <w:r>
              <w:rPr>
                <w:sz w:val="24"/>
              </w:rPr>
              <w:t>222.32</w:t>
            </w:r>
          </w:p>
        </w:tc>
      </w:tr>
      <w:tr w:rsidR="00B631BD">
        <w:trPr>
          <w:trHeight w:hRule="exact" w:val="565"/>
        </w:trPr>
        <w:tc>
          <w:tcPr>
            <w:tcW w:w="6296" w:type="dxa"/>
          </w:tcPr>
          <w:p w:rsidR="00B631BD" w:rsidRDefault="005A6823">
            <w:pPr>
              <w:pStyle w:val="TableParagraph"/>
              <w:tabs>
                <w:tab w:val="left" w:pos="532"/>
              </w:tabs>
              <w:spacing w:before="3"/>
              <w:ind w:left="532" w:right="363" w:hanging="430"/>
              <w:rPr>
                <w:sz w:val="24"/>
              </w:rPr>
            </w:pPr>
            <w:r>
              <w:rPr>
                <w:sz w:val="24"/>
              </w:rPr>
              <w:t>g)</w:t>
            </w:r>
            <w:r>
              <w:rPr>
                <w:sz w:val="24"/>
              </w:rPr>
              <w:tab/>
              <w:t>Gabinete espectacular (anuncios superiores</w:t>
            </w:r>
            <w:r>
              <w:rPr>
                <w:spacing w:val="-14"/>
                <w:sz w:val="24"/>
              </w:rPr>
              <w:t xml:space="preserve"> </w:t>
            </w:r>
            <w:r>
              <w:rPr>
                <w:sz w:val="24"/>
              </w:rPr>
              <w:t>a</w:t>
            </w:r>
            <w:r>
              <w:rPr>
                <w:spacing w:val="-3"/>
                <w:sz w:val="24"/>
              </w:rPr>
              <w:t xml:space="preserve"> </w:t>
            </w:r>
            <w:r>
              <w:rPr>
                <w:sz w:val="24"/>
              </w:rPr>
              <w:t>seis</w:t>
            </w:r>
            <w:r>
              <w:rPr>
                <w:w w:val="99"/>
                <w:sz w:val="24"/>
              </w:rPr>
              <w:t xml:space="preserve"> </w:t>
            </w:r>
            <w:r>
              <w:rPr>
                <w:sz w:val="24"/>
              </w:rPr>
              <w:t>metros</w:t>
            </w:r>
            <w:r>
              <w:rPr>
                <w:spacing w:val="-6"/>
                <w:sz w:val="24"/>
              </w:rPr>
              <w:t xml:space="preserve"> </w:t>
            </w:r>
            <w:r>
              <w:rPr>
                <w:sz w:val="24"/>
              </w:rPr>
              <w:t>cuadrados):</w:t>
            </w:r>
          </w:p>
        </w:tc>
        <w:tc>
          <w:tcPr>
            <w:tcW w:w="2811" w:type="dxa"/>
          </w:tcPr>
          <w:p w:rsidR="00B631BD" w:rsidRDefault="00B631BD"/>
        </w:tc>
      </w:tr>
      <w:tr w:rsidR="00B631BD">
        <w:trPr>
          <w:trHeight w:hRule="exact" w:val="286"/>
        </w:trPr>
        <w:tc>
          <w:tcPr>
            <w:tcW w:w="6296" w:type="dxa"/>
          </w:tcPr>
          <w:p w:rsidR="00B631BD" w:rsidRDefault="005A6823">
            <w:pPr>
              <w:pStyle w:val="TableParagraph"/>
              <w:ind w:left="391"/>
              <w:rPr>
                <w:sz w:val="24"/>
              </w:rPr>
            </w:pPr>
            <w:r>
              <w:rPr>
                <w:sz w:val="24"/>
              </w:rPr>
              <w:t>1. Sin iluminación por metro cuadrado</w:t>
            </w:r>
          </w:p>
        </w:tc>
        <w:tc>
          <w:tcPr>
            <w:tcW w:w="2811" w:type="dxa"/>
          </w:tcPr>
          <w:p w:rsidR="00B631BD" w:rsidRDefault="005A6823">
            <w:pPr>
              <w:pStyle w:val="TableParagraph"/>
              <w:ind w:right="103"/>
              <w:jc w:val="right"/>
              <w:rPr>
                <w:sz w:val="24"/>
              </w:rPr>
            </w:pPr>
            <w:r>
              <w:rPr>
                <w:sz w:val="24"/>
              </w:rPr>
              <w:t>222.32</w:t>
            </w:r>
          </w:p>
        </w:tc>
      </w:tr>
      <w:tr w:rsidR="00B631BD">
        <w:trPr>
          <w:trHeight w:hRule="exact" w:val="286"/>
        </w:trPr>
        <w:tc>
          <w:tcPr>
            <w:tcW w:w="6296" w:type="dxa"/>
          </w:tcPr>
          <w:p w:rsidR="00B631BD" w:rsidRDefault="005A6823">
            <w:pPr>
              <w:pStyle w:val="TableParagraph"/>
              <w:ind w:left="391"/>
              <w:rPr>
                <w:sz w:val="24"/>
              </w:rPr>
            </w:pPr>
            <w:r>
              <w:rPr>
                <w:sz w:val="24"/>
              </w:rPr>
              <w:t>2. Con iluminación por metro cuadrado</w:t>
            </w:r>
          </w:p>
        </w:tc>
        <w:tc>
          <w:tcPr>
            <w:tcW w:w="2811" w:type="dxa"/>
          </w:tcPr>
          <w:p w:rsidR="00B631BD" w:rsidRDefault="005A6823">
            <w:pPr>
              <w:pStyle w:val="TableParagraph"/>
              <w:ind w:right="103"/>
              <w:jc w:val="right"/>
              <w:rPr>
                <w:sz w:val="24"/>
              </w:rPr>
            </w:pPr>
            <w:r>
              <w:rPr>
                <w:sz w:val="24"/>
              </w:rPr>
              <w:t>295.54</w:t>
            </w:r>
          </w:p>
        </w:tc>
      </w:tr>
      <w:tr w:rsidR="00B631BD">
        <w:trPr>
          <w:trHeight w:hRule="exact" w:val="286"/>
        </w:trPr>
        <w:tc>
          <w:tcPr>
            <w:tcW w:w="6296" w:type="dxa"/>
          </w:tcPr>
          <w:p w:rsidR="00B631BD" w:rsidRDefault="005A6823">
            <w:pPr>
              <w:pStyle w:val="TableParagraph"/>
              <w:tabs>
                <w:tab w:val="left" w:pos="532"/>
              </w:tabs>
              <w:ind w:left="103"/>
              <w:rPr>
                <w:sz w:val="24"/>
              </w:rPr>
            </w:pPr>
            <w:r>
              <w:rPr>
                <w:sz w:val="24"/>
              </w:rPr>
              <w:t>h)</w:t>
            </w:r>
            <w:r>
              <w:rPr>
                <w:sz w:val="24"/>
              </w:rPr>
              <w:tab/>
              <w:t>Impresos</w:t>
            </w:r>
            <w:r>
              <w:rPr>
                <w:spacing w:val="-8"/>
                <w:sz w:val="24"/>
              </w:rPr>
              <w:t xml:space="preserve"> </w:t>
            </w:r>
            <w:r>
              <w:rPr>
                <w:sz w:val="24"/>
              </w:rPr>
              <w:t>auto-adheribles:</w:t>
            </w:r>
          </w:p>
        </w:tc>
        <w:tc>
          <w:tcPr>
            <w:tcW w:w="2811" w:type="dxa"/>
          </w:tcPr>
          <w:p w:rsidR="00B631BD" w:rsidRDefault="00B631BD"/>
        </w:tc>
      </w:tr>
      <w:tr w:rsidR="00B631BD">
        <w:trPr>
          <w:trHeight w:hRule="exact" w:val="286"/>
        </w:trPr>
        <w:tc>
          <w:tcPr>
            <w:tcW w:w="6296" w:type="dxa"/>
          </w:tcPr>
          <w:p w:rsidR="00B631BD" w:rsidRDefault="005A6823">
            <w:pPr>
              <w:pStyle w:val="TableParagraph"/>
              <w:ind w:left="391"/>
              <w:rPr>
                <w:sz w:val="24"/>
              </w:rPr>
            </w:pPr>
            <w:r>
              <w:rPr>
                <w:sz w:val="24"/>
              </w:rPr>
              <w:t>1. Sin iluminación por metro cuadrado</w:t>
            </w:r>
          </w:p>
        </w:tc>
        <w:tc>
          <w:tcPr>
            <w:tcW w:w="2811" w:type="dxa"/>
          </w:tcPr>
          <w:p w:rsidR="00B631BD" w:rsidRDefault="005A6823">
            <w:pPr>
              <w:pStyle w:val="TableParagraph"/>
              <w:ind w:right="103"/>
              <w:jc w:val="right"/>
              <w:rPr>
                <w:sz w:val="24"/>
              </w:rPr>
            </w:pPr>
            <w:r>
              <w:rPr>
                <w:sz w:val="24"/>
              </w:rPr>
              <w:t>295.54</w:t>
            </w:r>
          </w:p>
        </w:tc>
      </w:tr>
      <w:tr w:rsidR="00B631BD">
        <w:trPr>
          <w:trHeight w:hRule="exact" w:val="286"/>
        </w:trPr>
        <w:tc>
          <w:tcPr>
            <w:tcW w:w="6296" w:type="dxa"/>
          </w:tcPr>
          <w:p w:rsidR="00B631BD" w:rsidRDefault="005A6823">
            <w:pPr>
              <w:pStyle w:val="TableParagraph"/>
              <w:ind w:left="391"/>
              <w:rPr>
                <w:sz w:val="24"/>
              </w:rPr>
            </w:pPr>
            <w:r>
              <w:rPr>
                <w:sz w:val="24"/>
              </w:rPr>
              <w:t>2. Con iluminación por metro cuadrado</w:t>
            </w:r>
          </w:p>
        </w:tc>
        <w:tc>
          <w:tcPr>
            <w:tcW w:w="2811" w:type="dxa"/>
          </w:tcPr>
          <w:p w:rsidR="00B631BD" w:rsidRDefault="005A6823">
            <w:pPr>
              <w:pStyle w:val="TableParagraph"/>
              <w:ind w:right="103"/>
              <w:jc w:val="right"/>
              <w:rPr>
                <w:sz w:val="24"/>
              </w:rPr>
            </w:pPr>
            <w:r>
              <w:rPr>
                <w:sz w:val="24"/>
              </w:rPr>
              <w:t>368.75</w:t>
            </w:r>
          </w:p>
        </w:tc>
      </w:tr>
      <w:tr w:rsidR="00B631BD">
        <w:trPr>
          <w:trHeight w:hRule="exact" w:val="288"/>
        </w:trPr>
        <w:tc>
          <w:tcPr>
            <w:tcW w:w="6296" w:type="dxa"/>
          </w:tcPr>
          <w:p w:rsidR="00B631BD" w:rsidRDefault="005A6823">
            <w:pPr>
              <w:pStyle w:val="TableParagraph"/>
              <w:tabs>
                <w:tab w:val="left" w:pos="532"/>
              </w:tabs>
              <w:spacing w:before="3"/>
              <w:ind w:left="103"/>
              <w:rPr>
                <w:sz w:val="24"/>
              </w:rPr>
            </w:pPr>
            <w:r>
              <w:rPr>
                <w:sz w:val="24"/>
              </w:rPr>
              <w:t>i)</w:t>
            </w:r>
            <w:r>
              <w:rPr>
                <w:sz w:val="24"/>
              </w:rPr>
              <w:tab/>
              <w:t>Sonoro(perifoneo)</w:t>
            </w:r>
          </w:p>
        </w:tc>
        <w:tc>
          <w:tcPr>
            <w:tcW w:w="2811" w:type="dxa"/>
          </w:tcPr>
          <w:p w:rsidR="00B631BD" w:rsidRDefault="005A6823">
            <w:pPr>
              <w:pStyle w:val="TableParagraph"/>
              <w:spacing w:before="3"/>
              <w:ind w:right="102"/>
              <w:jc w:val="right"/>
              <w:rPr>
                <w:sz w:val="24"/>
              </w:rPr>
            </w:pPr>
            <w:r>
              <w:rPr>
                <w:sz w:val="24"/>
              </w:rPr>
              <w:t>4,242.86</w:t>
            </w:r>
          </w:p>
        </w:tc>
      </w:tr>
    </w:tbl>
    <w:p w:rsidR="00B631BD" w:rsidRDefault="00B631BD">
      <w:pPr>
        <w:pStyle w:val="Textoindependiente"/>
      </w:pPr>
    </w:p>
    <w:p w:rsidR="00B631BD" w:rsidRDefault="005A6823">
      <w:pPr>
        <w:pStyle w:val="Prrafodelista"/>
        <w:numPr>
          <w:ilvl w:val="0"/>
          <w:numId w:val="34"/>
        </w:numPr>
        <w:tabs>
          <w:tab w:val="left" w:pos="457"/>
        </w:tabs>
        <w:ind w:left="120" w:right="234" w:firstLine="0"/>
        <w:jc w:val="both"/>
        <w:rPr>
          <w:sz w:val="24"/>
        </w:rPr>
      </w:pPr>
      <w:r>
        <w:rPr>
          <w:sz w:val="24"/>
        </w:rPr>
        <w:t xml:space="preserve">No se causarán los derechos a que se refiere este artículo, tratándose de anuncios denominativos, siempre y cuando no sean de una superficie mayor a </w:t>
      </w:r>
      <w:r>
        <w:rPr>
          <w:spacing w:val="2"/>
          <w:sz w:val="24"/>
        </w:rPr>
        <w:t xml:space="preserve">dos </w:t>
      </w:r>
      <w:r>
        <w:rPr>
          <w:sz w:val="24"/>
        </w:rPr>
        <w:t>metros cuadrados y se permitirá su instalación únicamente en una fachada del inmueble exclusivamente pa</w:t>
      </w:r>
      <w:r>
        <w:rPr>
          <w:sz w:val="24"/>
        </w:rPr>
        <w:t>ra la debida identificación del establecimiento comercial que se</w:t>
      </w:r>
      <w:r>
        <w:rPr>
          <w:spacing w:val="-27"/>
          <w:sz w:val="24"/>
        </w:rPr>
        <w:t xml:space="preserve"> </w:t>
      </w:r>
      <w:r>
        <w:rPr>
          <w:sz w:val="24"/>
        </w:rPr>
        <w:t>trate.</w:t>
      </w:r>
    </w:p>
    <w:p w:rsidR="00B631BD" w:rsidRDefault="00B631BD">
      <w:pPr>
        <w:jc w:val="both"/>
        <w:rPr>
          <w:sz w:val="24"/>
        </w:rPr>
        <w:sectPr w:rsidR="00B631BD">
          <w:headerReference w:type="default" r:id="rId23"/>
          <w:pgSz w:w="12250" w:h="15850"/>
          <w:pgMar w:top="1140" w:right="102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34"/>
        </w:numPr>
        <w:tabs>
          <w:tab w:val="left" w:pos="639"/>
        </w:tabs>
        <w:spacing w:before="92"/>
        <w:ind w:left="240" w:right="231" w:firstLine="0"/>
        <w:jc w:val="both"/>
        <w:rPr>
          <w:sz w:val="24"/>
        </w:rPr>
      </w:pPr>
      <w:r>
        <w:rPr>
          <w:sz w:val="24"/>
        </w:rPr>
        <w:t>No se causarán los derechos a que se refiere este artículo, tratándose de anuncios denominativos en comercios ambulantes, siempre y cuando su área no sea mayor a un metro cuadrado y se instalen única y exclusivamente para la debida identificación del comer</w:t>
      </w:r>
      <w:r>
        <w:rPr>
          <w:sz w:val="24"/>
        </w:rPr>
        <w:t>cio que se</w:t>
      </w:r>
      <w:r>
        <w:rPr>
          <w:spacing w:val="-7"/>
          <w:sz w:val="24"/>
        </w:rPr>
        <w:t xml:space="preserve"> </w:t>
      </w:r>
      <w:r>
        <w:rPr>
          <w:sz w:val="24"/>
        </w:rPr>
        <w:t>trate.</w:t>
      </w:r>
    </w:p>
    <w:p w:rsidR="00B631BD" w:rsidRDefault="00B631BD">
      <w:pPr>
        <w:pStyle w:val="Textoindependiente"/>
        <w:spacing w:before="11"/>
        <w:rPr>
          <w:sz w:val="23"/>
        </w:rPr>
      </w:pPr>
    </w:p>
    <w:p w:rsidR="00B631BD" w:rsidRDefault="005A6823">
      <w:pPr>
        <w:pStyle w:val="Ttulo2"/>
        <w:spacing w:line="480" w:lineRule="auto"/>
        <w:ind w:left="3188" w:right="3174" w:firstLine="960"/>
        <w:jc w:val="left"/>
      </w:pPr>
      <w:r>
        <w:rPr>
          <w:noProof/>
          <w:lang w:val="es-MX" w:eastAsia="es-MX"/>
        </w:rPr>
        <w:drawing>
          <wp:anchor distT="0" distB="0" distL="0" distR="0" simplePos="0" relativeHeight="267892223" behindDoc="1" locked="0" layoutInCell="1" allowOverlap="1">
            <wp:simplePos x="0" y="0"/>
            <wp:positionH relativeFrom="page">
              <wp:posOffset>1326849</wp:posOffset>
            </wp:positionH>
            <wp:positionV relativeFrom="paragraph">
              <wp:posOffset>417015</wp:posOffset>
            </wp:positionV>
            <wp:extent cx="5022642" cy="514477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Tercero Evaluación de Impacto Ambiental</w:t>
      </w:r>
    </w:p>
    <w:p w:rsidR="00B631BD" w:rsidRDefault="005A6823">
      <w:pPr>
        <w:pStyle w:val="Textoindependiente"/>
        <w:spacing w:before="7"/>
        <w:ind w:left="240" w:right="233"/>
        <w:jc w:val="both"/>
      </w:pPr>
      <w:r>
        <w:rPr>
          <w:b/>
        </w:rPr>
        <w:t xml:space="preserve">Artículo 18.- </w:t>
      </w:r>
      <w:r>
        <w:t>Por los servicios de dictaminación, evaluación de impacto ambiental, así como de la emisión de licencias, permisos y autorizaciones que efectúe la dependencia facultada en l</w:t>
      </w:r>
      <w:r>
        <w:t>os términos de la legislación correspondiente, se aplicarán las siguientes cuotas:</w:t>
      </w:r>
    </w:p>
    <w:p w:rsidR="00B631BD" w:rsidRDefault="00B631BD">
      <w:pPr>
        <w:pStyle w:val="Textoindependiente"/>
        <w:spacing w:before="7"/>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7869"/>
        <w:gridCol w:w="2108"/>
      </w:tblGrid>
      <w:tr w:rsidR="00B631BD">
        <w:trPr>
          <w:trHeight w:hRule="exact" w:val="548"/>
        </w:trPr>
        <w:tc>
          <w:tcPr>
            <w:tcW w:w="7869" w:type="dxa"/>
          </w:tcPr>
          <w:p w:rsidR="00B631BD" w:rsidRDefault="005A6823">
            <w:pPr>
              <w:pStyle w:val="TableParagraph"/>
              <w:spacing w:line="268" w:lineRule="exact"/>
              <w:ind w:left="3092" w:right="3708"/>
              <w:jc w:val="center"/>
              <w:rPr>
                <w:sz w:val="24"/>
              </w:rPr>
            </w:pPr>
            <w:r>
              <w:rPr>
                <w:sz w:val="24"/>
              </w:rPr>
              <w:t>Concepto</w:t>
            </w:r>
          </w:p>
        </w:tc>
        <w:tc>
          <w:tcPr>
            <w:tcW w:w="2108" w:type="dxa"/>
          </w:tcPr>
          <w:p w:rsidR="00B631BD" w:rsidRDefault="005A6823">
            <w:pPr>
              <w:pStyle w:val="TableParagraph"/>
              <w:ind w:left="1264" w:right="183" w:hanging="173"/>
              <w:rPr>
                <w:sz w:val="24"/>
              </w:rPr>
            </w:pPr>
            <w:r>
              <w:rPr>
                <w:sz w:val="24"/>
              </w:rPr>
              <w:t>Importe pesos</w:t>
            </w:r>
          </w:p>
        </w:tc>
      </w:tr>
      <w:tr w:rsidR="00B631BD">
        <w:trPr>
          <w:trHeight w:hRule="exact" w:val="276"/>
        </w:trPr>
        <w:tc>
          <w:tcPr>
            <w:tcW w:w="7869" w:type="dxa"/>
          </w:tcPr>
          <w:p w:rsidR="00B631BD" w:rsidRDefault="005A6823">
            <w:pPr>
              <w:pStyle w:val="TableParagraph"/>
              <w:spacing w:line="272" w:lineRule="exact"/>
              <w:ind w:left="200"/>
              <w:rPr>
                <w:sz w:val="24"/>
              </w:rPr>
            </w:pPr>
            <w:r>
              <w:rPr>
                <w:sz w:val="24"/>
              </w:rPr>
              <w:t>I.- Por emisión de compatibilidad ambiental.</w:t>
            </w:r>
          </w:p>
        </w:tc>
        <w:tc>
          <w:tcPr>
            <w:tcW w:w="2108" w:type="dxa"/>
          </w:tcPr>
          <w:p w:rsidR="00B631BD" w:rsidRDefault="00B631BD"/>
        </w:tc>
      </w:tr>
      <w:tr w:rsidR="00B631BD">
        <w:trPr>
          <w:trHeight w:hRule="exact" w:val="413"/>
        </w:trPr>
        <w:tc>
          <w:tcPr>
            <w:tcW w:w="7869" w:type="dxa"/>
          </w:tcPr>
          <w:p w:rsidR="00B631BD" w:rsidRDefault="005A6823">
            <w:pPr>
              <w:pStyle w:val="TableParagraph"/>
              <w:spacing w:line="272" w:lineRule="exact"/>
              <w:ind w:left="560"/>
              <w:rPr>
                <w:sz w:val="24"/>
              </w:rPr>
            </w:pPr>
            <w:r>
              <w:rPr>
                <w:sz w:val="24"/>
              </w:rPr>
              <w:t>a)  Por anuncio solicitado (gabinete y cartelera espectacular</w:t>
            </w:r>
          </w:p>
        </w:tc>
        <w:tc>
          <w:tcPr>
            <w:tcW w:w="2108" w:type="dxa"/>
          </w:tcPr>
          <w:p w:rsidR="00B631BD" w:rsidRDefault="005A6823">
            <w:pPr>
              <w:pStyle w:val="TableParagraph"/>
              <w:spacing w:line="272" w:lineRule="exact"/>
              <w:ind w:right="199"/>
              <w:jc w:val="right"/>
              <w:rPr>
                <w:sz w:val="24"/>
              </w:rPr>
            </w:pPr>
            <w:r>
              <w:rPr>
                <w:sz w:val="24"/>
              </w:rPr>
              <w:t>102.68</w:t>
            </w:r>
          </w:p>
        </w:tc>
      </w:tr>
      <w:tr w:rsidR="00B631BD">
        <w:trPr>
          <w:trHeight w:hRule="exact" w:val="1241"/>
        </w:trPr>
        <w:tc>
          <w:tcPr>
            <w:tcW w:w="7869" w:type="dxa"/>
          </w:tcPr>
          <w:p w:rsidR="00B631BD" w:rsidRDefault="005A6823">
            <w:pPr>
              <w:pStyle w:val="TableParagraph"/>
              <w:spacing w:before="133"/>
              <w:ind w:left="919" w:right="1019" w:hanging="360"/>
              <w:rPr>
                <w:sz w:val="24"/>
              </w:rPr>
            </w:pPr>
            <w:r>
              <w:rPr>
                <w:sz w:val="24"/>
              </w:rPr>
              <w:t>b) Por los servicios de opinión técnica para la revisión de proyectos que generen desequilibrio ecológico indistintamente del uso de suelo, por cada mil metros cuadrados</w:t>
            </w:r>
          </w:p>
        </w:tc>
        <w:tc>
          <w:tcPr>
            <w:tcW w:w="2108" w:type="dxa"/>
          </w:tcPr>
          <w:p w:rsidR="00B631BD" w:rsidRDefault="005A6823">
            <w:pPr>
              <w:pStyle w:val="TableParagraph"/>
              <w:spacing w:before="133"/>
              <w:ind w:right="198"/>
              <w:jc w:val="right"/>
              <w:rPr>
                <w:sz w:val="24"/>
              </w:rPr>
            </w:pPr>
            <w:r>
              <w:rPr>
                <w:sz w:val="24"/>
              </w:rPr>
              <w:t>161.61</w:t>
            </w:r>
          </w:p>
        </w:tc>
      </w:tr>
      <w:tr w:rsidR="00B631BD">
        <w:trPr>
          <w:trHeight w:hRule="exact" w:val="690"/>
        </w:trPr>
        <w:tc>
          <w:tcPr>
            <w:tcW w:w="7869" w:type="dxa"/>
          </w:tcPr>
          <w:p w:rsidR="00B631BD" w:rsidRDefault="005A6823">
            <w:pPr>
              <w:pStyle w:val="TableParagraph"/>
              <w:ind w:left="200" w:right="1019"/>
              <w:rPr>
                <w:sz w:val="24"/>
              </w:rPr>
            </w:pPr>
            <w:r>
              <w:rPr>
                <w:sz w:val="24"/>
              </w:rPr>
              <w:t>II.- Por la evaluación de la manifestación de impacto ambiental:</w:t>
            </w:r>
          </w:p>
        </w:tc>
        <w:tc>
          <w:tcPr>
            <w:tcW w:w="2108" w:type="dxa"/>
          </w:tcPr>
          <w:p w:rsidR="00B631BD" w:rsidRDefault="00B631BD"/>
        </w:tc>
      </w:tr>
      <w:tr w:rsidR="00B631BD">
        <w:trPr>
          <w:trHeight w:hRule="exact" w:val="414"/>
        </w:trPr>
        <w:tc>
          <w:tcPr>
            <w:tcW w:w="7869" w:type="dxa"/>
          </w:tcPr>
          <w:p w:rsidR="00B631BD" w:rsidRDefault="005A6823">
            <w:pPr>
              <w:pStyle w:val="TableParagraph"/>
              <w:tabs>
                <w:tab w:val="left" w:pos="1107"/>
              </w:tabs>
              <w:spacing w:before="134"/>
              <w:ind w:left="560"/>
              <w:rPr>
                <w:sz w:val="24"/>
              </w:rPr>
            </w:pPr>
            <w:r>
              <w:rPr>
                <w:sz w:val="24"/>
              </w:rPr>
              <w:t>a)</w:t>
            </w:r>
            <w:r>
              <w:rPr>
                <w:sz w:val="24"/>
              </w:rPr>
              <w:tab/>
            </w:r>
            <w:r>
              <w:rPr>
                <w:sz w:val="24"/>
              </w:rPr>
              <w:t>En su modalidad de informe</w:t>
            </w:r>
            <w:r>
              <w:rPr>
                <w:spacing w:val="-16"/>
                <w:sz w:val="24"/>
              </w:rPr>
              <w:t xml:space="preserve"> </w:t>
            </w:r>
            <w:r>
              <w:rPr>
                <w:sz w:val="24"/>
              </w:rPr>
              <w:t>preventivo.</w:t>
            </w:r>
          </w:p>
        </w:tc>
        <w:tc>
          <w:tcPr>
            <w:tcW w:w="2108" w:type="dxa"/>
          </w:tcPr>
          <w:p w:rsidR="00B631BD" w:rsidRDefault="005A6823">
            <w:pPr>
              <w:pStyle w:val="TableParagraph"/>
              <w:spacing w:before="134"/>
              <w:ind w:right="199"/>
              <w:jc w:val="right"/>
              <w:rPr>
                <w:sz w:val="24"/>
              </w:rPr>
            </w:pPr>
            <w:r>
              <w:rPr>
                <w:sz w:val="24"/>
              </w:rPr>
              <w:t>5,805.36</w:t>
            </w:r>
          </w:p>
        </w:tc>
      </w:tr>
      <w:tr w:rsidR="00B631BD">
        <w:trPr>
          <w:trHeight w:hRule="exact" w:val="278"/>
        </w:trPr>
        <w:tc>
          <w:tcPr>
            <w:tcW w:w="7869" w:type="dxa"/>
          </w:tcPr>
          <w:p w:rsidR="00B631BD" w:rsidRDefault="005A6823">
            <w:pPr>
              <w:pStyle w:val="TableParagraph"/>
              <w:tabs>
                <w:tab w:val="left" w:pos="1107"/>
              </w:tabs>
              <w:spacing w:line="272" w:lineRule="exact"/>
              <w:ind w:left="560"/>
              <w:rPr>
                <w:sz w:val="24"/>
              </w:rPr>
            </w:pPr>
            <w:r>
              <w:rPr>
                <w:sz w:val="24"/>
              </w:rPr>
              <w:t>b)</w:t>
            </w:r>
            <w:r>
              <w:rPr>
                <w:sz w:val="24"/>
              </w:rPr>
              <w:tab/>
              <w:t>En su modalidad</w:t>
            </w:r>
            <w:r>
              <w:rPr>
                <w:spacing w:val="-11"/>
                <w:sz w:val="24"/>
              </w:rPr>
              <w:t xml:space="preserve"> </w:t>
            </w:r>
            <w:r>
              <w:rPr>
                <w:sz w:val="24"/>
              </w:rPr>
              <w:t>general</w:t>
            </w:r>
          </w:p>
        </w:tc>
        <w:tc>
          <w:tcPr>
            <w:tcW w:w="2108" w:type="dxa"/>
          </w:tcPr>
          <w:p w:rsidR="00B631BD" w:rsidRDefault="005A6823">
            <w:pPr>
              <w:pStyle w:val="TableParagraph"/>
              <w:spacing w:line="272" w:lineRule="exact"/>
              <w:ind w:right="199"/>
              <w:jc w:val="right"/>
              <w:rPr>
                <w:sz w:val="24"/>
              </w:rPr>
            </w:pPr>
            <w:r>
              <w:rPr>
                <w:sz w:val="24"/>
              </w:rPr>
              <w:t>8,558.04</w:t>
            </w:r>
          </w:p>
        </w:tc>
      </w:tr>
      <w:tr w:rsidR="00B631BD">
        <w:trPr>
          <w:trHeight w:hRule="exact" w:val="416"/>
        </w:trPr>
        <w:tc>
          <w:tcPr>
            <w:tcW w:w="7869" w:type="dxa"/>
          </w:tcPr>
          <w:p w:rsidR="00B631BD" w:rsidRDefault="005A6823">
            <w:pPr>
              <w:pStyle w:val="TableParagraph"/>
              <w:tabs>
                <w:tab w:val="left" w:pos="1107"/>
              </w:tabs>
              <w:spacing w:line="274" w:lineRule="exact"/>
              <w:ind w:left="560"/>
              <w:rPr>
                <w:sz w:val="24"/>
              </w:rPr>
            </w:pPr>
            <w:r>
              <w:rPr>
                <w:sz w:val="24"/>
              </w:rPr>
              <w:t>c)</w:t>
            </w:r>
            <w:r>
              <w:rPr>
                <w:sz w:val="24"/>
              </w:rPr>
              <w:tab/>
              <w:t>En su modalidad</w:t>
            </w:r>
            <w:r>
              <w:rPr>
                <w:spacing w:val="-10"/>
                <w:sz w:val="24"/>
              </w:rPr>
              <w:t xml:space="preserve"> </w:t>
            </w:r>
            <w:r>
              <w:rPr>
                <w:sz w:val="24"/>
              </w:rPr>
              <w:t>específica</w:t>
            </w:r>
          </w:p>
        </w:tc>
        <w:tc>
          <w:tcPr>
            <w:tcW w:w="2108" w:type="dxa"/>
          </w:tcPr>
          <w:p w:rsidR="00B631BD" w:rsidRDefault="005A6823">
            <w:pPr>
              <w:pStyle w:val="TableParagraph"/>
              <w:spacing w:line="274" w:lineRule="exact"/>
              <w:ind w:right="200"/>
              <w:jc w:val="right"/>
              <w:rPr>
                <w:sz w:val="24"/>
              </w:rPr>
            </w:pPr>
            <w:r>
              <w:rPr>
                <w:sz w:val="24"/>
              </w:rPr>
              <w:t>17,116.96</w:t>
            </w:r>
          </w:p>
        </w:tc>
      </w:tr>
      <w:tr w:rsidR="00B631BD">
        <w:trPr>
          <w:trHeight w:hRule="exact" w:val="1924"/>
        </w:trPr>
        <w:tc>
          <w:tcPr>
            <w:tcW w:w="7869" w:type="dxa"/>
          </w:tcPr>
          <w:p w:rsidR="00B631BD" w:rsidRDefault="005A6823">
            <w:pPr>
              <w:pStyle w:val="TableParagraph"/>
              <w:spacing w:before="134"/>
              <w:ind w:left="200" w:right="999"/>
              <w:rPr>
                <w:sz w:val="24"/>
              </w:rPr>
            </w:pPr>
            <w:r>
              <w:rPr>
                <w:sz w:val="24"/>
              </w:rPr>
              <w:t xml:space="preserve">III.- Por los servicios de dictaminación de la factibilidad ambiental, en materia de prevención y control de los efectos sobre el ambiente ocasionados por la contaminación del agua, suelo y aire, de los establecimientos mercantiles, de servicios y pequeña </w:t>
            </w:r>
            <w:r>
              <w:rPr>
                <w:sz w:val="24"/>
              </w:rPr>
              <w:t>industria, conforme se establece en las siguientes categorías:</w:t>
            </w:r>
          </w:p>
        </w:tc>
        <w:tc>
          <w:tcPr>
            <w:tcW w:w="2108" w:type="dxa"/>
          </w:tcPr>
          <w:p w:rsidR="00B631BD" w:rsidRDefault="00B631BD"/>
        </w:tc>
      </w:tr>
      <w:tr w:rsidR="00B631BD">
        <w:trPr>
          <w:trHeight w:hRule="exact" w:val="1092"/>
        </w:trPr>
        <w:tc>
          <w:tcPr>
            <w:tcW w:w="7869" w:type="dxa"/>
          </w:tcPr>
          <w:p w:rsidR="00B631BD" w:rsidRDefault="005A6823">
            <w:pPr>
              <w:pStyle w:val="TableParagraph"/>
              <w:spacing w:before="126"/>
              <w:ind w:left="919" w:right="1393" w:hanging="360"/>
              <w:rPr>
                <w:sz w:val="24"/>
              </w:rPr>
            </w:pPr>
            <w:r>
              <w:rPr>
                <w:sz w:val="24"/>
              </w:rPr>
              <w:t>a) Establecimientos mercantiles y de servicios que son generadores de residuos sólidos de conformidad con la normatividad municipal vigente.</w:t>
            </w:r>
          </w:p>
        </w:tc>
        <w:tc>
          <w:tcPr>
            <w:tcW w:w="2108" w:type="dxa"/>
          </w:tcPr>
          <w:p w:rsidR="00B631BD" w:rsidRDefault="005A6823">
            <w:pPr>
              <w:pStyle w:val="TableParagraph"/>
              <w:spacing w:before="126"/>
              <w:ind w:left="974"/>
              <w:rPr>
                <w:sz w:val="24"/>
              </w:rPr>
            </w:pPr>
            <w:r>
              <w:rPr>
                <w:sz w:val="24"/>
              </w:rPr>
              <w:t>150.00</w:t>
            </w:r>
          </w:p>
        </w:tc>
      </w:tr>
      <w:tr w:rsidR="00B631BD">
        <w:trPr>
          <w:trHeight w:hRule="exact" w:val="1786"/>
        </w:trPr>
        <w:tc>
          <w:tcPr>
            <w:tcW w:w="7869" w:type="dxa"/>
          </w:tcPr>
          <w:p w:rsidR="00B631BD" w:rsidRDefault="005A6823">
            <w:pPr>
              <w:pStyle w:val="TableParagraph"/>
              <w:spacing w:before="130"/>
              <w:ind w:left="919" w:right="820" w:hanging="360"/>
              <w:rPr>
                <w:sz w:val="24"/>
              </w:rPr>
            </w:pPr>
            <w:r>
              <w:rPr>
                <w:sz w:val="24"/>
              </w:rPr>
              <w:t>b) Establecimientos mercantiles y de servicios que son considerados como generadores de residuos sólidos, manejo especial y/o peligroso y que adicionalmente en sus procesos descarguen sustancias contaminantes en los sistemas de drenaje y alcantarillado del</w:t>
            </w:r>
            <w:r>
              <w:rPr>
                <w:sz w:val="24"/>
              </w:rPr>
              <w:t xml:space="preserve"> municipio, y/o por emisión de partículas suspendidas a la atmósfera.</w:t>
            </w:r>
          </w:p>
        </w:tc>
        <w:tc>
          <w:tcPr>
            <w:tcW w:w="2108" w:type="dxa"/>
          </w:tcPr>
          <w:p w:rsidR="00B631BD" w:rsidRDefault="005A6823">
            <w:pPr>
              <w:pStyle w:val="TableParagraph"/>
              <w:spacing w:before="130"/>
              <w:ind w:left="972"/>
              <w:rPr>
                <w:sz w:val="24"/>
              </w:rPr>
            </w:pPr>
            <w:r>
              <w:rPr>
                <w:sz w:val="24"/>
              </w:rPr>
              <w:t>373.21</w:t>
            </w:r>
          </w:p>
        </w:tc>
      </w:tr>
    </w:tbl>
    <w:p w:rsidR="00B631BD" w:rsidRDefault="00B631BD">
      <w:pPr>
        <w:rPr>
          <w:sz w:val="24"/>
        </w:rPr>
        <w:sectPr w:rsidR="00B631BD">
          <w:headerReference w:type="default" r:id="rId24"/>
          <w:pgSz w:w="12250" w:h="15850"/>
          <w:pgMar w:top="1140" w:right="1020" w:bottom="280" w:left="1020" w:header="860" w:footer="0" w:gutter="0"/>
          <w:cols w:space="720"/>
        </w:sectPr>
      </w:pPr>
    </w:p>
    <w:tbl>
      <w:tblPr>
        <w:tblStyle w:val="TableNormal"/>
        <w:tblW w:w="0" w:type="auto"/>
        <w:tblInd w:w="300" w:type="dxa"/>
        <w:tblBorders>
          <w:top w:val="nil"/>
          <w:left w:val="nil"/>
          <w:bottom w:val="nil"/>
          <w:right w:val="nil"/>
          <w:insideH w:val="nil"/>
          <w:insideV w:val="nil"/>
        </w:tblBorders>
        <w:tblLayout w:type="fixed"/>
        <w:tblLook w:val="01E0" w:firstRow="1" w:lastRow="1" w:firstColumn="1" w:lastColumn="1" w:noHBand="0" w:noVBand="0"/>
      </w:tblPr>
      <w:tblGrid>
        <w:gridCol w:w="7593"/>
        <w:gridCol w:w="2063"/>
      </w:tblGrid>
      <w:tr w:rsidR="00B631BD">
        <w:trPr>
          <w:trHeight w:hRule="exact" w:val="833"/>
        </w:trPr>
        <w:tc>
          <w:tcPr>
            <w:tcW w:w="7593" w:type="dxa"/>
            <w:tcBorders>
              <w:top w:val="single" w:sz="8" w:space="0" w:color="000000"/>
            </w:tcBorders>
          </w:tcPr>
          <w:p w:rsidR="00B631BD" w:rsidRDefault="00B631BD">
            <w:pPr>
              <w:pStyle w:val="TableParagraph"/>
              <w:spacing w:before="1"/>
            </w:pPr>
          </w:p>
          <w:p w:rsidR="00B631BD" w:rsidRDefault="005A6823">
            <w:pPr>
              <w:pStyle w:val="TableParagraph"/>
              <w:spacing w:before="1"/>
              <w:ind w:left="2897" w:right="3627"/>
              <w:jc w:val="center"/>
              <w:rPr>
                <w:sz w:val="24"/>
              </w:rPr>
            </w:pPr>
            <w:r>
              <w:rPr>
                <w:sz w:val="24"/>
              </w:rPr>
              <w:t>Concepto</w:t>
            </w:r>
          </w:p>
        </w:tc>
        <w:tc>
          <w:tcPr>
            <w:tcW w:w="2063" w:type="dxa"/>
            <w:tcBorders>
              <w:top w:val="single" w:sz="8" w:space="0" w:color="000000"/>
            </w:tcBorders>
          </w:tcPr>
          <w:p w:rsidR="00B631BD" w:rsidRDefault="00B631BD">
            <w:pPr>
              <w:pStyle w:val="TableParagraph"/>
              <w:spacing w:before="1"/>
            </w:pPr>
          </w:p>
          <w:p w:rsidR="00B631BD" w:rsidRDefault="005A6823">
            <w:pPr>
              <w:pStyle w:val="TableParagraph"/>
              <w:spacing w:before="1"/>
              <w:ind w:left="1355" w:right="47" w:hanging="173"/>
              <w:rPr>
                <w:sz w:val="24"/>
              </w:rPr>
            </w:pPr>
            <w:r>
              <w:rPr>
                <w:sz w:val="24"/>
              </w:rPr>
              <w:t>Importe pesos</w:t>
            </w:r>
          </w:p>
        </w:tc>
      </w:tr>
      <w:tr w:rsidR="00B631BD">
        <w:trPr>
          <w:trHeight w:hRule="exact" w:val="2359"/>
        </w:trPr>
        <w:tc>
          <w:tcPr>
            <w:tcW w:w="7593" w:type="dxa"/>
          </w:tcPr>
          <w:p w:rsidR="00B631BD" w:rsidRDefault="005A6823">
            <w:pPr>
              <w:pStyle w:val="TableParagraph"/>
              <w:ind w:left="787" w:right="836" w:hanging="360"/>
              <w:rPr>
                <w:sz w:val="24"/>
              </w:rPr>
            </w:pPr>
            <w:r>
              <w:rPr>
                <w:sz w:val="24"/>
              </w:rPr>
              <w:t>c) Establecimientos mercantiles y de servicios que son considerados como generadores de residuos sólidos, manejo especial y/o peligrosos y que adicionalmente en sus procesos descarguen sustancias contaminantes en los sistemas de drenaje y alcantarillado, e</w:t>
            </w:r>
            <w:r>
              <w:rPr>
                <w:sz w:val="24"/>
              </w:rPr>
              <w:t>mitan partículas suspendidas a la atmósfera y/o generen contaminación por ruido, vibraciones, energía térmica, lumínica y/o olores perjudiciales.</w:t>
            </w:r>
          </w:p>
        </w:tc>
        <w:tc>
          <w:tcPr>
            <w:tcW w:w="2063" w:type="dxa"/>
          </w:tcPr>
          <w:p w:rsidR="00B631BD" w:rsidRDefault="005A6823">
            <w:pPr>
              <w:pStyle w:val="TableParagraph"/>
              <w:spacing w:line="265" w:lineRule="exact"/>
              <w:ind w:right="270"/>
              <w:jc w:val="right"/>
              <w:rPr>
                <w:sz w:val="24"/>
              </w:rPr>
            </w:pPr>
            <w:r>
              <w:rPr>
                <w:sz w:val="24"/>
              </w:rPr>
              <w:t>905.36</w:t>
            </w:r>
          </w:p>
        </w:tc>
      </w:tr>
      <w:tr w:rsidR="00B631BD">
        <w:trPr>
          <w:trHeight w:hRule="exact" w:val="2704"/>
        </w:trPr>
        <w:tc>
          <w:tcPr>
            <w:tcW w:w="7593" w:type="dxa"/>
          </w:tcPr>
          <w:p w:rsidR="00B631BD" w:rsidRDefault="005A6823">
            <w:pPr>
              <w:pStyle w:val="TableParagraph"/>
              <w:spacing w:before="135"/>
              <w:ind w:left="787" w:right="676" w:hanging="360"/>
              <w:rPr>
                <w:sz w:val="24"/>
              </w:rPr>
            </w:pPr>
            <w:r>
              <w:rPr>
                <w:sz w:val="24"/>
              </w:rPr>
              <w:t xml:space="preserve">d) Establecimientos mercantiles, de servicios y pequeña industria considerados como grandes generadores de residuos sólidos, manejo especial y/o peligrosos y que adicionalmente en sus procesos descarguen sustancias contaminantes en los sistemas de drenaje </w:t>
            </w:r>
            <w:r>
              <w:rPr>
                <w:sz w:val="24"/>
              </w:rPr>
              <w:t>y alcantarillado, emitan partículas suspendidas a la atmósfera y/o generen contaminación por ruido, vibraciones, energía térmica, lumínica y/o olores perjudiciales.</w:t>
            </w:r>
          </w:p>
        </w:tc>
        <w:tc>
          <w:tcPr>
            <w:tcW w:w="2063" w:type="dxa"/>
          </w:tcPr>
          <w:p w:rsidR="00B631BD" w:rsidRDefault="005A6823">
            <w:pPr>
              <w:pStyle w:val="TableParagraph"/>
              <w:spacing w:before="135"/>
              <w:ind w:right="270"/>
              <w:jc w:val="right"/>
              <w:rPr>
                <w:sz w:val="24"/>
              </w:rPr>
            </w:pPr>
            <w:r>
              <w:rPr>
                <w:sz w:val="24"/>
              </w:rPr>
              <w:t>2,151.79</w:t>
            </w:r>
          </w:p>
        </w:tc>
      </w:tr>
      <w:tr w:rsidR="00B631BD">
        <w:trPr>
          <w:trHeight w:hRule="exact" w:val="487"/>
        </w:trPr>
        <w:tc>
          <w:tcPr>
            <w:tcW w:w="7593" w:type="dxa"/>
          </w:tcPr>
          <w:p w:rsidR="00B631BD" w:rsidRDefault="005A6823">
            <w:pPr>
              <w:pStyle w:val="TableParagraph"/>
              <w:spacing w:before="57"/>
              <w:ind w:left="67"/>
              <w:rPr>
                <w:sz w:val="24"/>
              </w:rPr>
            </w:pPr>
            <w:r>
              <w:rPr>
                <w:sz w:val="24"/>
              </w:rPr>
              <w:t>IV.- Por la emisión de licencias ambientales</w:t>
            </w:r>
          </w:p>
        </w:tc>
        <w:tc>
          <w:tcPr>
            <w:tcW w:w="2063" w:type="dxa"/>
          </w:tcPr>
          <w:p w:rsidR="00B631BD" w:rsidRDefault="005A6823">
            <w:pPr>
              <w:pStyle w:val="TableParagraph"/>
              <w:spacing w:before="57"/>
              <w:ind w:right="272"/>
              <w:jc w:val="right"/>
              <w:rPr>
                <w:sz w:val="24"/>
              </w:rPr>
            </w:pPr>
            <w:r>
              <w:rPr>
                <w:sz w:val="24"/>
              </w:rPr>
              <w:t>112.50</w:t>
            </w:r>
          </w:p>
        </w:tc>
      </w:tr>
      <w:tr w:rsidR="00B631BD">
        <w:trPr>
          <w:trHeight w:hRule="exact" w:val="688"/>
        </w:trPr>
        <w:tc>
          <w:tcPr>
            <w:tcW w:w="7593" w:type="dxa"/>
          </w:tcPr>
          <w:p w:rsidR="00B631BD" w:rsidRDefault="005A6823">
            <w:pPr>
              <w:pStyle w:val="TableParagraph"/>
              <w:spacing w:before="127"/>
              <w:ind w:left="403"/>
              <w:rPr>
                <w:sz w:val="24"/>
              </w:rPr>
            </w:pPr>
            <w:r>
              <w:rPr>
                <w:sz w:val="24"/>
              </w:rPr>
              <w:t>V.- Por los servicios de dictaminación forestal:</w:t>
            </w:r>
          </w:p>
          <w:p w:rsidR="00B631BD" w:rsidRDefault="005A6823">
            <w:pPr>
              <w:pStyle w:val="TableParagraph"/>
              <w:ind w:left="67"/>
              <w:rPr>
                <w:sz w:val="24"/>
              </w:rPr>
            </w:pPr>
            <w:r>
              <w:rPr>
                <w:sz w:val="24"/>
              </w:rPr>
              <w:t>a) Dictamen forestal (por ejemplar)</w:t>
            </w:r>
          </w:p>
        </w:tc>
        <w:tc>
          <w:tcPr>
            <w:tcW w:w="2063" w:type="dxa"/>
          </w:tcPr>
          <w:p w:rsidR="00B631BD" w:rsidRDefault="00B631BD">
            <w:pPr>
              <w:pStyle w:val="TableParagraph"/>
              <w:rPr>
                <w:sz w:val="35"/>
              </w:rPr>
            </w:pPr>
          </w:p>
          <w:p w:rsidR="00B631BD" w:rsidRDefault="005A6823">
            <w:pPr>
              <w:pStyle w:val="TableParagraph"/>
              <w:ind w:right="270"/>
              <w:jc w:val="right"/>
              <w:rPr>
                <w:sz w:val="24"/>
              </w:rPr>
            </w:pPr>
            <w:r>
              <w:rPr>
                <w:sz w:val="24"/>
              </w:rPr>
              <w:t>89.29</w:t>
            </w:r>
          </w:p>
        </w:tc>
      </w:tr>
    </w:tbl>
    <w:p w:rsidR="00B631BD" w:rsidRDefault="00B631BD">
      <w:pPr>
        <w:pStyle w:val="Textoindependiente"/>
        <w:spacing w:before="9"/>
        <w:rPr>
          <w:sz w:val="15"/>
        </w:rPr>
      </w:pPr>
    </w:p>
    <w:p w:rsidR="00B631BD" w:rsidRDefault="005A6823">
      <w:pPr>
        <w:pStyle w:val="Ttulo2"/>
        <w:spacing w:before="92"/>
        <w:ind w:left="2989" w:right="2865"/>
      </w:pPr>
      <w:r>
        <w:rPr>
          <w:noProof/>
          <w:lang w:val="es-MX" w:eastAsia="es-MX"/>
        </w:rPr>
        <w:drawing>
          <wp:anchor distT="0" distB="0" distL="0" distR="0" simplePos="0" relativeHeight="267892247" behindDoc="1" locked="0" layoutInCell="1" allowOverlap="1">
            <wp:simplePos x="0" y="0"/>
            <wp:positionH relativeFrom="page">
              <wp:posOffset>1326849</wp:posOffset>
            </wp:positionH>
            <wp:positionV relativeFrom="paragraph">
              <wp:posOffset>-3130983</wp:posOffset>
            </wp:positionV>
            <wp:extent cx="5022642" cy="514477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Cuarto</w:t>
      </w:r>
    </w:p>
    <w:p w:rsidR="00B631BD" w:rsidRDefault="00B631BD">
      <w:pPr>
        <w:pStyle w:val="Textoindependiente"/>
        <w:spacing w:before="11"/>
        <w:rPr>
          <w:b/>
          <w:sz w:val="23"/>
        </w:rPr>
      </w:pPr>
    </w:p>
    <w:p w:rsidR="00B631BD" w:rsidRDefault="005A6823">
      <w:pPr>
        <w:ind w:left="2989" w:right="2871"/>
        <w:jc w:val="center"/>
        <w:rPr>
          <w:b/>
          <w:sz w:val="24"/>
        </w:rPr>
      </w:pPr>
      <w:r>
        <w:rPr>
          <w:b/>
          <w:sz w:val="24"/>
        </w:rPr>
        <w:t>Servicios Especiales de Aseo Público</w:t>
      </w:r>
    </w:p>
    <w:p w:rsidR="00B631BD" w:rsidRDefault="00B631BD">
      <w:pPr>
        <w:pStyle w:val="Textoindependiente"/>
        <w:rPr>
          <w:b/>
        </w:rPr>
      </w:pPr>
    </w:p>
    <w:p w:rsidR="00B631BD" w:rsidRDefault="005A6823">
      <w:pPr>
        <w:pStyle w:val="Textoindependiente"/>
        <w:ind w:left="300" w:right="179"/>
        <w:jc w:val="both"/>
      </w:pPr>
      <w:r>
        <w:rPr>
          <w:b/>
        </w:rPr>
        <w:t xml:space="preserve">Artículo 19.- </w:t>
      </w:r>
      <w:r>
        <w:t xml:space="preserve">Las personas físicas o morales que realicen actividades de comercio, industria, talleres, restaurantes, prestadores de servicio al público, espectáculos y similares, pagarán los derechos correspondientes, por servicios de recolección de basura de desechos </w:t>
      </w:r>
      <w:r>
        <w:t>sólidos por evento, conforme a las siguientes</w:t>
      </w:r>
      <w:r>
        <w:rPr>
          <w:spacing w:val="-20"/>
        </w:rPr>
        <w:t xml:space="preserve"> </w:t>
      </w:r>
      <w:r>
        <w:t>tarifas:</w:t>
      </w:r>
    </w:p>
    <w:p w:rsidR="00B631BD" w:rsidRDefault="00B631BD">
      <w:pPr>
        <w:pStyle w:val="Textoindependiente"/>
      </w:pPr>
    </w:p>
    <w:p w:rsidR="00B631BD" w:rsidRDefault="005A6823">
      <w:pPr>
        <w:pStyle w:val="Prrafodelista"/>
        <w:numPr>
          <w:ilvl w:val="0"/>
          <w:numId w:val="33"/>
        </w:numPr>
        <w:tabs>
          <w:tab w:val="left" w:pos="514"/>
        </w:tabs>
        <w:ind w:right="179" w:firstLine="0"/>
        <w:jc w:val="both"/>
        <w:rPr>
          <w:sz w:val="24"/>
        </w:rPr>
      </w:pPr>
      <w:r>
        <w:rPr>
          <w:sz w:val="24"/>
        </w:rPr>
        <w:t>Por recolección de basura, desechos o desperdicios no contaminantes, en vehículos del Ayuntamiento, como</w:t>
      </w:r>
      <w:r>
        <w:rPr>
          <w:spacing w:val="-8"/>
          <w:sz w:val="24"/>
        </w:rPr>
        <w:t xml:space="preserve"> </w:t>
      </w:r>
      <w:r>
        <w:rPr>
          <w:sz w:val="24"/>
        </w:rPr>
        <w:t>sigue:</w:t>
      </w:r>
    </w:p>
    <w:p w:rsidR="00B631BD" w:rsidRDefault="00B631BD">
      <w:pPr>
        <w:pStyle w:val="Textoindependiente"/>
        <w:spacing w:before="7" w:after="1"/>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781"/>
        <w:gridCol w:w="3205"/>
      </w:tblGrid>
      <w:tr w:rsidR="00B631BD">
        <w:trPr>
          <w:trHeight w:hRule="exact" w:val="686"/>
        </w:trPr>
        <w:tc>
          <w:tcPr>
            <w:tcW w:w="6781" w:type="dxa"/>
          </w:tcPr>
          <w:p w:rsidR="00B631BD" w:rsidRDefault="005A6823">
            <w:pPr>
              <w:pStyle w:val="TableParagraph"/>
              <w:spacing w:line="268" w:lineRule="exact"/>
              <w:ind w:left="2250" w:right="3943"/>
              <w:jc w:val="center"/>
              <w:rPr>
                <w:sz w:val="24"/>
              </w:rPr>
            </w:pPr>
            <w:r>
              <w:rPr>
                <w:sz w:val="24"/>
              </w:rPr>
              <w:t>Peso</w:t>
            </w:r>
          </w:p>
        </w:tc>
        <w:tc>
          <w:tcPr>
            <w:tcW w:w="3205" w:type="dxa"/>
          </w:tcPr>
          <w:p w:rsidR="00B631BD" w:rsidRDefault="005A6823">
            <w:pPr>
              <w:pStyle w:val="TableParagraph"/>
              <w:ind w:left="2362" w:right="198" w:hanging="173"/>
              <w:jc w:val="right"/>
              <w:rPr>
                <w:sz w:val="24"/>
              </w:rPr>
            </w:pPr>
            <w:r>
              <w:rPr>
                <w:sz w:val="24"/>
              </w:rPr>
              <w:t xml:space="preserve">Importe </w:t>
            </w:r>
            <w:r>
              <w:rPr>
                <w:w w:val="95"/>
                <w:sz w:val="24"/>
              </w:rPr>
              <w:t>pesos</w:t>
            </w:r>
          </w:p>
        </w:tc>
      </w:tr>
      <w:tr w:rsidR="00B631BD">
        <w:trPr>
          <w:trHeight w:hRule="exact" w:val="2066"/>
        </w:trPr>
        <w:tc>
          <w:tcPr>
            <w:tcW w:w="6781" w:type="dxa"/>
          </w:tcPr>
          <w:p w:rsidR="00B631BD" w:rsidRDefault="005A6823">
            <w:pPr>
              <w:pStyle w:val="TableParagraph"/>
              <w:numPr>
                <w:ilvl w:val="0"/>
                <w:numId w:val="32"/>
              </w:numPr>
              <w:tabs>
                <w:tab w:val="left" w:pos="481"/>
              </w:tabs>
              <w:spacing w:before="134"/>
              <w:ind w:hanging="280"/>
              <w:rPr>
                <w:sz w:val="24"/>
              </w:rPr>
            </w:pPr>
            <w:r>
              <w:rPr>
                <w:sz w:val="24"/>
              </w:rPr>
              <w:t>De 21 a 40</w:t>
            </w:r>
            <w:r>
              <w:rPr>
                <w:spacing w:val="-4"/>
                <w:sz w:val="24"/>
              </w:rPr>
              <w:t xml:space="preserve"> </w:t>
            </w:r>
            <w:r>
              <w:rPr>
                <w:sz w:val="24"/>
              </w:rPr>
              <w:t>kilos</w:t>
            </w:r>
          </w:p>
          <w:p w:rsidR="00B631BD" w:rsidRDefault="005A6823">
            <w:pPr>
              <w:pStyle w:val="TableParagraph"/>
              <w:numPr>
                <w:ilvl w:val="0"/>
                <w:numId w:val="32"/>
              </w:numPr>
              <w:tabs>
                <w:tab w:val="left" w:pos="481"/>
              </w:tabs>
              <w:ind w:hanging="280"/>
              <w:rPr>
                <w:sz w:val="24"/>
              </w:rPr>
            </w:pPr>
            <w:r>
              <w:rPr>
                <w:sz w:val="24"/>
              </w:rPr>
              <w:t>De 41 a 60</w:t>
            </w:r>
            <w:r>
              <w:rPr>
                <w:spacing w:val="-4"/>
                <w:sz w:val="24"/>
              </w:rPr>
              <w:t xml:space="preserve"> </w:t>
            </w:r>
            <w:r>
              <w:rPr>
                <w:sz w:val="24"/>
              </w:rPr>
              <w:t>kilos</w:t>
            </w:r>
          </w:p>
          <w:p w:rsidR="00B631BD" w:rsidRDefault="005A6823">
            <w:pPr>
              <w:pStyle w:val="TableParagraph"/>
              <w:numPr>
                <w:ilvl w:val="0"/>
                <w:numId w:val="32"/>
              </w:numPr>
              <w:tabs>
                <w:tab w:val="left" w:pos="467"/>
              </w:tabs>
              <w:ind w:left="466" w:hanging="266"/>
              <w:rPr>
                <w:sz w:val="24"/>
              </w:rPr>
            </w:pPr>
            <w:r>
              <w:rPr>
                <w:sz w:val="24"/>
              </w:rPr>
              <w:t>De 61 a 80</w:t>
            </w:r>
            <w:r>
              <w:rPr>
                <w:spacing w:val="-3"/>
                <w:sz w:val="24"/>
              </w:rPr>
              <w:t xml:space="preserve"> </w:t>
            </w:r>
            <w:r>
              <w:rPr>
                <w:sz w:val="24"/>
              </w:rPr>
              <w:t>kilos</w:t>
            </w:r>
          </w:p>
          <w:p w:rsidR="00B631BD" w:rsidRDefault="005A6823">
            <w:pPr>
              <w:pStyle w:val="TableParagraph"/>
              <w:numPr>
                <w:ilvl w:val="0"/>
                <w:numId w:val="32"/>
              </w:numPr>
              <w:tabs>
                <w:tab w:val="left" w:pos="481"/>
              </w:tabs>
              <w:ind w:hanging="280"/>
              <w:rPr>
                <w:sz w:val="24"/>
              </w:rPr>
            </w:pPr>
            <w:r>
              <w:rPr>
                <w:sz w:val="24"/>
              </w:rPr>
              <w:t>De 81 a 100</w:t>
            </w:r>
            <w:r>
              <w:rPr>
                <w:spacing w:val="-6"/>
                <w:sz w:val="24"/>
              </w:rPr>
              <w:t xml:space="preserve"> </w:t>
            </w:r>
            <w:r>
              <w:rPr>
                <w:sz w:val="24"/>
              </w:rPr>
              <w:t>kilos</w:t>
            </w:r>
          </w:p>
          <w:p w:rsidR="00B631BD" w:rsidRDefault="005A6823">
            <w:pPr>
              <w:pStyle w:val="TableParagraph"/>
              <w:numPr>
                <w:ilvl w:val="0"/>
                <w:numId w:val="32"/>
              </w:numPr>
              <w:tabs>
                <w:tab w:val="left" w:pos="481"/>
              </w:tabs>
              <w:ind w:hanging="280"/>
              <w:rPr>
                <w:sz w:val="24"/>
              </w:rPr>
            </w:pPr>
            <w:r>
              <w:rPr>
                <w:sz w:val="24"/>
              </w:rPr>
              <w:t>De 101 a 250</w:t>
            </w:r>
            <w:r>
              <w:rPr>
                <w:spacing w:val="-5"/>
                <w:sz w:val="24"/>
              </w:rPr>
              <w:t xml:space="preserve"> </w:t>
            </w:r>
            <w:r>
              <w:rPr>
                <w:sz w:val="24"/>
              </w:rPr>
              <w:t>kilos</w:t>
            </w:r>
          </w:p>
          <w:p w:rsidR="00B631BD" w:rsidRDefault="005A6823">
            <w:pPr>
              <w:pStyle w:val="TableParagraph"/>
              <w:numPr>
                <w:ilvl w:val="0"/>
                <w:numId w:val="32"/>
              </w:numPr>
              <w:tabs>
                <w:tab w:val="left" w:pos="416"/>
              </w:tabs>
              <w:ind w:left="416" w:hanging="216"/>
              <w:rPr>
                <w:sz w:val="24"/>
              </w:rPr>
            </w:pPr>
            <w:r>
              <w:rPr>
                <w:sz w:val="24"/>
              </w:rPr>
              <w:t>De 251 a 500</w:t>
            </w:r>
            <w:r>
              <w:rPr>
                <w:spacing w:val="-9"/>
                <w:sz w:val="24"/>
              </w:rPr>
              <w:t xml:space="preserve"> </w:t>
            </w:r>
            <w:r>
              <w:rPr>
                <w:sz w:val="24"/>
              </w:rPr>
              <w:t>kilos</w:t>
            </w:r>
          </w:p>
          <w:p w:rsidR="00B631BD" w:rsidRDefault="005A6823">
            <w:pPr>
              <w:pStyle w:val="TableParagraph"/>
              <w:numPr>
                <w:ilvl w:val="0"/>
                <w:numId w:val="32"/>
              </w:numPr>
              <w:tabs>
                <w:tab w:val="left" w:pos="479"/>
              </w:tabs>
              <w:ind w:left="478" w:hanging="278"/>
              <w:rPr>
                <w:sz w:val="24"/>
              </w:rPr>
            </w:pPr>
            <w:r>
              <w:rPr>
                <w:sz w:val="24"/>
              </w:rPr>
              <w:t>De 501 en adelante por cada 500</w:t>
            </w:r>
            <w:r>
              <w:rPr>
                <w:spacing w:val="-8"/>
                <w:sz w:val="24"/>
              </w:rPr>
              <w:t xml:space="preserve"> </w:t>
            </w:r>
            <w:r>
              <w:rPr>
                <w:sz w:val="24"/>
              </w:rPr>
              <w:t>kilos</w:t>
            </w:r>
          </w:p>
        </w:tc>
        <w:tc>
          <w:tcPr>
            <w:tcW w:w="3205" w:type="dxa"/>
          </w:tcPr>
          <w:p w:rsidR="00B631BD" w:rsidRDefault="005A6823">
            <w:pPr>
              <w:pStyle w:val="TableParagraph"/>
              <w:spacing w:before="134"/>
              <w:ind w:right="198"/>
              <w:jc w:val="right"/>
              <w:rPr>
                <w:sz w:val="24"/>
              </w:rPr>
            </w:pPr>
            <w:r>
              <w:rPr>
                <w:sz w:val="24"/>
              </w:rPr>
              <w:t>28.57</w:t>
            </w:r>
          </w:p>
          <w:p w:rsidR="00B631BD" w:rsidRDefault="005A6823">
            <w:pPr>
              <w:pStyle w:val="TableParagraph"/>
              <w:ind w:right="198"/>
              <w:jc w:val="right"/>
              <w:rPr>
                <w:sz w:val="24"/>
              </w:rPr>
            </w:pPr>
            <w:r>
              <w:rPr>
                <w:sz w:val="24"/>
              </w:rPr>
              <w:t>40.18</w:t>
            </w:r>
          </w:p>
          <w:p w:rsidR="00B631BD" w:rsidRDefault="005A6823">
            <w:pPr>
              <w:pStyle w:val="TableParagraph"/>
              <w:ind w:right="198"/>
              <w:jc w:val="right"/>
              <w:rPr>
                <w:sz w:val="24"/>
              </w:rPr>
            </w:pPr>
            <w:r>
              <w:rPr>
                <w:sz w:val="24"/>
              </w:rPr>
              <w:t>51.79</w:t>
            </w:r>
          </w:p>
          <w:p w:rsidR="00B631BD" w:rsidRDefault="005A6823">
            <w:pPr>
              <w:pStyle w:val="TableParagraph"/>
              <w:ind w:right="198"/>
              <w:jc w:val="right"/>
              <w:rPr>
                <w:sz w:val="24"/>
              </w:rPr>
            </w:pPr>
            <w:r>
              <w:rPr>
                <w:sz w:val="24"/>
              </w:rPr>
              <w:t>58.93</w:t>
            </w:r>
          </w:p>
          <w:p w:rsidR="00B631BD" w:rsidRDefault="005A6823">
            <w:pPr>
              <w:pStyle w:val="TableParagraph"/>
              <w:ind w:right="198"/>
              <w:jc w:val="right"/>
              <w:rPr>
                <w:sz w:val="24"/>
              </w:rPr>
            </w:pPr>
            <w:r>
              <w:rPr>
                <w:sz w:val="24"/>
              </w:rPr>
              <w:t>110.71</w:t>
            </w:r>
          </w:p>
          <w:p w:rsidR="00B631BD" w:rsidRDefault="005A6823">
            <w:pPr>
              <w:pStyle w:val="TableParagraph"/>
              <w:ind w:right="198"/>
              <w:jc w:val="right"/>
              <w:rPr>
                <w:sz w:val="24"/>
              </w:rPr>
            </w:pPr>
            <w:r>
              <w:rPr>
                <w:sz w:val="24"/>
              </w:rPr>
              <w:t>185.71</w:t>
            </w:r>
          </w:p>
          <w:p w:rsidR="00B631BD" w:rsidRDefault="005A6823">
            <w:pPr>
              <w:pStyle w:val="TableParagraph"/>
              <w:ind w:right="201"/>
              <w:jc w:val="right"/>
              <w:rPr>
                <w:sz w:val="24"/>
              </w:rPr>
            </w:pPr>
            <w:r>
              <w:rPr>
                <w:sz w:val="24"/>
              </w:rPr>
              <w:t>148.21</w:t>
            </w:r>
          </w:p>
        </w:tc>
      </w:tr>
    </w:tbl>
    <w:p w:rsidR="00B631BD" w:rsidRDefault="00B631BD">
      <w:pPr>
        <w:jc w:val="right"/>
        <w:rPr>
          <w:sz w:val="24"/>
        </w:rPr>
        <w:sectPr w:rsidR="00B631BD">
          <w:headerReference w:type="default" r:id="rId25"/>
          <w:pgSz w:w="12250" w:h="15850"/>
          <w:pgMar w:top="1120" w:right="1080" w:bottom="280" w:left="96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33"/>
        </w:numPr>
        <w:tabs>
          <w:tab w:val="left" w:pos="594"/>
        </w:tabs>
        <w:spacing w:before="92"/>
        <w:ind w:right="219" w:firstLine="0"/>
        <w:jc w:val="both"/>
        <w:rPr>
          <w:sz w:val="24"/>
        </w:rPr>
      </w:pPr>
      <w:r>
        <w:pict>
          <v:line id="_x0000_s1033" style="position:absolute;left:0;text-align:left;z-index:-543160;mso-position-horizontal-relative:page" from="63pt,-10.2pt" to="545.85pt,-10.2pt" strokeweight=".96pt">
            <w10:wrap anchorx="page"/>
          </v:line>
        </w:pict>
      </w:r>
      <w:r>
        <w:rPr>
          <w:sz w:val="24"/>
        </w:rPr>
        <w:t>La limpieza de lotes baldíos, jardines, prados será obligación de los propietarios, pero quienes no lleven a cabo el saneamiento dentro de los diez días después de notificados para que lo hicieren, el terreno será limpiado por personal</w:t>
      </w:r>
      <w:r>
        <w:rPr>
          <w:spacing w:val="-27"/>
          <w:sz w:val="24"/>
        </w:rPr>
        <w:t xml:space="preserve"> </w:t>
      </w:r>
      <w:r>
        <w:rPr>
          <w:sz w:val="24"/>
        </w:rPr>
        <w:t>Municipal.</w:t>
      </w:r>
    </w:p>
    <w:p w:rsidR="00B631BD" w:rsidRDefault="00B631BD">
      <w:pPr>
        <w:pStyle w:val="Textoindependiente"/>
        <w:spacing w:before="11"/>
        <w:rPr>
          <w:sz w:val="23"/>
        </w:rPr>
      </w:pPr>
    </w:p>
    <w:p w:rsidR="00B631BD" w:rsidRDefault="005A6823">
      <w:pPr>
        <w:pStyle w:val="Textoindependiente"/>
        <w:ind w:left="300" w:right="217"/>
        <w:jc w:val="both"/>
      </w:pPr>
      <w:r>
        <w:rPr>
          <w:noProof/>
          <w:lang w:val="es-MX" w:eastAsia="es-MX"/>
        </w:rPr>
        <w:drawing>
          <wp:anchor distT="0" distB="0" distL="0" distR="0" simplePos="0" relativeHeight="267892271" behindDoc="1" locked="0" layoutInCell="1" allowOverlap="1">
            <wp:simplePos x="0" y="0"/>
            <wp:positionH relativeFrom="page">
              <wp:posOffset>1326849</wp:posOffset>
            </wp:positionH>
            <wp:positionV relativeFrom="paragraph">
              <wp:posOffset>592275</wp:posOffset>
            </wp:positionV>
            <wp:extent cx="5022642" cy="514477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5022642" cy="5144770"/>
                    </a:xfrm>
                    <a:prstGeom prst="rect">
                      <a:avLst/>
                    </a:prstGeom>
                  </pic:spPr>
                </pic:pic>
              </a:graphicData>
            </a:graphic>
          </wp:anchor>
        </w:drawing>
      </w:r>
      <w:r>
        <w:t>Por dic</w:t>
      </w:r>
      <w:r>
        <w:t>hos trabajos, el propietario deberá cubrir a la Tesorería Municipal, dentro de los quince días naturales siguientes a la notificación $41.96 por cada metro cuadrado de superficie atendida.</w:t>
      </w:r>
    </w:p>
    <w:p w:rsidR="00B631BD" w:rsidRDefault="00B631BD">
      <w:pPr>
        <w:pStyle w:val="Textoindependiente"/>
        <w:spacing w:before="11"/>
        <w:rPr>
          <w:sz w:val="23"/>
        </w:rPr>
      </w:pPr>
    </w:p>
    <w:p w:rsidR="00B631BD" w:rsidRDefault="005A6823">
      <w:pPr>
        <w:pStyle w:val="Prrafodelista"/>
        <w:numPr>
          <w:ilvl w:val="0"/>
          <w:numId w:val="33"/>
        </w:numPr>
        <w:tabs>
          <w:tab w:val="left" w:pos="702"/>
        </w:tabs>
        <w:ind w:right="216" w:firstLine="0"/>
        <w:jc w:val="both"/>
        <w:rPr>
          <w:sz w:val="24"/>
        </w:rPr>
      </w:pPr>
      <w:r>
        <w:rPr>
          <w:sz w:val="24"/>
        </w:rPr>
        <w:t>Todas las empresas y particulares que utilicen el relleno sanitario Municipal para descargar los desechos sólidos que su establecimiento genere, pagarán</w:t>
      </w:r>
      <w:r>
        <w:rPr>
          <w:spacing w:val="-23"/>
          <w:sz w:val="24"/>
        </w:rPr>
        <w:t xml:space="preserve"> </w:t>
      </w:r>
      <w:r>
        <w:rPr>
          <w:sz w:val="24"/>
        </w:rPr>
        <w:t>por:</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924"/>
        <w:gridCol w:w="4031"/>
      </w:tblGrid>
      <w:tr w:rsidR="00B631BD">
        <w:trPr>
          <w:trHeight w:hRule="exact" w:val="272"/>
        </w:trPr>
        <w:tc>
          <w:tcPr>
            <w:tcW w:w="5924" w:type="dxa"/>
          </w:tcPr>
          <w:p w:rsidR="00B631BD" w:rsidRDefault="005A6823">
            <w:pPr>
              <w:pStyle w:val="TableParagraph"/>
              <w:spacing w:line="268" w:lineRule="exact"/>
              <w:ind w:left="200"/>
              <w:rPr>
                <w:sz w:val="24"/>
              </w:rPr>
            </w:pPr>
            <w:r>
              <w:rPr>
                <w:sz w:val="24"/>
              </w:rPr>
              <w:t>Camioneta Pick-up</w:t>
            </w:r>
          </w:p>
        </w:tc>
        <w:tc>
          <w:tcPr>
            <w:tcW w:w="4031" w:type="dxa"/>
          </w:tcPr>
          <w:p w:rsidR="00B631BD" w:rsidRDefault="005A6823">
            <w:pPr>
              <w:pStyle w:val="TableParagraph"/>
              <w:spacing w:line="268" w:lineRule="exact"/>
              <w:ind w:right="198"/>
              <w:jc w:val="right"/>
              <w:rPr>
                <w:sz w:val="24"/>
              </w:rPr>
            </w:pPr>
            <w:r>
              <w:rPr>
                <w:sz w:val="24"/>
              </w:rPr>
              <w:t>50.89</w:t>
            </w:r>
          </w:p>
        </w:tc>
      </w:tr>
      <w:tr w:rsidR="00B631BD">
        <w:trPr>
          <w:trHeight w:hRule="exact" w:val="279"/>
        </w:trPr>
        <w:tc>
          <w:tcPr>
            <w:tcW w:w="5924" w:type="dxa"/>
          </w:tcPr>
          <w:p w:rsidR="00B631BD" w:rsidRDefault="005A6823">
            <w:pPr>
              <w:pStyle w:val="TableParagraph"/>
              <w:spacing w:line="272" w:lineRule="exact"/>
              <w:ind w:left="200"/>
              <w:rPr>
                <w:sz w:val="24"/>
              </w:rPr>
            </w:pPr>
            <w:r>
              <w:rPr>
                <w:sz w:val="24"/>
              </w:rPr>
              <w:t>Camioneta doble rodado</w:t>
            </w:r>
          </w:p>
        </w:tc>
        <w:tc>
          <w:tcPr>
            <w:tcW w:w="4031" w:type="dxa"/>
          </w:tcPr>
          <w:p w:rsidR="00B631BD" w:rsidRDefault="005A6823">
            <w:pPr>
              <w:pStyle w:val="TableParagraph"/>
              <w:spacing w:line="272" w:lineRule="exact"/>
              <w:ind w:right="198"/>
              <w:jc w:val="right"/>
              <w:rPr>
                <w:sz w:val="24"/>
              </w:rPr>
            </w:pPr>
            <w:r>
              <w:rPr>
                <w:sz w:val="24"/>
              </w:rPr>
              <w:t>102.68</w:t>
            </w:r>
          </w:p>
        </w:tc>
      </w:tr>
      <w:tr w:rsidR="00B631BD">
        <w:trPr>
          <w:trHeight w:hRule="exact" w:val="278"/>
        </w:trPr>
        <w:tc>
          <w:tcPr>
            <w:tcW w:w="5924" w:type="dxa"/>
          </w:tcPr>
          <w:p w:rsidR="00B631BD" w:rsidRDefault="005A6823">
            <w:pPr>
              <w:pStyle w:val="TableParagraph"/>
              <w:spacing w:line="274" w:lineRule="exact"/>
              <w:ind w:left="200"/>
              <w:rPr>
                <w:sz w:val="24"/>
              </w:rPr>
            </w:pPr>
            <w:r>
              <w:rPr>
                <w:sz w:val="24"/>
              </w:rPr>
              <w:t>Camión y/o volteo</w:t>
            </w:r>
          </w:p>
        </w:tc>
        <w:tc>
          <w:tcPr>
            <w:tcW w:w="4031" w:type="dxa"/>
          </w:tcPr>
          <w:p w:rsidR="00B631BD" w:rsidRDefault="005A6823">
            <w:pPr>
              <w:pStyle w:val="TableParagraph"/>
              <w:spacing w:line="274" w:lineRule="exact"/>
              <w:ind w:right="198"/>
              <w:jc w:val="right"/>
              <w:rPr>
                <w:sz w:val="24"/>
              </w:rPr>
            </w:pPr>
            <w:r>
              <w:rPr>
                <w:sz w:val="24"/>
              </w:rPr>
              <w:t>164.29</w:t>
            </w:r>
          </w:p>
        </w:tc>
      </w:tr>
      <w:tr w:rsidR="00B631BD">
        <w:trPr>
          <w:trHeight w:hRule="exact" w:val="272"/>
        </w:trPr>
        <w:tc>
          <w:tcPr>
            <w:tcW w:w="5924" w:type="dxa"/>
          </w:tcPr>
          <w:p w:rsidR="00B631BD" w:rsidRDefault="005A6823">
            <w:pPr>
              <w:pStyle w:val="TableParagraph"/>
              <w:spacing w:line="272" w:lineRule="exact"/>
              <w:ind w:left="200"/>
              <w:rPr>
                <w:sz w:val="24"/>
              </w:rPr>
            </w:pPr>
            <w:r>
              <w:rPr>
                <w:sz w:val="24"/>
              </w:rPr>
              <w:t>Camión compactador</w:t>
            </w:r>
          </w:p>
        </w:tc>
        <w:tc>
          <w:tcPr>
            <w:tcW w:w="4031" w:type="dxa"/>
          </w:tcPr>
          <w:p w:rsidR="00B631BD" w:rsidRDefault="005A6823">
            <w:pPr>
              <w:pStyle w:val="TableParagraph"/>
              <w:spacing w:line="272" w:lineRule="exact"/>
              <w:ind w:right="198"/>
              <w:jc w:val="right"/>
              <w:rPr>
                <w:sz w:val="24"/>
              </w:rPr>
            </w:pPr>
            <w:r>
              <w:rPr>
                <w:sz w:val="24"/>
              </w:rPr>
              <w:t>186.61</w:t>
            </w:r>
          </w:p>
        </w:tc>
      </w:tr>
    </w:tbl>
    <w:p w:rsidR="00B631BD" w:rsidRDefault="00B631BD">
      <w:pPr>
        <w:pStyle w:val="Textoindependiente"/>
        <w:spacing w:before="2"/>
      </w:pPr>
    </w:p>
    <w:p w:rsidR="00B631BD" w:rsidRDefault="005A6823">
      <w:pPr>
        <w:pStyle w:val="Prrafodelista"/>
        <w:numPr>
          <w:ilvl w:val="0"/>
          <w:numId w:val="33"/>
        </w:numPr>
        <w:tabs>
          <w:tab w:val="left" w:pos="805"/>
        </w:tabs>
        <w:ind w:right="217" w:firstLine="0"/>
        <w:jc w:val="both"/>
        <w:rPr>
          <w:sz w:val="24"/>
        </w:rPr>
      </w:pPr>
      <w:r>
        <w:rPr>
          <w:sz w:val="24"/>
        </w:rPr>
        <w:t>Las empresas o particulares que tengan otorgado convenio, por parte del Ayuntamiento, para la recolección de residuos sólidos y que descarguen en el relleno sanitario municipal pagarán $ 0.20, por cada</w:t>
      </w:r>
      <w:r>
        <w:rPr>
          <w:spacing w:val="-19"/>
          <w:sz w:val="24"/>
        </w:rPr>
        <w:t xml:space="preserve"> </w:t>
      </w:r>
      <w:r>
        <w:rPr>
          <w:sz w:val="24"/>
        </w:rPr>
        <w:t>kilogramo.</w:t>
      </w:r>
    </w:p>
    <w:p w:rsidR="00B631BD" w:rsidRDefault="00B631BD">
      <w:pPr>
        <w:pStyle w:val="Textoindependiente"/>
        <w:spacing w:before="11"/>
        <w:rPr>
          <w:sz w:val="23"/>
        </w:rPr>
      </w:pPr>
    </w:p>
    <w:p w:rsidR="00B631BD" w:rsidRDefault="005A6823">
      <w:pPr>
        <w:pStyle w:val="Prrafodelista"/>
        <w:numPr>
          <w:ilvl w:val="0"/>
          <w:numId w:val="33"/>
        </w:numPr>
        <w:tabs>
          <w:tab w:val="left" w:pos="716"/>
        </w:tabs>
        <w:ind w:right="213" w:firstLine="0"/>
        <w:jc w:val="both"/>
        <w:rPr>
          <w:sz w:val="24"/>
        </w:rPr>
      </w:pPr>
      <w:r>
        <w:rPr>
          <w:sz w:val="24"/>
        </w:rPr>
        <w:t xml:space="preserve">La realización de eventos en la vía pública o en propiedad privada; que ocasionen o produzcan basura o desechos sólidos en </w:t>
      </w:r>
      <w:r>
        <w:rPr>
          <w:spacing w:val="2"/>
          <w:sz w:val="24"/>
        </w:rPr>
        <w:t xml:space="preserve">la </w:t>
      </w:r>
      <w:r>
        <w:rPr>
          <w:sz w:val="24"/>
        </w:rPr>
        <w:t xml:space="preserve">vía pública y requiera la intervención de personal de aseo público para recogerlos, él o los organizadores, o el propietario del  </w:t>
      </w:r>
      <w:r>
        <w:rPr>
          <w:sz w:val="24"/>
        </w:rPr>
        <w:t>predio donde se hubiera efectuado el evento, estarán obligados a pagar por ello, el equivalente</w:t>
      </w:r>
      <w:r>
        <w:rPr>
          <w:spacing w:val="-3"/>
          <w:sz w:val="24"/>
        </w:rPr>
        <w:t xml:space="preserve"> </w:t>
      </w:r>
      <w:r>
        <w:rPr>
          <w:sz w:val="24"/>
        </w:rPr>
        <w:t>a:</w:t>
      </w:r>
    </w:p>
    <w:p w:rsidR="00B631BD" w:rsidRDefault="00B631BD">
      <w:pPr>
        <w:pStyle w:val="Textoindependiente"/>
        <w:spacing w:before="7"/>
      </w:pPr>
    </w:p>
    <w:tbl>
      <w:tblPr>
        <w:tblStyle w:val="TableNormal"/>
        <w:tblW w:w="0" w:type="auto"/>
        <w:tblInd w:w="460" w:type="dxa"/>
        <w:tblBorders>
          <w:top w:val="nil"/>
          <w:left w:val="nil"/>
          <w:bottom w:val="nil"/>
          <w:right w:val="nil"/>
          <w:insideH w:val="nil"/>
          <w:insideV w:val="nil"/>
        </w:tblBorders>
        <w:tblLayout w:type="fixed"/>
        <w:tblLook w:val="01E0" w:firstRow="1" w:lastRow="1" w:firstColumn="1" w:lastColumn="1" w:noHBand="0" w:noVBand="0"/>
      </w:tblPr>
      <w:tblGrid>
        <w:gridCol w:w="5882"/>
        <w:gridCol w:w="3790"/>
      </w:tblGrid>
      <w:tr w:rsidR="00B631BD">
        <w:trPr>
          <w:trHeight w:hRule="exact" w:val="272"/>
        </w:trPr>
        <w:tc>
          <w:tcPr>
            <w:tcW w:w="5882" w:type="dxa"/>
          </w:tcPr>
          <w:p w:rsidR="00B631BD" w:rsidRDefault="005A6823">
            <w:pPr>
              <w:pStyle w:val="TableParagraph"/>
              <w:spacing w:line="268" w:lineRule="exact"/>
              <w:ind w:left="200"/>
              <w:rPr>
                <w:sz w:val="24"/>
              </w:rPr>
            </w:pPr>
            <w:r>
              <w:rPr>
                <w:sz w:val="24"/>
              </w:rPr>
              <w:t>a)  Hasta 100 personas</w:t>
            </w:r>
          </w:p>
        </w:tc>
        <w:tc>
          <w:tcPr>
            <w:tcW w:w="3790" w:type="dxa"/>
          </w:tcPr>
          <w:p w:rsidR="00B631BD" w:rsidRDefault="005A6823">
            <w:pPr>
              <w:pStyle w:val="TableParagraph"/>
              <w:spacing w:line="268" w:lineRule="exact"/>
              <w:ind w:right="198"/>
              <w:jc w:val="right"/>
              <w:rPr>
                <w:sz w:val="24"/>
              </w:rPr>
            </w:pPr>
            <w:r>
              <w:rPr>
                <w:sz w:val="24"/>
              </w:rPr>
              <w:t>$300.00</w:t>
            </w:r>
          </w:p>
        </w:tc>
      </w:tr>
      <w:tr w:rsidR="00B631BD">
        <w:trPr>
          <w:trHeight w:hRule="exact" w:val="278"/>
        </w:trPr>
        <w:tc>
          <w:tcPr>
            <w:tcW w:w="5882" w:type="dxa"/>
          </w:tcPr>
          <w:p w:rsidR="00B631BD" w:rsidRDefault="005A6823">
            <w:pPr>
              <w:pStyle w:val="TableParagraph"/>
              <w:spacing w:line="272" w:lineRule="exact"/>
              <w:ind w:left="200"/>
              <w:rPr>
                <w:sz w:val="24"/>
              </w:rPr>
            </w:pPr>
            <w:r>
              <w:rPr>
                <w:sz w:val="24"/>
              </w:rPr>
              <w:t>b)  Hasta 200 personas</w:t>
            </w:r>
          </w:p>
        </w:tc>
        <w:tc>
          <w:tcPr>
            <w:tcW w:w="3790" w:type="dxa"/>
          </w:tcPr>
          <w:p w:rsidR="00B631BD" w:rsidRDefault="005A6823">
            <w:pPr>
              <w:pStyle w:val="TableParagraph"/>
              <w:spacing w:line="272" w:lineRule="exact"/>
              <w:ind w:right="198"/>
              <w:jc w:val="right"/>
              <w:rPr>
                <w:sz w:val="24"/>
              </w:rPr>
            </w:pPr>
            <w:r>
              <w:rPr>
                <w:sz w:val="24"/>
              </w:rPr>
              <w:t>$350.00</w:t>
            </w:r>
          </w:p>
        </w:tc>
      </w:tr>
      <w:tr w:rsidR="00B631BD">
        <w:trPr>
          <w:trHeight w:hRule="exact" w:val="278"/>
        </w:trPr>
        <w:tc>
          <w:tcPr>
            <w:tcW w:w="5882" w:type="dxa"/>
          </w:tcPr>
          <w:p w:rsidR="00B631BD" w:rsidRDefault="005A6823">
            <w:pPr>
              <w:pStyle w:val="TableParagraph"/>
              <w:spacing w:line="274" w:lineRule="exact"/>
              <w:ind w:left="200"/>
              <w:rPr>
                <w:sz w:val="24"/>
              </w:rPr>
            </w:pPr>
            <w:r>
              <w:rPr>
                <w:sz w:val="24"/>
              </w:rPr>
              <w:t>c)  Hasta 300 personas</w:t>
            </w:r>
          </w:p>
        </w:tc>
        <w:tc>
          <w:tcPr>
            <w:tcW w:w="3790" w:type="dxa"/>
          </w:tcPr>
          <w:p w:rsidR="00B631BD" w:rsidRDefault="005A6823">
            <w:pPr>
              <w:pStyle w:val="TableParagraph"/>
              <w:spacing w:line="274" w:lineRule="exact"/>
              <w:ind w:right="198"/>
              <w:jc w:val="right"/>
              <w:rPr>
                <w:sz w:val="24"/>
              </w:rPr>
            </w:pPr>
            <w:r>
              <w:rPr>
                <w:sz w:val="24"/>
              </w:rPr>
              <w:t>$400.00</w:t>
            </w:r>
          </w:p>
        </w:tc>
      </w:tr>
      <w:tr w:rsidR="00B631BD">
        <w:trPr>
          <w:trHeight w:hRule="exact" w:val="278"/>
        </w:trPr>
        <w:tc>
          <w:tcPr>
            <w:tcW w:w="5882" w:type="dxa"/>
          </w:tcPr>
          <w:p w:rsidR="00B631BD" w:rsidRDefault="005A6823">
            <w:pPr>
              <w:pStyle w:val="TableParagraph"/>
              <w:spacing w:line="272" w:lineRule="exact"/>
              <w:ind w:left="200"/>
              <w:rPr>
                <w:sz w:val="24"/>
              </w:rPr>
            </w:pPr>
            <w:r>
              <w:rPr>
                <w:sz w:val="24"/>
              </w:rPr>
              <w:t>d)  Hasta 400</w:t>
            </w:r>
          </w:p>
        </w:tc>
        <w:tc>
          <w:tcPr>
            <w:tcW w:w="3790" w:type="dxa"/>
          </w:tcPr>
          <w:p w:rsidR="00B631BD" w:rsidRDefault="005A6823">
            <w:pPr>
              <w:pStyle w:val="TableParagraph"/>
              <w:spacing w:line="272" w:lineRule="exact"/>
              <w:ind w:right="198"/>
              <w:jc w:val="right"/>
              <w:rPr>
                <w:sz w:val="24"/>
              </w:rPr>
            </w:pPr>
            <w:r>
              <w:rPr>
                <w:sz w:val="24"/>
              </w:rPr>
              <w:t>$450.00</w:t>
            </w:r>
          </w:p>
        </w:tc>
      </w:tr>
      <w:tr w:rsidR="00B631BD">
        <w:trPr>
          <w:trHeight w:hRule="exact" w:val="278"/>
        </w:trPr>
        <w:tc>
          <w:tcPr>
            <w:tcW w:w="5882" w:type="dxa"/>
          </w:tcPr>
          <w:p w:rsidR="00B631BD" w:rsidRDefault="005A6823">
            <w:pPr>
              <w:pStyle w:val="TableParagraph"/>
              <w:spacing w:line="274" w:lineRule="exact"/>
              <w:ind w:left="200"/>
              <w:rPr>
                <w:sz w:val="24"/>
              </w:rPr>
            </w:pPr>
            <w:r>
              <w:rPr>
                <w:sz w:val="24"/>
              </w:rPr>
              <w:t>e)  Hasta 500 personas</w:t>
            </w:r>
          </w:p>
        </w:tc>
        <w:tc>
          <w:tcPr>
            <w:tcW w:w="3790" w:type="dxa"/>
          </w:tcPr>
          <w:p w:rsidR="00B631BD" w:rsidRDefault="005A6823">
            <w:pPr>
              <w:pStyle w:val="TableParagraph"/>
              <w:spacing w:line="274" w:lineRule="exact"/>
              <w:ind w:right="198"/>
              <w:jc w:val="right"/>
              <w:rPr>
                <w:sz w:val="24"/>
              </w:rPr>
            </w:pPr>
            <w:r>
              <w:rPr>
                <w:sz w:val="24"/>
              </w:rPr>
              <w:t>$500.00</w:t>
            </w:r>
          </w:p>
        </w:tc>
      </w:tr>
      <w:tr w:rsidR="00B631BD">
        <w:trPr>
          <w:trHeight w:hRule="exact" w:val="276"/>
        </w:trPr>
        <w:tc>
          <w:tcPr>
            <w:tcW w:w="5882" w:type="dxa"/>
          </w:tcPr>
          <w:p w:rsidR="00B631BD" w:rsidRDefault="005A6823">
            <w:pPr>
              <w:pStyle w:val="TableParagraph"/>
              <w:spacing w:line="272" w:lineRule="exact"/>
              <w:ind w:left="200"/>
              <w:rPr>
                <w:sz w:val="24"/>
              </w:rPr>
            </w:pPr>
            <w:r>
              <w:rPr>
                <w:sz w:val="24"/>
              </w:rPr>
              <w:t>f)   Hasta 1000 personas</w:t>
            </w:r>
          </w:p>
        </w:tc>
        <w:tc>
          <w:tcPr>
            <w:tcW w:w="3790" w:type="dxa"/>
          </w:tcPr>
          <w:p w:rsidR="00B631BD" w:rsidRDefault="005A6823">
            <w:pPr>
              <w:pStyle w:val="TableParagraph"/>
              <w:spacing w:line="272" w:lineRule="exact"/>
              <w:ind w:right="198"/>
              <w:jc w:val="right"/>
              <w:rPr>
                <w:sz w:val="24"/>
              </w:rPr>
            </w:pPr>
            <w:r>
              <w:rPr>
                <w:sz w:val="24"/>
              </w:rPr>
              <w:t>$600.00</w:t>
            </w:r>
          </w:p>
        </w:tc>
      </w:tr>
      <w:tr w:rsidR="00B631BD">
        <w:trPr>
          <w:trHeight w:hRule="exact" w:val="272"/>
        </w:trPr>
        <w:tc>
          <w:tcPr>
            <w:tcW w:w="5882" w:type="dxa"/>
          </w:tcPr>
          <w:p w:rsidR="00B631BD" w:rsidRDefault="005A6823">
            <w:pPr>
              <w:pStyle w:val="TableParagraph"/>
              <w:spacing w:line="272" w:lineRule="exact"/>
              <w:ind w:left="200"/>
              <w:rPr>
                <w:sz w:val="24"/>
              </w:rPr>
            </w:pPr>
            <w:r>
              <w:rPr>
                <w:sz w:val="24"/>
              </w:rPr>
              <w:t>g)  Por cada 1000 personas</w:t>
            </w:r>
          </w:p>
        </w:tc>
        <w:tc>
          <w:tcPr>
            <w:tcW w:w="3790" w:type="dxa"/>
          </w:tcPr>
          <w:p w:rsidR="00B631BD" w:rsidRDefault="005A6823">
            <w:pPr>
              <w:pStyle w:val="TableParagraph"/>
              <w:spacing w:line="272" w:lineRule="exact"/>
              <w:ind w:right="198"/>
              <w:jc w:val="right"/>
              <w:rPr>
                <w:sz w:val="24"/>
              </w:rPr>
            </w:pPr>
            <w:r>
              <w:rPr>
                <w:sz w:val="24"/>
              </w:rPr>
              <w:t>$700.00</w:t>
            </w:r>
          </w:p>
        </w:tc>
      </w:tr>
    </w:tbl>
    <w:p w:rsidR="00B631BD" w:rsidRDefault="00B631BD">
      <w:pPr>
        <w:pStyle w:val="Textoindependiente"/>
        <w:spacing w:before="2"/>
      </w:pPr>
    </w:p>
    <w:p w:rsidR="00B631BD" w:rsidRDefault="005A6823">
      <w:pPr>
        <w:pStyle w:val="Prrafodelista"/>
        <w:numPr>
          <w:ilvl w:val="0"/>
          <w:numId w:val="33"/>
        </w:numPr>
        <w:tabs>
          <w:tab w:val="left" w:pos="692"/>
        </w:tabs>
        <w:ind w:right="214" w:firstLine="0"/>
        <w:jc w:val="both"/>
        <w:rPr>
          <w:sz w:val="24"/>
        </w:rPr>
      </w:pPr>
      <w:r>
        <w:rPr>
          <w:sz w:val="24"/>
        </w:rPr>
        <w:t xml:space="preserve">Todos los comercios fijos, semifijos y ambulantes, los cuales no generen más de 20 kilos de basura o desperdicios contaminantes por día, deberán adherirse al convenio y pagarán mensualmente      </w:t>
      </w:r>
      <w:r>
        <w:rPr>
          <w:spacing w:val="53"/>
          <w:sz w:val="24"/>
        </w:rPr>
        <w:t xml:space="preserve"> </w:t>
      </w:r>
      <w:r>
        <w:rPr>
          <w:sz w:val="24"/>
        </w:rPr>
        <w:t>$154.46</w:t>
      </w:r>
    </w:p>
    <w:p w:rsidR="00B631BD" w:rsidRDefault="00B631BD">
      <w:pPr>
        <w:pStyle w:val="Textoindependiente"/>
        <w:spacing w:before="11"/>
        <w:rPr>
          <w:sz w:val="23"/>
        </w:rPr>
      </w:pPr>
    </w:p>
    <w:p w:rsidR="00B631BD" w:rsidRDefault="005A6823">
      <w:pPr>
        <w:pStyle w:val="Ttulo2"/>
        <w:ind w:left="1585" w:right="1501"/>
      </w:pPr>
      <w:r>
        <w:t>Capítulo Quinto</w:t>
      </w:r>
    </w:p>
    <w:p w:rsidR="00B631BD" w:rsidRDefault="00B631BD">
      <w:pPr>
        <w:pStyle w:val="Textoindependiente"/>
        <w:spacing w:before="11"/>
        <w:rPr>
          <w:b/>
          <w:sz w:val="23"/>
        </w:rPr>
      </w:pPr>
    </w:p>
    <w:p w:rsidR="00B631BD" w:rsidRDefault="005A6823">
      <w:pPr>
        <w:ind w:left="1585" w:right="1502"/>
        <w:jc w:val="center"/>
        <w:rPr>
          <w:b/>
          <w:sz w:val="24"/>
        </w:rPr>
      </w:pPr>
      <w:r>
        <w:rPr>
          <w:b/>
          <w:sz w:val="24"/>
        </w:rPr>
        <w:t>Servicios de Poda, Tala de árboles y Recolección de Residuos</w:t>
      </w:r>
    </w:p>
    <w:p w:rsidR="00B631BD" w:rsidRDefault="00B631BD">
      <w:pPr>
        <w:pStyle w:val="Textoindependiente"/>
        <w:spacing w:before="11"/>
        <w:rPr>
          <w:b/>
          <w:sz w:val="23"/>
        </w:rPr>
      </w:pPr>
    </w:p>
    <w:p w:rsidR="00B631BD" w:rsidRDefault="005A6823">
      <w:pPr>
        <w:pStyle w:val="Textoindependiente"/>
        <w:ind w:left="300" w:right="212"/>
        <w:jc w:val="both"/>
      </w:pPr>
      <w:r>
        <w:rPr>
          <w:b/>
        </w:rPr>
        <w:t xml:space="preserve">Artículo 20.- </w:t>
      </w:r>
      <w:r>
        <w:t>Las personas físicas o morales que soliciten la tala o poda de árboles y la recolección de residuos vegetales en domicilios particulares e instituciones públicas o privadas, que no</w:t>
      </w:r>
      <w:r>
        <w:t xml:space="preserve"> formen parte de los Bienes Inmuebles del Municipio, así como  en aquellos casos en donde el propietario de casa o negocio realice la plantación en área de banqueta de una especie de árbol de su agrado, pagarán los derechos correspondientes conforme a lo s</w:t>
      </w:r>
      <w:r>
        <w:t>iguiente:</w:t>
      </w:r>
    </w:p>
    <w:p w:rsidR="00B631BD" w:rsidRDefault="00B631BD">
      <w:pPr>
        <w:jc w:val="both"/>
        <w:sectPr w:rsidR="00B631BD">
          <w:headerReference w:type="default" r:id="rId26"/>
          <w:pgSz w:w="12250" w:h="15850"/>
          <w:pgMar w:top="1140" w:right="1040" w:bottom="280" w:left="96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510"/>
        <w:gridCol w:w="3147"/>
      </w:tblGrid>
      <w:tr w:rsidR="00B631BD">
        <w:trPr>
          <w:trHeight w:hRule="exact" w:val="485"/>
        </w:trPr>
        <w:tc>
          <w:tcPr>
            <w:tcW w:w="6510" w:type="dxa"/>
            <w:tcBorders>
              <w:top w:val="single" w:sz="8" w:space="0" w:color="000000"/>
            </w:tcBorders>
          </w:tcPr>
          <w:p w:rsidR="00B631BD" w:rsidRDefault="005A6823">
            <w:pPr>
              <w:pStyle w:val="TableParagraph"/>
              <w:spacing w:before="185"/>
              <w:ind w:left="1934"/>
              <w:rPr>
                <w:sz w:val="24"/>
              </w:rPr>
            </w:pPr>
            <w:r>
              <w:rPr>
                <w:sz w:val="24"/>
              </w:rPr>
              <w:lastRenderedPageBreak/>
              <w:t>Concepto</w:t>
            </w:r>
          </w:p>
        </w:tc>
        <w:tc>
          <w:tcPr>
            <w:tcW w:w="3147" w:type="dxa"/>
            <w:tcBorders>
              <w:top w:val="single" w:sz="8" w:space="0" w:color="000000"/>
            </w:tcBorders>
          </w:tcPr>
          <w:p w:rsidR="00B631BD" w:rsidRDefault="005A6823">
            <w:pPr>
              <w:pStyle w:val="TableParagraph"/>
              <w:spacing w:before="185"/>
              <w:ind w:right="75"/>
              <w:jc w:val="right"/>
              <w:rPr>
                <w:sz w:val="24"/>
              </w:rPr>
            </w:pPr>
            <w:r>
              <w:rPr>
                <w:sz w:val="24"/>
              </w:rPr>
              <w:t>Pesos</w:t>
            </w:r>
          </w:p>
        </w:tc>
      </w:tr>
      <w:tr w:rsidR="00B631BD">
        <w:trPr>
          <w:trHeight w:hRule="exact" w:val="552"/>
        </w:trPr>
        <w:tc>
          <w:tcPr>
            <w:tcW w:w="6510" w:type="dxa"/>
          </w:tcPr>
          <w:p w:rsidR="00B631BD" w:rsidRDefault="005A6823">
            <w:pPr>
              <w:pStyle w:val="TableParagraph"/>
              <w:ind w:left="144" w:right="2290"/>
              <w:rPr>
                <w:sz w:val="24"/>
              </w:rPr>
            </w:pPr>
            <w:r>
              <w:rPr>
                <w:sz w:val="24"/>
              </w:rPr>
              <w:t>I.- Tala o poda de árboles a domicilios particulares:</w:t>
            </w:r>
          </w:p>
        </w:tc>
        <w:tc>
          <w:tcPr>
            <w:tcW w:w="3147" w:type="dxa"/>
          </w:tcPr>
          <w:p w:rsidR="00B631BD" w:rsidRDefault="00B631BD"/>
        </w:tc>
      </w:tr>
      <w:tr w:rsidR="00B631BD">
        <w:trPr>
          <w:trHeight w:hRule="exact" w:val="277"/>
        </w:trPr>
        <w:tc>
          <w:tcPr>
            <w:tcW w:w="6510" w:type="dxa"/>
          </w:tcPr>
          <w:p w:rsidR="00B631BD" w:rsidRDefault="005A6823">
            <w:pPr>
              <w:pStyle w:val="TableParagraph"/>
              <w:spacing w:line="262" w:lineRule="exact"/>
              <w:ind w:left="504"/>
              <w:rPr>
                <w:sz w:val="24"/>
              </w:rPr>
            </w:pPr>
            <w:r>
              <w:rPr>
                <w:sz w:val="24"/>
              </w:rPr>
              <w:t>a)  De 0.01 a 3.00 mts.</w:t>
            </w:r>
          </w:p>
        </w:tc>
        <w:tc>
          <w:tcPr>
            <w:tcW w:w="3147" w:type="dxa"/>
          </w:tcPr>
          <w:p w:rsidR="00B631BD" w:rsidRDefault="005A6823">
            <w:pPr>
              <w:pStyle w:val="TableParagraph"/>
              <w:spacing w:line="262" w:lineRule="exact"/>
              <w:ind w:right="76"/>
              <w:jc w:val="right"/>
              <w:rPr>
                <w:sz w:val="24"/>
              </w:rPr>
            </w:pPr>
            <w:r>
              <w:rPr>
                <w:sz w:val="24"/>
              </w:rPr>
              <w:t>148.21</w:t>
            </w:r>
          </w:p>
        </w:tc>
      </w:tr>
      <w:tr w:rsidR="00B631BD">
        <w:trPr>
          <w:trHeight w:hRule="exact" w:val="277"/>
        </w:trPr>
        <w:tc>
          <w:tcPr>
            <w:tcW w:w="6510" w:type="dxa"/>
          </w:tcPr>
          <w:p w:rsidR="00B631BD" w:rsidRDefault="005A6823">
            <w:pPr>
              <w:pStyle w:val="TableParagraph"/>
              <w:spacing w:line="264" w:lineRule="exact"/>
              <w:ind w:left="504"/>
              <w:rPr>
                <w:sz w:val="24"/>
              </w:rPr>
            </w:pPr>
            <w:r>
              <w:rPr>
                <w:sz w:val="24"/>
              </w:rPr>
              <w:t>b)  De 3.01 a 6.00</w:t>
            </w:r>
          </w:p>
        </w:tc>
        <w:tc>
          <w:tcPr>
            <w:tcW w:w="3147" w:type="dxa"/>
          </w:tcPr>
          <w:p w:rsidR="00B631BD" w:rsidRDefault="005A6823">
            <w:pPr>
              <w:pStyle w:val="TableParagraph"/>
              <w:spacing w:line="264" w:lineRule="exact"/>
              <w:ind w:right="76"/>
              <w:jc w:val="right"/>
              <w:rPr>
                <w:sz w:val="24"/>
              </w:rPr>
            </w:pPr>
            <w:r>
              <w:rPr>
                <w:sz w:val="24"/>
              </w:rPr>
              <w:t>370.54</w:t>
            </w:r>
          </w:p>
        </w:tc>
      </w:tr>
      <w:tr w:rsidR="00B631BD">
        <w:trPr>
          <w:trHeight w:hRule="exact" w:val="276"/>
        </w:trPr>
        <w:tc>
          <w:tcPr>
            <w:tcW w:w="6510" w:type="dxa"/>
          </w:tcPr>
          <w:p w:rsidR="00B631BD" w:rsidRDefault="005A6823">
            <w:pPr>
              <w:pStyle w:val="TableParagraph"/>
              <w:spacing w:line="262" w:lineRule="exact"/>
              <w:ind w:left="504"/>
              <w:rPr>
                <w:sz w:val="24"/>
              </w:rPr>
            </w:pPr>
            <w:r>
              <w:rPr>
                <w:sz w:val="24"/>
              </w:rPr>
              <w:t>c)  De 6.01 a 9.00</w:t>
            </w:r>
          </w:p>
        </w:tc>
        <w:tc>
          <w:tcPr>
            <w:tcW w:w="3147" w:type="dxa"/>
          </w:tcPr>
          <w:p w:rsidR="00B631BD" w:rsidRDefault="005A6823">
            <w:pPr>
              <w:pStyle w:val="TableParagraph"/>
              <w:spacing w:line="262" w:lineRule="exact"/>
              <w:ind w:right="76"/>
              <w:jc w:val="right"/>
              <w:rPr>
                <w:sz w:val="24"/>
              </w:rPr>
            </w:pPr>
            <w:r>
              <w:rPr>
                <w:sz w:val="24"/>
              </w:rPr>
              <w:t>519.64</w:t>
            </w:r>
          </w:p>
        </w:tc>
      </w:tr>
      <w:tr w:rsidR="00B631BD">
        <w:trPr>
          <w:trHeight w:hRule="exact" w:val="278"/>
        </w:trPr>
        <w:tc>
          <w:tcPr>
            <w:tcW w:w="6510" w:type="dxa"/>
          </w:tcPr>
          <w:p w:rsidR="00B631BD" w:rsidRDefault="005A6823">
            <w:pPr>
              <w:pStyle w:val="TableParagraph"/>
              <w:spacing w:line="262" w:lineRule="exact"/>
              <w:ind w:left="504"/>
              <w:rPr>
                <w:sz w:val="24"/>
              </w:rPr>
            </w:pPr>
            <w:r>
              <w:rPr>
                <w:sz w:val="24"/>
              </w:rPr>
              <w:t>d)  De 9.01 a 12.00</w:t>
            </w:r>
          </w:p>
        </w:tc>
        <w:tc>
          <w:tcPr>
            <w:tcW w:w="3147" w:type="dxa"/>
          </w:tcPr>
          <w:p w:rsidR="00B631BD" w:rsidRDefault="005A6823">
            <w:pPr>
              <w:pStyle w:val="TableParagraph"/>
              <w:spacing w:line="262" w:lineRule="exact"/>
              <w:ind w:right="76"/>
              <w:jc w:val="right"/>
              <w:rPr>
                <w:sz w:val="24"/>
              </w:rPr>
            </w:pPr>
            <w:r>
              <w:rPr>
                <w:sz w:val="24"/>
              </w:rPr>
              <w:t>659.82</w:t>
            </w:r>
          </w:p>
        </w:tc>
      </w:tr>
      <w:tr w:rsidR="00B631BD">
        <w:trPr>
          <w:trHeight w:hRule="exact" w:val="416"/>
        </w:trPr>
        <w:tc>
          <w:tcPr>
            <w:tcW w:w="6510" w:type="dxa"/>
          </w:tcPr>
          <w:p w:rsidR="00B631BD" w:rsidRDefault="005A6823">
            <w:pPr>
              <w:pStyle w:val="TableParagraph"/>
              <w:spacing w:line="265" w:lineRule="exact"/>
              <w:ind w:left="504"/>
              <w:rPr>
                <w:sz w:val="24"/>
              </w:rPr>
            </w:pPr>
            <w:r>
              <w:rPr>
                <w:sz w:val="24"/>
              </w:rPr>
              <w:t>e)  De 12.01 a 15</w:t>
            </w:r>
          </w:p>
        </w:tc>
        <w:tc>
          <w:tcPr>
            <w:tcW w:w="3147" w:type="dxa"/>
          </w:tcPr>
          <w:p w:rsidR="00B631BD" w:rsidRDefault="005A6823">
            <w:pPr>
              <w:pStyle w:val="TableParagraph"/>
              <w:spacing w:line="265" w:lineRule="exact"/>
              <w:ind w:right="76"/>
              <w:jc w:val="right"/>
              <w:rPr>
                <w:sz w:val="24"/>
              </w:rPr>
            </w:pPr>
            <w:r>
              <w:rPr>
                <w:sz w:val="24"/>
              </w:rPr>
              <w:t>823.21</w:t>
            </w:r>
          </w:p>
        </w:tc>
      </w:tr>
      <w:tr w:rsidR="00B631BD">
        <w:trPr>
          <w:trHeight w:hRule="exact" w:val="445"/>
        </w:trPr>
        <w:tc>
          <w:tcPr>
            <w:tcW w:w="6510" w:type="dxa"/>
          </w:tcPr>
          <w:p w:rsidR="00B631BD" w:rsidRDefault="005A6823">
            <w:pPr>
              <w:pStyle w:val="TableParagraph"/>
              <w:spacing w:before="124"/>
              <w:ind w:left="144"/>
              <w:rPr>
                <w:sz w:val="24"/>
              </w:rPr>
            </w:pPr>
            <w:r>
              <w:rPr>
                <w:sz w:val="24"/>
              </w:rPr>
              <w:t>II.- Recolección de Residuos Vegetales:</w:t>
            </w:r>
          </w:p>
        </w:tc>
        <w:tc>
          <w:tcPr>
            <w:tcW w:w="3147" w:type="dxa"/>
          </w:tcPr>
          <w:p w:rsidR="00B631BD" w:rsidRDefault="00B631BD"/>
        </w:tc>
      </w:tr>
      <w:tr w:rsidR="00B631BD">
        <w:trPr>
          <w:trHeight w:hRule="exact" w:val="310"/>
        </w:trPr>
        <w:tc>
          <w:tcPr>
            <w:tcW w:w="6510" w:type="dxa"/>
          </w:tcPr>
          <w:p w:rsidR="00B631BD" w:rsidRDefault="005A6823">
            <w:pPr>
              <w:pStyle w:val="TableParagraph"/>
              <w:spacing w:before="17"/>
              <w:ind w:left="504"/>
              <w:rPr>
                <w:sz w:val="24"/>
              </w:rPr>
            </w:pPr>
            <w:r>
              <w:rPr>
                <w:sz w:val="24"/>
              </w:rPr>
              <w:t>a)  De 0.1 a 100 kg</w:t>
            </w:r>
          </w:p>
        </w:tc>
        <w:tc>
          <w:tcPr>
            <w:tcW w:w="3147" w:type="dxa"/>
          </w:tcPr>
          <w:p w:rsidR="00B631BD" w:rsidRDefault="005A6823">
            <w:pPr>
              <w:pStyle w:val="TableParagraph"/>
              <w:spacing w:before="17"/>
              <w:ind w:right="76"/>
              <w:jc w:val="right"/>
              <w:rPr>
                <w:sz w:val="24"/>
              </w:rPr>
            </w:pPr>
            <w:r>
              <w:rPr>
                <w:sz w:val="24"/>
              </w:rPr>
              <w:t>73.21</w:t>
            </w:r>
          </w:p>
        </w:tc>
      </w:tr>
      <w:tr w:rsidR="00B631BD">
        <w:trPr>
          <w:trHeight w:hRule="exact" w:val="279"/>
        </w:trPr>
        <w:tc>
          <w:tcPr>
            <w:tcW w:w="6510" w:type="dxa"/>
          </w:tcPr>
          <w:p w:rsidR="00B631BD" w:rsidRDefault="005A6823">
            <w:pPr>
              <w:pStyle w:val="TableParagraph"/>
              <w:spacing w:line="265" w:lineRule="exact"/>
              <w:ind w:left="504"/>
              <w:rPr>
                <w:sz w:val="24"/>
              </w:rPr>
            </w:pPr>
            <w:r>
              <w:rPr>
                <w:sz w:val="24"/>
              </w:rPr>
              <w:t>b)  De 101 a 300 kg</w:t>
            </w:r>
          </w:p>
        </w:tc>
        <w:tc>
          <w:tcPr>
            <w:tcW w:w="3147" w:type="dxa"/>
          </w:tcPr>
          <w:p w:rsidR="00B631BD" w:rsidRDefault="005A6823">
            <w:pPr>
              <w:pStyle w:val="TableParagraph"/>
              <w:spacing w:line="265" w:lineRule="exact"/>
              <w:ind w:right="76"/>
              <w:jc w:val="right"/>
              <w:rPr>
                <w:sz w:val="24"/>
              </w:rPr>
            </w:pPr>
            <w:r>
              <w:rPr>
                <w:sz w:val="24"/>
              </w:rPr>
              <w:t>370.54</w:t>
            </w:r>
          </w:p>
        </w:tc>
      </w:tr>
      <w:tr w:rsidR="00B631BD">
        <w:trPr>
          <w:trHeight w:hRule="exact" w:val="278"/>
        </w:trPr>
        <w:tc>
          <w:tcPr>
            <w:tcW w:w="6510" w:type="dxa"/>
          </w:tcPr>
          <w:p w:rsidR="00B631BD" w:rsidRDefault="005A6823">
            <w:pPr>
              <w:pStyle w:val="TableParagraph"/>
              <w:spacing w:line="263" w:lineRule="exact"/>
              <w:ind w:left="504"/>
              <w:rPr>
                <w:sz w:val="24"/>
              </w:rPr>
            </w:pPr>
            <w:r>
              <w:rPr>
                <w:sz w:val="24"/>
              </w:rPr>
              <w:t>c)  De 301 a 500 kg</w:t>
            </w:r>
          </w:p>
        </w:tc>
        <w:tc>
          <w:tcPr>
            <w:tcW w:w="3147" w:type="dxa"/>
          </w:tcPr>
          <w:p w:rsidR="00B631BD" w:rsidRDefault="005A6823">
            <w:pPr>
              <w:pStyle w:val="TableParagraph"/>
              <w:spacing w:line="263" w:lineRule="exact"/>
              <w:ind w:right="76"/>
              <w:jc w:val="right"/>
              <w:rPr>
                <w:sz w:val="24"/>
              </w:rPr>
            </w:pPr>
            <w:r>
              <w:rPr>
                <w:sz w:val="24"/>
              </w:rPr>
              <w:t>519.64</w:t>
            </w:r>
          </w:p>
        </w:tc>
      </w:tr>
      <w:tr w:rsidR="00B631BD">
        <w:trPr>
          <w:trHeight w:hRule="exact" w:val="277"/>
        </w:trPr>
        <w:tc>
          <w:tcPr>
            <w:tcW w:w="6510" w:type="dxa"/>
          </w:tcPr>
          <w:p w:rsidR="00B631BD" w:rsidRDefault="005A6823">
            <w:pPr>
              <w:pStyle w:val="TableParagraph"/>
              <w:tabs>
                <w:tab w:val="left" w:pos="945"/>
              </w:tabs>
              <w:spacing w:line="264" w:lineRule="exact"/>
              <w:ind w:left="504"/>
              <w:rPr>
                <w:sz w:val="24"/>
              </w:rPr>
            </w:pPr>
            <w:r>
              <w:rPr>
                <w:sz w:val="24"/>
              </w:rPr>
              <w:t>d)</w:t>
            </w:r>
            <w:r>
              <w:rPr>
                <w:sz w:val="24"/>
              </w:rPr>
              <w:tab/>
              <w:t>De 501 a 1000</w:t>
            </w:r>
            <w:r>
              <w:rPr>
                <w:spacing w:val="-7"/>
                <w:sz w:val="24"/>
              </w:rPr>
              <w:t xml:space="preserve"> </w:t>
            </w:r>
            <w:r>
              <w:rPr>
                <w:sz w:val="24"/>
              </w:rPr>
              <w:t>kg.</w:t>
            </w:r>
          </w:p>
        </w:tc>
        <w:tc>
          <w:tcPr>
            <w:tcW w:w="3147" w:type="dxa"/>
          </w:tcPr>
          <w:p w:rsidR="00B631BD" w:rsidRDefault="005A6823">
            <w:pPr>
              <w:pStyle w:val="TableParagraph"/>
              <w:spacing w:line="264" w:lineRule="exact"/>
              <w:ind w:right="76"/>
              <w:jc w:val="right"/>
              <w:rPr>
                <w:sz w:val="24"/>
              </w:rPr>
            </w:pPr>
            <w:r>
              <w:rPr>
                <w:sz w:val="24"/>
              </w:rPr>
              <w:t>741.96</w:t>
            </w:r>
          </w:p>
        </w:tc>
      </w:tr>
      <w:tr w:rsidR="00B631BD">
        <w:trPr>
          <w:trHeight w:hRule="exact" w:val="272"/>
        </w:trPr>
        <w:tc>
          <w:tcPr>
            <w:tcW w:w="6510" w:type="dxa"/>
          </w:tcPr>
          <w:p w:rsidR="00B631BD" w:rsidRDefault="005A6823">
            <w:pPr>
              <w:pStyle w:val="TableParagraph"/>
              <w:spacing w:line="262" w:lineRule="exact"/>
              <w:ind w:left="504"/>
              <w:rPr>
                <w:sz w:val="24"/>
              </w:rPr>
            </w:pPr>
            <w:r>
              <w:rPr>
                <w:sz w:val="24"/>
              </w:rPr>
              <w:t>e)  Por cada 100 kg. de excedente</w:t>
            </w:r>
          </w:p>
        </w:tc>
        <w:tc>
          <w:tcPr>
            <w:tcW w:w="3147" w:type="dxa"/>
          </w:tcPr>
          <w:p w:rsidR="00B631BD" w:rsidRDefault="005A6823">
            <w:pPr>
              <w:pStyle w:val="TableParagraph"/>
              <w:spacing w:line="262" w:lineRule="exact"/>
              <w:ind w:right="76"/>
              <w:jc w:val="right"/>
              <w:rPr>
                <w:sz w:val="24"/>
              </w:rPr>
            </w:pPr>
            <w:r>
              <w:rPr>
                <w:sz w:val="24"/>
              </w:rPr>
              <w:t>74.11</w:t>
            </w:r>
          </w:p>
        </w:tc>
      </w:tr>
    </w:tbl>
    <w:p w:rsidR="00B631BD" w:rsidRDefault="00B631BD">
      <w:pPr>
        <w:pStyle w:val="Textoindependiente"/>
        <w:spacing w:before="2"/>
        <w:rPr>
          <w:sz w:val="25"/>
        </w:rPr>
      </w:pPr>
    </w:p>
    <w:p w:rsidR="00B631BD" w:rsidRDefault="005A6823">
      <w:pPr>
        <w:pStyle w:val="Ttulo2"/>
        <w:spacing w:before="92" w:line="398" w:lineRule="auto"/>
        <w:ind w:left="3996" w:right="4008" w:firstLine="1"/>
      </w:pPr>
      <w:r>
        <w:rPr>
          <w:noProof/>
          <w:lang w:val="es-MX" w:eastAsia="es-MX"/>
        </w:rPr>
        <w:drawing>
          <wp:anchor distT="0" distB="0" distL="0" distR="0" simplePos="0" relativeHeight="267892319" behindDoc="1" locked="0" layoutInCell="1" allowOverlap="1">
            <wp:simplePos x="0" y="0"/>
            <wp:positionH relativeFrom="page">
              <wp:posOffset>1326849</wp:posOffset>
            </wp:positionH>
            <wp:positionV relativeFrom="paragraph">
              <wp:posOffset>-1516813</wp:posOffset>
            </wp:positionV>
            <wp:extent cx="5022642" cy="514477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Sexto Rastro Municipal</w:t>
      </w:r>
    </w:p>
    <w:p w:rsidR="00B631BD" w:rsidRDefault="005A6823">
      <w:pPr>
        <w:pStyle w:val="Textoindependiente"/>
        <w:spacing w:before="7"/>
        <w:ind w:left="100" w:right="115"/>
        <w:jc w:val="both"/>
      </w:pPr>
      <w:r>
        <w:rPr>
          <w:b/>
        </w:rPr>
        <w:t xml:space="preserve">Artículo 21.- </w:t>
      </w:r>
      <w:r>
        <w:t>Las personas físicas o morales que realicen matanza de animales para consumo humano en el Rastro Municipal deberán pagar los derechos en forma anticipada, conforme a las siguientes tarifas:</w:t>
      </w:r>
    </w:p>
    <w:p w:rsidR="00B631BD" w:rsidRDefault="005A6823">
      <w:pPr>
        <w:pStyle w:val="Prrafodelista"/>
        <w:numPr>
          <w:ilvl w:val="0"/>
          <w:numId w:val="31"/>
        </w:numPr>
        <w:tabs>
          <w:tab w:val="left" w:pos="809"/>
        </w:tabs>
        <w:spacing w:before="184"/>
        <w:ind w:right="121" w:hanging="494"/>
        <w:jc w:val="both"/>
        <w:rPr>
          <w:sz w:val="24"/>
        </w:rPr>
      </w:pPr>
      <w:r>
        <w:rPr>
          <w:sz w:val="24"/>
        </w:rPr>
        <w:t>Por los servicios prestados en el Rastro Municipal, se entenderán los que se relacionan con la autorización de la matanza dentro de sus instalaciones y el sellado de inspección sanitaria, por</w:t>
      </w:r>
      <w:r>
        <w:rPr>
          <w:spacing w:val="-13"/>
          <w:sz w:val="24"/>
        </w:rPr>
        <w:t xml:space="preserve"> </w:t>
      </w:r>
      <w:r>
        <w:rPr>
          <w:sz w:val="24"/>
        </w:rPr>
        <w:t>cabeza:</w:t>
      </w:r>
    </w:p>
    <w:p w:rsidR="00B631BD" w:rsidRDefault="00B631BD">
      <w:pPr>
        <w:pStyle w:val="Textoindependiente"/>
        <w:spacing w:before="9"/>
        <w:rPr>
          <w:sz w:val="15"/>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6"/>
        <w:gridCol w:w="1978"/>
      </w:tblGrid>
      <w:tr w:rsidR="00B631BD">
        <w:trPr>
          <w:trHeight w:hRule="exact" w:val="286"/>
        </w:trPr>
        <w:tc>
          <w:tcPr>
            <w:tcW w:w="7566" w:type="dxa"/>
          </w:tcPr>
          <w:p w:rsidR="00B631BD" w:rsidRDefault="005A6823">
            <w:pPr>
              <w:pStyle w:val="TableParagraph"/>
              <w:ind w:left="100"/>
              <w:rPr>
                <w:sz w:val="24"/>
              </w:rPr>
            </w:pPr>
            <w:r>
              <w:rPr>
                <w:sz w:val="24"/>
              </w:rPr>
              <w:t>Tipo de ganado</w:t>
            </w:r>
          </w:p>
        </w:tc>
        <w:tc>
          <w:tcPr>
            <w:tcW w:w="1978" w:type="dxa"/>
          </w:tcPr>
          <w:p w:rsidR="00B631BD" w:rsidRDefault="005A6823">
            <w:pPr>
              <w:pStyle w:val="TableParagraph"/>
              <w:ind w:right="101"/>
              <w:jc w:val="right"/>
              <w:rPr>
                <w:sz w:val="24"/>
              </w:rPr>
            </w:pPr>
            <w:r>
              <w:rPr>
                <w:w w:val="95"/>
                <w:sz w:val="24"/>
              </w:rPr>
              <w:t>Pesos</w:t>
            </w:r>
          </w:p>
        </w:tc>
      </w:tr>
      <w:tr w:rsidR="00B631BD">
        <w:trPr>
          <w:trHeight w:hRule="exact" w:val="288"/>
        </w:trPr>
        <w:tc>
          <w:tcPr>
            <w:tcW w:w="7566" w:type="dxa"/>
          </w:tcPr>
          <w:p w:rsidR="00B631BD" w:rsidRDefault="005A6823">
            <w:pPr>
              <w:pStyle w:val="TableParagraph"/>
              <w:spacing w:before="3"/>
              <w:ind w:left="460"/>
              <w:rPr>
                <w:sz w:val="24"/>
              </w:rPr>
            </w:pPr>
            <w:r>
              <w:rPr>
                <w:sz w:val="24"/>
              </w:rPr>
              <w:t>a)</w:t>
            </w:r>
            <w:r>
              <w:rPr>
                <w:spacing w:val="63"/>
                <w:sz w:val="24"/>
              </w:rPr>
              <w:t xml:space="preserve"> </w:t>
            </w:r>
            <w:r>
              <w:rPr>
                <w:sz w:val="24"/>
              </w:rPr>
              <w:t>Bovino</w:t>
            </w:r>
          </w:p>
        </w:tc>
        <w:tc>
          <w:tcPr>
            <w:tcW w:w="1978" w:type="dxa"/>
          </w:tcPr>
          <w:p w:rsidR="00B631BD" w:rsidRDefault="005A6823">
            <w:pPr>
              <w:pStyle w:val="TableParagraph"/>
              <w:spacing w:before="3"/>
              <w:ind w:right="99"/>
              <w:jc w:val="right"/>
              <w:rPr>
                <w:sz w:val="24"/>
              </w:rPr>
            </w:pPr>
            <w:r>
              <w:rPr>
                <w:sz w:val="24"/>
              </w:rPr>
              <w:t>200.89</w:t>
            </w:r>
          </w:p>
        </w:tc>
      </w:tr>
      <w:tr w:rsidR="00B631BD">
        <w:trPr>
          <w:trHeight w:hRule="exact" w:val="286"/>
        </w:trPr>
        <w:tc>
          <w:tcPr>
            <w:tcW w:w="7566" w:type="dxa"/>
          </w:tcPr>
          <w:p w:rsidR="00B631BD" w:rsidRDefault="005A6823">
            <w:pPr>
              <w:pStyle w:val="TableParagraph"/>
              <w:ind w:left="460"/>
              <w:rPr>
                <w:sz w:val="24"/>
              </w:rPr>
            </w:pPr>
            <w:r>
              <w:rPr>
                <w:sz w:val="24"/>
              </w:rPr>
              <w:t>b)</w:t>
            </w:r>
            <w:r>
              <w:rPr>
                <w:spacing w:val="64"/>
                <w:sz w:val="24"/>
              </w:rPr>
              <w:t xml:space="preserve"> </w:t>
            </w:r>
            <w:r>
              <w:rPr>
                <w:sz w:val="24"/>
              </w:rPr>
              <w:t>Ternera</w:t>
            </w:r>
          </w:p>
        </w:tc>
        <w:tc>
          <w:tcPr>
            <w:tcW w:w="1978" w:type="dxa"/>
          </w:tcPr>
          <w:p w:rsidR="00B631BD" w:rsidRDefault="005A6823">
            <w:pPr>
              <w:pStyle w:val="TableParagraph"/>
              <w:ind w:right="99"/>
              <w:jc w:val="right"/>
              <w:rPr>
                <w:sz w:val="24"/>
              </w:rPr>
            </w:pPr>
            <w:r>
              <w:rPr>
                <w:sz w:val="24"/>
              </w:rPr>
              <w:t>102.68</w:t>
            </w:r>
          </w:p>
        </w:tc>
      </w:tr>
      <w:tr w:rsidR="00B631BD">
        <w:trPr>
          <w:trHeight w:hRule="exact" w:val="286"/>
        </w:trPr>
        <w:tc>
          <w:tcPr>
            <w:tcW w:w="7566" w:type="dxa"/>
          </w:tcPr>
          <w:p w:rsidR="00B631BD" w:rsidRDefault="005A6823">
            <w:pPr>
              <w:pStyle w:val="TableParagraph"/>
              <w:ind w:left="460"/>
              <w:rPr>
                <w:sz w:val="24"/>
              </w:rPr>
            </w:pPr>
            <w:r>
              <w:rPr>
                <w:sz w:val="24"/>
              </w:rPr>
              <w:t>c)  Porcino</w:t>
            </w:r>
          </w:p>
        </w:tc>
        <w:tc>
          <w:tcPr>
            <w:tcW w:w="1978" w:type="dxa"/>
          </w:tcPr>
          <w:p w:rsidR="00B631BD" w:rsidRDefault="005A6823">
            <w:pPr>
              <w:pStyle w:val="TableParagraph"/>
              <w:ind w:right="100"/>
              <w:jc w:val="right"/>
              <w:rPr>
                <w:sz w:val="24"/>
              </w:rPr>
            </w:pPr>
            <w:r>
              <w:rPr>
                <w:sz w:val="24"/>
              </w:rPr>
              <w:t>116.96</w:t>
            </w:r>
          </w:p>
        </w:tc>
      </w:tr>
      <w:tr w:rsidR="00B631BD">
        <w:trPr>
          <w:trHeight w:hRule="exact" w:val="286"/>
        </w:trPr>
        <w:tc>
          <w:tcPr>
            <w:tcW w:w="7566" w:type="dxa"/>
          </w:tcPr>
          <w:p w:rsidR="00B631BD" w:rsidRDefault="005A6823">
            <w:pPr>
              <w:pStyle w:val="TableParagraph"/>
              <w:ind w:left="460"/>
              <w:rPr>
                <w:sz w:val="24"/>
              </w:rPr>
            </w:pPr>
            <w:r>
              <w:rPr>
                <w:sz w:val="24"/>
              </w:rPr>
              <w:t>d)</w:t>
            </w:r>
            <w:r>
              <w:rPr>
                <w:spacing w:val="64"/>
                <w:sz w:val="24"/>
              </w:rPr>
              <w:t xml:space="preserve"> </w:t>
            </w:r>
            <w:r>
              <w:rPr>
                <w:sz w:val="24"/>
              </w:rPr>
              <w:t>Ovino</w:t>
            </w:r>
          </w:p>
        </w:tc>
        <w:tc>
          <w:tcPr>
            <w:tcW w:w="1978" w:type="dxa"/>
          </w:tcPr>
          <w:p w:rsidR="00B631BD" w:rsidRDefault="005A6823">
            <w:pPr>
              <w:pStyle w:val="TableParagraph"/>
              <w:ind w:right="100"/>
              <w:jc w:val="right"/>
              <w:rPr>
                <w:sz w:val="24"/>
              </w:rPr>
            </w:pPr>
            <w:r>
              <w:rPr>
                <w:sz w:val="24"/>
              </w:rPr>
              <w:t>73.21</w:t>
            </w:r>
          </w:p>
        </w:tc>
      </w:tr>
      <w:tr w:rsidR="00B631BD">
        <w:trPr>
          <w:trHeight w:hRule="exact" w:val="286"/>
        </w:trPr>
        <w:tc>
          <w:tcPr>
            <w:tcW w:w="7566" w:type="dxa"/>
          </w:tcPr>
          <w:p w:rsidR="00B631BD" w:rsidRDefault="005A6823">
            <w:pPr>
              <w:pStyle w:val="TableParagraph"/>
              <w:ind w:left="460"/>
              <w:rPr>
                <w:sz w:val="24"/>
              </w:rPr>
            </w:pPr>
            <w:r>
              <w:rPr>
                <w:sz w:val="24"/>
              </w:rPr>
              <w:t>e)</w:t>
            </w:r>
            <w:r>
              <w:rPr>
                <w:spacing w:val="65"/>
                <w:sz w:val="24"/>
              </w:rPr>
              <w:t xml:space="preserve"> </w:t>
            </w:r>
            <w:r>
              <w:rPr>
                <w:sz w:val="24"/>
              </w:rPr>
              <w:t>Caprino</w:t>
            </w:r>
          </w:p>
        </w:tc>
        <w:tc>
          <w:tcPr>
            <w:tcW w:w="1978" w:type="dxa"/>
          </w:tcPr>
          <w:p w:rsidR="00B631BD" w:rsidRDefault="005A6823">
            <w:pPr>
              <w:pStyle w:val="TableParagraph"/>
              <w:ind w:right="100"/>
              <w:jc w:val="right"/>
              <w:rPr>
                <w:sz w:val="24"/>
              </w:rPr>
            </w:pPr>
            <w:r>
              <w:rPr>
                <w:sz w:val="24"/>
              </w:rPr>
              <w:t>73.21</w:t>
            </w:r>
          </w:p>
        </w:tc>
      </w:tr>
      <w:tr w:rsidR="00B631BD">
        <w:trPr>
          <w:trHeight w:hRule="exact" w:val="288"/>
        </w:trPr>
        <w:tc>
          <w:tcPr>
            <w:tcW w:w="7566" w:type="dxa"/>
          </w:tcPr>
          <w:p w:rsidR="00B631BD" w:rsidRDefault="005A6823">
            <w:pPr>
              <w:pStyle w:val="TableParagraph"/>
              <w:ind w:left="460"/>
              <w:rPr>
                <w:sz w:val="24"/>
              </w:rPr>
            </w:pPr>
            <w:r>
              <w:rPr>
                <w:sz w:val="24"/>
              </w:rPr>
              <w:t xml:space="preserve">f) </w:t>
            </w:r>
            <w:r>
              <w:rPr>
                <w:spacing w:val="64"/>
                <w:sz w:val="24"/>
              </w:rPr>
              <w:t xml:space="preserve"> </w:t>
            </w:r>
            <w:r>
              <w:rPr>
                <w:sz w:val="24"/>
              </w:rPr>
              <w:t>Lechones</w:t>
            </w:r>
          </w:p>
        </w:tc>
        <w:tc>
          <w:tcPr>
            <w:tcW w:w="1978" w:type="dxa"/>
          </w:tcPr>
          <w:p w:rsidR="00B631BD" w:rsidRDefault="005A6823">
            <w:pPr>
              <w:pStyle w:val="TableParagraph"/>
              <w:ind w:right="100"/>
              <w:jc w:val="right"/>
              <w:rPr>
                <w:sz w:val="24"/>
              </w:rPr>
            </w:pPr>
            <w:r>
              <w:rPr>
                <w:sz w:val="24"/>
              </w:rPr>
              <w:t>25.00</w:t>
            </w:r>
          </w:p>
        </w:tc>
      </w:tr>
    </w:tbl>
    <w:p w:rsidR="00B631BD" w:rsidRDefault="005A6823">
      <w:pPr>
        <w:pStyle w:val="Prrafodelista"/>
        <w:numPr>
          <w:ilvl w:val="0"/>
          <w:numId w:val="31"/>
        </w:numPr>
        <w:tabs>
          <w:tab w:val="left" w:pos="808"/>
          <w:tab w:val="left" w:pos="809"/>
        </w:tabs>
        <w:spacing w:before="183"/>
        <w:ind w:left="808" w:hanging="547"/>
        <w:jc w:val="left"/>
        <w:rPr>
          <w:sz w:val="24"/>
        </w:rPr>
      </w:pPr>
      <w:r>
        <w:rPr>
          <w:sz w:val="24"/>
        </w:rPr>
        <w:t>Por acarreo de carne en camiones del municipio, se</w:t>
      </w:r>
      <w:r>
        <w:rPr>
          <w:spacing w:val="-19"/>
          <w:sz w:val="24"/>
        </w:rPr>
        <w:t xml:space="preserve"> </w:t>
      </w:r>
      <w:r>
        <w:rPr>
          <w:sz w:val="24"/>
        </w:rPr>
        <w:t>pagará:</w:t>
      </w:r>
    </w:p>
    <w:p w:rsidR="00B631BD" w:rsidRDefault="00B631BD">
      <w:pPr>
        <w:pStyle w:val="Textoindependiente"/>
        <w:spacing w:before="9"/>
        <w:rPr>
          <w:sz w:val="16"/>
        </w:rPr>
      </w:pPr>
    </w:p>
    <w:tbl>
      <w:tblPr>
        <w:tblStyle w:val="TableNormal"/>
        <w:tblW w:w="0" w:type="auto"/>
        <w:tblInd w:w="486" w:type="dxa"/>
        <w:tblBorders>
          <w:top w:val="nil"/>
          <w:left w:val="nil"/>
          <w:bottom w:val="nil"/>
          <w:right w:val="nil"/>
          <w:insideH w:val="nil"/>
          <w:insideV w:val="nil"/>
        </w:tblBorders>
        <w:tblLayout w:type="fixed"/>
        <w:tblLook w:val="01E0" w:firstRow="1" w:lastRow="1" w:firstColumn="1" w:lastColumn="1" w:noHBand="0" w:noVBand="0"/>
      </w:tblPr>
      <w:tblGrid>
        <w:gridCol w:w="6376"/>
        <w:gridCol w:w="2937"/>
      </w:tblGrid>
      <w:tr w:rsidR="00B631BD">
        <w:trPr>
          <w:trHeight w:hRule="exact" w:val="295"/>
        </w:trPr>
        <w:tc>
          <w:tcPr>
            <w:tcW w:w="6376" w:type="dxa"/>
          </w:tcPr>
          <w:p w:rsidR="00B631BD" w:rsidRDefault="005A6823">
            <w:pPr>
              <w:pStyle w:val="TableParagraph"/>
              <w:spacing w:line="268" w:lineRule="exact"/>
              <w:ind w:left="2389" w:right="2918"/>
              <w:jc w:val="center"/>
              <w:rPr>
                <w:sz w:val="24"/>
              </w:rPr>
            </w:pPr>
            <w:r>
              <w:rPr>
                <w:sz w:val="24"/>
              </w:rPr>
              <w:t>Concepto</w:t>
            </w:r>
          </w:p>
        </w:tc>
        <w:tc>
          <w:tcPr>
            <w:tcW w:w="2937" w:type="dxa"/>
          </w:tcPr>
          <w:p w:rsidR="00B631BD" w:rsidRDefault="005A6823">
            <w:pPr>
              <w:pStyle w:val="TableParagraph"/>
              <w:spacing w:line="268" w:lineRule="exact"/>
              <w:ind w:right="199"/>
              <w:jc w:val="right"/>
              <w:rPr>
                <w:sz w:val="24"/>
              </w:rPr>
            </w:pPr>
            <w:r>
              <w:rPr>
                <w:sz w:val="24"/>
              </w:rPr>
              <w:t>Pesos</w:t>
            </w:r>
          </w:p>
        </w:tc>
      </w:tr>
      <w:tr w:rsidR="00B631BD">
        <w:trPr>
          <w:trHeight w:hRule="exact" w:val="299"/>
        </w:trPr>
        <w:tc>
          <w:tcPr>
            <w:tcW w:w="6376" w:type="dxa"/>
          </w:tcPr>
          <w:p w:rsidR="00B631BD" w:rsidRDefault="005A6823">
            <w:pPr>
              <w:pStyle w:val="TableParagraph"/>
              <w:spacing w:before="19"/>
              <w:ind w:left="200"/>
              <w:rPr>
                <w:sz w:val="24"/>
              </w:rPr>
            </w:pPr>
            <w:r>
              <w:rPr>
                <w:sz w:val="24"/>
              </w:rPr>
              <w:t>a)  Por cada res</w:t>
            </w:r>
          </w:p>
        </w:tc>
        <w:tc>
          <w:tcPr>
            <w:tcW w:w="2937" w:type="dxa"/>
          </w:tcPr>
          <w:p w:rsidR="00B631BD" w:rsidRDefault="005A6823">
            <w:pPr>
              <w:pStyle w:val="TableParagraph"/>
              <w:spacing w:before="19"/>
              <w:ind w:right="198"/>
              <w:jc w:val="right"/>
              <w:rPr>
                <w:sz w:val="24"/>
              </w:rPr>
            </w:pPr>
            <w:r>
              <w:rPr>
                <w:sz w:val="24"/>
              </w:rPr>
              <w:t>73.21</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b)  Por media res o fracción</w:t>
            </w:r>
          </w:p>
        </w:tc>
        <w:tc>
          <w:tcPr>
            <w:tcW w:w="2937" w:type="dxa"/>
          </w:tcPr>
          <w:p w:rsidR="00B631BD" w:rsidRDefault="005A6823">
            <w:pPr>
              <w:pStyle w:val="TableParagraph"/>
              <w:spacing w:line="272" w:lineRule="exact"/>
              <w:ind w:right="198"/>
              <w:jc w:val="right"/>
              <w:rPr>
                <w:sz w:val="24"/>
              </w:rPr>
            </w:pPr>
            <w:r>
              <w:rPr>
                <w:sz w:val="24"/>
              </w:rPr>
              <w:t>50.89</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c)  Por cada cerdo</w:t>
            </w:r>
          </w:p>
        </w:tc>
        <w:tc>
          <w:tcPr>
            <w:tcW w:w="2937" w:type="dxa"/>
          </w:tcPr>
          <w:p w:rsidR="00B631BD" w:rsidRDefault="005A6823">
            <w:pPr>
              <w:pStyle w:val="TableParagraph"/>
              <w:spacing w:line="272" w:lineRule="exact"/>
              <w:ind w:right="200"/>
              <w:jc w:val="right"/>
              <w:rPr>
                <w:sz w:val="24"/>
              </w:rPr>
            </w:pPr>
            <w:r>
              <w:rPr>
                <w:sz w:val="24"/>
              </w:rPr>
              <w:t>56.25</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d)  Por cada fracción de cerdo</w:t>
            </w:r>
          </w:p>
        </w:tc>
        <w:tc>
          <w:tcPr>
            <w:tcW w:w="2937" w:type="dxa"/>
          </w:tcPr>
          <w:p w:rsidR="00B631BD" w:rsidRDefault="005A6823">
            <w:pPr>
              <w:pStyle w:val="TableParagraph"/>
              <w:spacing w:line="272" w:lineRule="exact"/>
              <w:ind w:right="198"/>
              <w:jc w:val="right"/>
              <w:rPr>
                <w:sz w:val="24"/>
              </w:rPr>
            </w:pPr>
            <w:r>
              <w:rPr>
                <w:sz w:val="24"/>
              </w:rPr>
              <w:t>27.68</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e)  Por varilla de res o fracción</w:t>
            </w:r>
          </w:p>
        </w:tc>
        <w:tc>
          <w:tcPr>
            <w:tcW w:w="2937" w:type="dxa"/>
          </w:tcPr>
          <w:p w:rsidR="00B631BD" w:rsidRDefault="005A6823">
            <w:pPr>
              <w:pStyle w:val="TableParagraph"/>
              <w:spacing w:line="272" w:lineRule="exact"/>
              <w:ind w:right="198"/>
              <w:jc w:val="right"/>
              <w:rPr>
                <w:sz w:val="24"/>
              </w:rPr>
            </w:pPr>
            <w:r>
              <w:rPr>
                <w:sz w:val="24"/>
              </w:rPr>
              <w:t>27.68</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f)   Por cada piel de res</w:t>
            </w:r>
          </w:p>
        </w:tc>
        <w:tc>
          <w:tcPr>
            <w:tcW w:w="2937" w:type="dxa"/>
          </w:tcPr>
          <w:p w:rsidR="00B631BD" w:rsidRDefault="005A6823">
            <w:pPr>
              <w:pStyle w:val="TableParagraph"/>
              <w:spacing w:line="272" w:lineRule="exact"/>
              <w:ind w:right="198"/>
              <w:jc w:val="right"/>
              <w:rPr>
                <w:sz w:val="24"/>
              </w:rPr>
            </w:pPr>
            <w:r>
              <w:rPr>
                <w:sz w:val="24"/>
              </w:rPr>
              <w:t>15.18</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g)  Por cada piel de cerdo</w:t>
            </w:r>
          </w:p>
        </w:tc>
        <w:tc>
          <w:tcPr>
            <w:tcW w:w="2937" w:type="dxa"/>
          </w:tcPr>
          <w:p w:rsidR="00B631BD" w:rsidRDefault="005A6823">
            <w:pPr>
              <w:pStyle w:val="TableParagraph"/>
              <w:spacing w:line="272" w:lineRule="exact"/>
              <w:ind w:right="198"/>
              <w:jc w:val="right"/>
              <w:rPr>
                <w:sz w:val="24"/>
              </w:rPr>
            </w:pPr>
            <w:r>
              <w:rPr>
                <w:sz w:val="24"/>
              </w:rPr>
              <w:t>7.14</w:t>
            </w:r>
          </w:p>
        </w:tc>
      </w:tr>
      <w:tr w:rsidR="00B631BD">
        <w:trPr>
          <w:trHeight w:hRule="exact" w:val="276"/>
        </w:trPr>
        <w:tc>
          <w:tcPr>
            <w:tcW w:w="6376" w:type="dxa"/>
          </w:tcPr>
          <w:p w:rsidR="00B631BD" w:rsidRDefault="005A6823">
            <w:pPr>
              <w:pStyle w:val="TableParagraph"/>
              <w:spacing w:line="272" w:lineRule="exact"/>
              <w:ind w:left="200"/>
              <w:rPr>
                <w:sz w:val="24"/>
              </w:rPr>
            </w:pPr>
            <w:r>
              <w:rPr>
                <w:sz w:val="24"/>
              </w:rPr>
              <w:t>h)  Por cada piel de ganado ovicaprino</w:t>
            </w:r>
          </w:p>
        </w:tc>
        <w:tc>
          <w:tcPr>
            <w:tcW w:w="2937" w:type="dxa"/>
          </w:tcPr>
          <w:p w:rsidR="00B631BD" w:rsidRDefault="005A6823">
            <w:pPr>
              <w:pStyle w:val="TableParagraph"/>
              <w:spacing w:line="272" w:lineRule="exact"/>
              <w:ind w:right="198"/>
              <w:jc w:val="right"/>
              <w:rPr>
                <w:sz w:val="24"/>
              </w:rPr>
            </w:pPr>
            <w:r>
              <w:rPr>
                <w:sz w:val="24"/>
              </w:rPr>
              <w:t>3.57</w:t>
            </w:r>
          </w:p>
        </w:tc>
      </w:tr>
      <w:tr w:rsidR="00B631BD">
        <w:trPr>
          <w:trHeight w:hRule="exact" w:val="276"/>
        </w:trPr>
        <w:tc>
          <w:tcPr>
            <w:tcW w:w="6376" w:type="dxa"/>
          </w:tcPr>
          <w:p w:rsidR="00B631BD" w:rsidRDefault="005A6823">
            <w:pPr>
              <w:pStyle w:val="TableParagraph"/>
              <w:tabs>
                <w:tab w:val="left" w:pos="547"/>
              </w:tabs>
              <w:spacing w:line="272" w:lineRule="exact"/>
              <w:ind w:left="200"/>
              <w:rPr>
                <w:sz w:val="24"/>
              </w:rPr>
            </w:pPr>
            <w:r>
              <w:rPr>
                <w:sz w:val="24"/>
              </w:rPr>
              <w:t>i)</w:t>
            </w:r>
            <w:r>
              <w:rPr>
                <w:sz w:val="24"/>
              </w:rPr>
              <w:tab/>
              <w:t>Por cada cabeza de</w:t>
            </w:r>
            <w:r>
              <w:rPr>
                <w:spacing w:val="-9"/>
                <w:sz w:val="24"/>
              </w:rPr>
              <w:t xml:space="preserve"> </w:t>
            </w:r>
            <w:r>
              <w:rPr>
                <w:sz w:val="24"/>
              </w:rPr>
              <w:t>ganado</w:t>
            </w:r>
          </w:p>
        </w:tc>
        <w:tc>
          <w:tcPr>
            <w:tcW w:w="2937" w:type="dxa"/>
          </w:tcPr>
          <w:p w:rsidR="00B631BD" w:rsidRDefault="005A6823">
            <w:pPr>
              <w:pStyle w:val="TableParagraph"/>
              <w:spacing w:line="272" w:lineRule="exact"/>
              <w:ind w:right="198"/>
              <w:jc w:val="right"/>
              <w:rPr>
                <w:sz w:val="24"/>
              </w:rPr>
            </w:pPr>
            <w:r>
              <w:rPr>
                <w:sz w:val="24"/>
              </w:rPr>
              <w:t>15.18</w:t>
            </w:r>
          </w:p>
        </w:tc>
      </w:tr>
      <w:tr w:rsidR="00B631BD">
        <w:trPr>
          <w:trHeight w:hRule="exact" w:val="272"/>
        </w:trPr>
        <w:tc>
          <w:tcPr>
            <w:tcW w:w="6376" w:type="dxa"/>
          </w:tcPr>
          <w:p w:rsidR="00B631BD" w:rsidRDefault="005A6823">
            <w:pPr>
              <w:pStyle w:val="TableParagraph"/>
              <w:tabs>
                <w:tab w:val="left" w:pos="547"/>
              </w:tabs>
              <w:spacing w:line="272" w:lineRule="exact"/>
              <w:ind w:left="200"/>
              <w:rPr>
                <w:sz w:val="24"/>
              </w:rPr>
            </w:pPr>
            <w:r>
              <w:rPr>
                <w:sz w:val="24"/>
              </w:rPr>
              <w:t>j)</w:t>
            </w:r>
            <w:r>
              <w:rPr>
                <w:sz w:val="24"/>
              </w:rPr>
              <w:tab/>
              <w:t>Por cada kilogramo de</w:t>
            </w:r>
            <w:r>
              <w:rPr>
                <w:spacing w:val="-4"/>
                <w:sz w:val="24"/>
              </w:rPr>
              <w:t xml:space="preserve"> </w:t>
            </w:r>
            <w:r>
              <w:rPr>
                <w:sz w:val="24"/>
              </w:rPr>
              <w:t>cebo</w:t>
            </w:r>
          </w:p>
        </w:tc>
        <w:tc>
          <w:tcPr>
            <w:tcW w:w="2937" w:type="dxa"/>
          </w:tcPr>
          <w:p w:rsidR="00B631BD" w:rsidRDefault="005A6823">
            <w:pPr>
              <w:pStyle w:val="TableParagraph"/>
              <w:spacing w:line="272" w:lineRule="exact"/>
              <w:ind w:right="198"/>
              <w:jc w:val="right"/>
              <w:rPr>
                <w:sz w:val="24"/>
              </w:rPr>
            </w:pPr>
            <w:r>
              <w:rPr>
                <w:sz w:val="24"/>
              </w:rPr>
              <w:t>3.57</w:t>
            </w:r>
          </w:p>
        </w:tc>
      </w:tr>
    </w:tbl>
    <w:p w:rsidR="00B631BD" w:rsidRDefault="00B631BD">
      <w:pPr>
        <w:spacing w:line="272" w:lineRule="exact"/>
        <w:jc w:val="right"/>
        <w:rPr>
          <w:sz w:val="24"/>
        </w:rPr>
        <w:sectPr w:rsidR="00B631BD">
          <w:headerReference w:type="default" r:id="rId27"/>
          <w:pgSz w:w="12250" w:h="15850"/>
          <w:pgMar w:top="1120" w:right="1140" w:bottom="280" w:left="116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31"/>
        </w:numPr>
        <w:tabs>
          <w:tab w:val="left" w:pos="1008"/>
          <w:tab w:val="left" w:pos="1009"/>
        </w:tabs>
        <w:spacing w:before="92"/>
        <w:ind w:left="1020" w:right="433" w:hanging="626"/>
        <w:jc w:val="left"/>
        <w:rPr>
          <w:sz w:val="24"/>
        </w:rPr>
      </w:pPr>
      <w:r>
        <w:rPr>
          <w:sz w:val="24"/>
        </w:rPr>
        <w:t>Las empresas o particulares que tengan otorgado convenio, por parte del Ayuntamiento,  para  el acarreo  de  carne  a  particulares,  deberá  Pagar  por</w:t>
      </w:r>
      <w:r>
        <w:rPr>
          <w:spacing w:val="8"/>
          <w:sz w:val="24"/>
        </w:rPr>
        <w:t xml:space="preserve"> </w:t>
      </w:r>
      <w:r>
        <w:rPr>
          <w:sz w:val="24"/>
        </w:rPr>
        <w:t>canal</w:t>
      </w:r>
    </w:p>
    <w:p w:rsidR="00B631BD" w:rsidRDefault="005A6823">
      <w:pPr>
        <w:pStyle w:val="Textoindependiente"/>
        <w:ind w:left="1718"/>
      </w:pPr>
      <w:r>
        <w:t>10.41</w:t>
      </w:r>
    </w:p>
    <w:p w:rsidR="00B631BD" w:rsidRDefault="005A6823">
      <w:pPr>
        <w:pStyle w:val="Prrafodelista"/>
        <w:numPr>
          <w:ilvl w:val="0"/>
          <w:numId w:val="30"/>
        </w:numPr>
        <w:tabs>
          <w:tab w:val="left" w:pos="1008"/>
          <w:tab w:val="left" w:pos="1009"/>
        </w:tabs>
        <w:spacing w:before="161"/>
        <w:ind w:firstLine="67"/>
        <w:jc w:val="left"/>
        <w:rPr>
          <w:sz w:val="24"/>
        </w:rPr>
      </w:pPr>
      <w:r>
        <w:rPr>
          <w:sz w:val="24"/>
        </w:rPr>
        <w:t>Por servicios que se presten en el interior del Rastro Municipal, se</w:t>
      </w:r>
      <w:r>
        <w:rPr>
          <w:spacing w:val="-23"/>
          <w:sz w:val="24"/>
        </w:rPr>
        <w:t xml:space="preserve"> </w:t>
      </w:r>
      <w:r>
        <w:rPr>
          <w:sz w:val="24"/>
        </w:rPr>
        <w:t>pagará:</w:t>
      </w:r>
    </w:p>
    <w:p w:rsidR="00B631BD" w:rsidRDefault="00B631BD">
      <w:pPr>
        <w:pStyle w:val="Textoindependiente"/>
        <w:rPr>
          <w:sz w:val="20"/>
        </w:rPr>
      </w:pPr>
    </w:p>
    <w:p w:rsidR="00B631BD" w:rsidRDefault="00B631BD">
      <w:pPr>
        <w:pStyle w:val="Textoindependiente"/>
        <w:spacing w:before="5"/>
        <w:rPr>
          <w:sz w:val="18"/>
        </w:rPr>
      </w:pPr>
    </w:p>
    <w:tbl>
      <w:tblPr>
        <w:tblStyle w:val="TableNormal"/>
        <w:tblW w:w="0" w:type="auto"/>
        <w:tblInd w:w="820" w:type="dxa"/>
        <w:tblBorders>
          <w:top w:val="nil"/>
          <w:left w:val="nil"/>
          <w:bottom w:val="nil"/>
          <w:right w:val="nil"/>
          <w:insideH w:val="nil"/>
          <w:insideV w:val="nil"/>
        </w:tblBorders>
        <w:tblLayout w:type="fixed"/>
        <w:tblLook w:val="01E0" w:firstRow="1" w:lastRow="1" w:firstColumn="1" w:lastColumn="1" w:noHBand="0" w:noVBand="0"/>
      </w:tblPr>
      <w:tblGrid>
        <w:gridCol w:w="7403"/>
        <w:gridCol w:w="1923"/>
      </w:tblGrid>
      <w:tr w:rsidR="00B631BD">
        <w:trPr>
          <w:trHeight w:hRule="exact" w:val="548"/>
        </w:trPr>
        <w:tc>
          <w:tcPr>
            <w:tcW w:w="7403" w:type="dxa"/>
          </w:tcPr>
          <w:p w:rsidR="00B631BD" w:rsidRDefault="005A6823">
            <w:pPr>
              <w:pStyle w:val="TableParagraph"/>
              <w:ind w:left="200" w:right="1433"/>
              <w:rPr>
                <w:sz w:val="24"/>
              </w:rPr>
            </w:pPr>
            <w:r>
              <w:rPr>
                <w:sz w:val="24"/>
              </w:rPr>
              <w:t>a) Por uso de corrales para resguardo de ganado (por cabeza y día):</w:t>
            </w:r>
          </w:p>
        </w:tc>
        <w:tc>
          <w:tcPr>
            <w:tcW w:w="1923" w:type="dxa"/>
          </w:tcPr>
          <w:p w:rsidR="00B631BD" w:rsidRDefault="005A6823">
            <w:pPr>
              <w:pStyle w:val="TableParagraph"/>
              <w:spacing w:line="268" w:lineRule="exact"/>
              <w:ind w:right="199"/>
              <w:jc w:val="right"/>
              <w:rPr>
                <w:sz w:val="24"/>
              </w:rPr>
            </w:pPr>
            <w:r>
              <w:rPr>
                <w:w w:val="95"/>
                <w:sz w:val="24"/>
              </w:rPr>
              <w:t>Pesos</w:t>
            </w:r>
          </w:p>
        </w:tc>
      </w:tr>
      <w:tr w:rsidR="00B631BD">
        <w:trPr>
          <w:trHeight w:hRule="exact" w:val="276"/>
        </w:trPr>
        <w:tc>
          <w:tcPr>
            <w:tcW w:w="7403" w:type="dxa"/>
          </w:tcPr>
          <w:p w:rsidR="00B631BD" w:rsidRDefault="005A6823">
            <w:pPr>
              <w:pStyle w:val="TableParagraph"/>
              <w:spacing w:line="272" w:lineRule="exact"/>
              <w:ind w:left="559"/>
              <w:rPr>
                <w:sz w:val="24"/>
              </w:rPr>
            </w:pPr>
            <w:r>
              <w:rPr>
                <w:sz w:val="24"/>
              </w:rPr>
              <w:t>1.  Bovino</w:t>
            </w:r>
          </w:p>
        </w:tc>
        <w:tc>
          <w:tcPr>
            <w:tcW w:w="1923" w:type="dxa"/>
          </w:tcPr>
          <w:p w:rsidR="00B631BD" w:rsidRDefault="005A6823">
            <w:pPr>
              <w:pStyle w:val="TableParagraph"/>
              <w:spacing w:line="272" w:lineRule="exact"/>
              <w:ind w:right="198"/>
              <w:jc w:val="right"/>
              <w:rPr>
                <w:sz w:val="24"/>
              </w:rPr>
            </w:pPr>
            <w:r>
              <w:rPr>
                <w:sz w:val="24"/>
              </w:rPr>
              <w:t>14.29</w:t>
            </w:r>
          </w:p>
        </w:tc>
      </w:tr>
      <w:tr w:rsidR="00B631BD">
        <w:trPr>
          <w:trHeight w:hRule="exact" w:val="276"/>
        </w:trPr>
        <w:tc>
          <w:tcPr>
            <w:tcW w:w="7403" w:type="dxa"/>
          </w:tcPr>
          <w:p w:rsidR="00B631BD" w:rsidRDefault="005A6823">
            <w:pPr>
              <w:pStyle w:val="TableParagraph"/>
              <w:spacing w:line="272" w:lineRule="exact"/>
              <w:ind w:left="559"/>
              <w:rPr>
                <w:sz w:val="24"/>
              </w:rPr>
            </w:pPr>
            <w:r>
              <w:rPr>
                <w:sz w:val="24"/>
              </w:rPr>
              <w:t>2.  Porcino</w:t>
            </w:r>
          </w:p>
        </w:tc>
        <w:tc>
          <w:tcPr>
            <w:tcW w:w="1923" w:type="dxa"/>
          </w:tcPr>
          <w:p w:rsidR="00B631BD" w:rsidRDefault="005A6823">
            <w:pPr>
              <w:pStyle w:val="TableParagraph"/>
              <w:spacing w:line="272" w:lineRule="exact"/>
              <w:ind w:right="198"/>
              <w:jc w:val="right"/>
              <w:rPr>
                <w:sz w:val="24"/>
              </w:rPr>
            </w:pPr>
            <w:r>
              <w:rPr>
                <w:sz w:val="24"/>
              </w:rPr>
              <w:t>10.71</w:t>
            </w:r>
          </w:p>
        </w:tc>
      </w:tr>
      <w:tr w:rsidR="00B631BD">
        <w:trPr>
          <w:trHeight w:hRule="exact" w:val="276"/>
        </w:trPr>
        <w:tc>
          <w:tcPr>
            <w:tcW w:w="7403" w:type="dxa"/>
          </w:tcPr>
          <w:p w:rsidR="00B631BD" w:rsidRDefault="005A6823">
            <w:pPr>
              <w:pStyle w:val="TableParagraph"/>
              <w:spacing w:line="272" w:lineRule="exact"/>
              <w:ind w:left="559"/>
              <w:rPr>
                <w:sz w:val="24"/>
              </w:rPr>
            </w:pPr>
            <w:r>
              <w:rPr>
                <w:sz w:val="24"/>
              </w:rPr>
              <w:t>3.  Ovicaprino</w:t>
            </w:r>
          </w:p>
        </w:tc>
        <w:tc>
          <w:tcPr>
            <w:tcW w:w="1923" w:type="dxa"/>
          </w:tcPr>
          <w:p w:rsidR="00B631BD" w:rsidRDefault="005A6823">
            <w:pPr>
              <w:pStyle w:val="TableParagraph"/>
              <w:spacing w:line="272" w:lineRule="exact"/>
              <w:ind w:right="198"/>
              <w:jc w:val="right"/>
              <w:rPr>
                <w:sz w:val="24"/>
              </w:rPr>
            </w:pPr>
            <w:r>
              <w:rPr>
                <w:sz w:val="24"/>
              </w:rPr>
              <w:t>7.14</w:t>
            </w:r>
          </w:p>
        </w:tc>
      </w:tr>
      <w:tr w:rsidR="00B631BD">
        <w:trPr>
          <w:trHeight w:hRule="exact" w:val="276"/>
        </w:trPr>
        <w:tc>
          <w:tcPr>
            <w:tcW w:w="7403" w:type="dxa"/>
          </w:tcPr>
          <w:p w:rsidR="00B631BD" w:rsidRDefault="005A6823">
            <w:pPr>
              <w:pStyle w:val="TableParagraph"/>
              <w:spacing w:line="272" w:lineRule="exact"/>
              <w:ind w:left="559"/>
              <w:rPr>
                <w:sz w:val="24"/>
              </w:rPr>
            </w:pPr>
            <w:r>
              <w:rPr>
                <w:sz w:val="24"/>
              </w:rPr>
              <w:t>4.  Fritura de ganado porcino, por canal</w:t>
            </w:r>
          </w:p>
        </w:tc>
        <w:tc>
          <w:tcPr>
            <w:tcW w:w="1923" w:type="dxa"/>
          </w:tcPr>
          <w:p w:rsidR="00B631BD" w:rsidRDefault="005A6823">
            <w:pPr>
              <w:pStyle w:val="TableParagraph"/>
              <w:spacing w:line="272" w:lineRule="exact"/>
              <w:ind w:right="198"/>
              <w:jc w:val="right"/>
              <w:rPr>
                <w:sz w:val="24"/>
              </w:rPr>
            </w:pPr>
            <w:r>
              <w:rPr>
                <w:sz w:val="24"/>
              </w:rPr>
              <w:t>7.14</w:t>
            </w:r>
          </w:p>
        </w:tc>
      </w:tr>
      <w:tr w:rsidR="00B631BD">
        <w:trPr>
          <w:trHeight w:hRule="exact" w:val="300"/>
        </w:trPr>
        <w:tc>
          <w:tcPr>
            <w:tcW w:w="7403" w:type="dxa"/>
          </w:tcPr>
          <w:p w:rsidR="00B631BD" w:rsidRDefault="005A6823">
            <w:pPr>
              <w:pStyle w:val="TableParagraph"/>
              <w:spacing w:line="272" w:lineRule="exact"/>
              <w:ind w:left="559"/>
              <w:rPr>
                <w:sz w:val="24"/>
              </w:rPr>
            </w:pPr>
            <w:r>
              <w:rPr>
                <w:sz w:val="24"/>
              </w:rPr>
              <w:t>5.  Por el uso de báscula del rastro</w:t>
            </w:r>
          </w:p>
        </w:tc>
        <w:tc>
          <w:tcPr>
            <w:tcW w:w="1923" w:type="dxa"/>
          </w:tcPr>
          <w:p w:rsidR="00B631BD" w:rsidRDefault="005A6823">
            <w:pPr>
              <w:pStyle w:val="TableParagraph"/>
              <w:spacing w:line="272" w:lineRule="exact"/>
              <w:ind w:right="198"/>
              <w:jc w:val="right"/>
              <w:rPr>
                <w:sz w:val="24"/>
              </w:rPr>
            </w:pPr>
            <w:r>
              <w:rPr>
                <w:sz w:val="24"/>
              </w:rPr>
              <w:t>23.21</w:t>
            </w:r>
          </w:p>
        </w:tc>
      </w:tr>
      <w:tr w:rsidR="00B631BD">
        <w:trPr>
          <w:trHeight w:hRule="exact" w:val="576"/>
        </w:trPr>
        <w:tc>
          <w:tcPr>
            <w:tcW w:w="7403" w:type="dxa"/>
          </w:tcPr>
          <w:p w:rsidR="00B631BD" w:rsidRDefault="005A6823">
            <w:pPr>
              <w:pStyle w:val="TableParagraph"/>
              <w:spacing w:before="20"/>
              <w:ind w:left="200" w:right="1006"/>
              <w:rPr>
                <w:sz w:val="24"/>
              </w:rPr>
            </w:pPr>
            <w:r>
              <w:rPr>
                <w:sz w:val="24"/>
              </w:rPr>
              <w:t>b) Por el uso de corrales para la estancia de los animales, previo al sacrificio, de manera mensual:</w:t>
            </w:r>
          </w:p>
        </w:tc>
        <w:tc>
          <w:tcPr>
            <w:tcW w:w="1923" w:type="dxa"/>
          </w:tcPr>
          <w:p w:rsidR="00B631BD" w:rsidRDefault="00B631BD"/>
        </w:tc>
      </w:tr>
      <w:tr w:rsidR="00B631BD">
        <w:trPr>
          <w:trHeight w:hRule="exact" w:val="276"/>
        </w:trPr>
        <w:tc>
          <w:tcPr>
            <w:tcW w:w="7403" w:type="dxa"/>
          </w:tcPr>
          <w:p w:rsidR="00B631BD" w:rsidRDefault="005A6823">
            <w:pPr>
              <w:pStyle w:val="TableParagraph"/>
              <w:spacing w:line="272" w:lineRule="exact"/>
              <w:ind w:left="559"/>
              <w:rPr>
                <w:sz w:val="24"/>
              </w:rPr>
            </w:pPr>
            <w:r>
              <w:rPr>
                <w:sz w:val="24"/>
              </w:rPr>
              <w:t>1.  Corrales ganado bovino</w:t>
            </w:r>
          </w:p>
        </w:tc>
        <w:tc>
          <w:tcPr>
            <w:tcW w:w="1923" w:type="dxa"/>
          </w:tcPr>
          <w:p w:rsidR="00B631BD" w:rsidRDefault="005A6823">
            <w:pPr>
              <w:pStyle w:val="TableParagraph"/>
              <w:spacing w:line="272" w:lineRule="exact"/>
              <w:ind w:right="198"/>
              <w:jc w:val="right"/>
              <w:rPr>
                <w:sz w:val="24"/>
              </w:rPr>
            </w:pPr>
            <w:r>
              <w:rPr>
                <w:sz w:val="24"/>
              </w:rPr>
              <w:t>733.04</w:t>
            </w:r>
          </w:p>
        </w:tc>
      </w:tr>
      <w:tr w:rsidR="00B631BD">
        <w:trPr>
          <w:trHeight w:hRule="exact" w:val="276"/>
        </w:trPr>
        <w:tc>
          <w:tcPr>
            <w:tcW w:w="7403" w:type="dxa"/>
          </w:tcPr>
          <w:p w:rsidR="00B631BD" w:rsidRDefault="005A6823">
            <w:pPr>
              <w:pStyle w:val="TableParagraph"/>
              <w:spacing w:line="272" w:lineRule="exact"/>
              <w:ind w:left="559"/>
              <w:rPr>
                <w:sz w:val="24"/>
              </w:rPr>
            </w:pPr>
            <w:r>
              <w:rPr>
                <w:sz w:val="24"/>
              </w:rPr>
              <w:t>2.  Corrales ganado porcino</w:t>
            </w:r>
          </w:p>
        </w:tc>
        <w:tc>
          <w:tcPr>
            <w:tcW w:w="1923" w:type="dxa"/>
          </w:tcPr>
          <w:p w:rsidR="00B631BD" w:rsidRDefault="005A6823">
            <w:pPr>
              <w:pStyle w:val="TableParagraph"/>
              <w:spacing w:line="272" w:lineRule="exact"/>
              <w:ind w:right="198"/>
              <w:jc w:val="right"/>
              <w:rPr>
                <w:sz w:val="24"/>
              </w:rPr>
            </w:pPr>
            <w:r>
              <w:rPr>
                <w:sz w:val="24"/>
              </w:rPr>
              <w:t>586.61</w:t>
            </w:r>
          </w:p>
        </w:tc>
      </w:tr>
      <w:tr w:rsidR="00B631BD">
        <w:trPr>
          <w:trHeight w:hRule="exact" w:val="548"/>
        </w:trPr>
        <w:tc>
          <w:tcPr>
            <w:tcW w:w="7403" w:type="dxa"/>
          </w:tcPr>
          <w:p w:rsidR="00B631BD" w:rsidRDefault="005A6823">
            <w:pPr>
              <w:pStyle w:val="TableParagraph"/>
              <w:ind w:left="200" w:right="966"/>
              <w:rPr>
                <w:sz w:val="24"/>
              </w:rPr>
            </w:pPr>
            <w:r>
              <w:rPr>
                <w:sz w:val="24"/>
              </w:rPr>
              <w:t>c) Por el uso de las instalaciones para lavado de menudos por unidad:</w:t>
            </w:r>
          </w:p>
        </w:tc>
        <w:tc>
          <w:tcPr>
            <w:tcW w:w="1923" w:type="dxa"/>
          </w:tcPr>
          <w:p w:rsidR="00B631BD" w:rsidRDefault="005A6823">
            <w:pPr>
              <w:pStyle w:val="TableParagraph"/>
              <w:spacing w:line="272" w:lineRule="exact"/>
              <w:ind w:right="198"/>
              <w:jc w:val="right"/>
              <w:rPr>
                <w:sz w:val="24"/>
              </w:rPr>
            </w:pPr>
            <w:r>
              <w:rPr>
                <w:sz w:val="24"/>
              </w:rPr>
              <w:t>8.53</w:t>
            </w:r>
          </w:p>
        </w:tc>
      </w:tr>
    </w:tbl>
    <w:p w:rsidR="00B631BD" w:rsidRDefault="00B631BD">
      <w:pPr>
        <w:pStyle w:val="Textoindependiente"/>
        <w:spacing w:before="11"/>
        <w:rPr>
          <w:sz w:val="15"/>
        </w:rPr>
      </w:pPr>
    </w:p>
    <w:p w:rsidR="00B631BD" w:rsidRDefault="005A6823">
      <w:pPr>
        <w:pStyle w:val="Prrafodelista"/>
        <w:numPr>
          <w:ilvl w:val="0"/>
          <w:numId w:val="30"/>
        </w:numPr>
        <w:tabs>
          <w:tab w:val="left" w:pos="596"/>
        </w:tabs>
        <w:spacing w:before="92"/>
        <w:ind w:left="595" w:hanging="295"/>
        <w:jc w:val="both"/>
        <w:rPr>
          <w:sz w:val="24"/>
        </w:rPr>
      </w:pPr>
      <w:r>
        <w:rPr>
          <w:noProof/>
          <w:lang w:val="es-MX" w:eastAsia="es-MX"/>
        </w:rPr>
        <w:drawing>
          <wp:anchor distT="0" distB="0" distL="0" distR="0" simplePos="0" relativeHeight="267892343" behindDoc="1" locked="0" layoutInCell="1" allowOverlap="1">
            <wp:simplePos x="0" y="0"/>
            <wp:positionH relativeFrom="page">
              <wp:posOffset>1326849</wp:posOffset>
            </wp:positionH>
            <wp:positionV relativeFrom="paragraph">
              <wp:posOffset>-2211757</wp:posOffset>
            </wp:positionV>
            <wp:extent cx="5022642" cy="514477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Por la venta de productos obtenidos en el rastro, se</w:t>
      </w:r>
      <w:r>
        <w:rPr>
          <w:spacing w:val="-21"/>
          <w:sz w:val="24"/>
        </w:rPr>
        <w:t xml:space="preserve"> </w:t>
      </w:r>
      <w:r>
        <w:rPr>
          <w:sz w:val="24"/>
        </w:rPr>
        <w:t>pagará:</w:t>
      </w:r>
    </w:p>
    <w:p w:rsidR="00B631BD" w:rsidRDefault="00B631BD">
      <w:pPr>
        <w:pStyle w:val="Textoindependiente"/>
        <w:spacing w:before="7"/>
      </w:pPr>
    </w:p>
    <w:tbl>
      <w:tblPr>
        <w:tblStyle w:val="TableNormal"/>
        <w:tblW w:w="0" w:type="auto"/>
        <w:tblInd w:w="803" w:type="dxa"/>
        <w:tblBorders>
          <w:top w:val="nil"/>
          <w:left w:val="nil"/>
          <w:bottom w:val="nil"/>
          <w:right w:val="nil"/>
          <w:insideH w:val="nil"/>
          <w:insideV w:val="nil"/>
        </w:tblBorders>
        <w:tblLayout w:type="fixed"/>
        <w:tblLook w:val="01E0" w:firstRow="1" w:lastRow="1" w:firstColumn="1" w:lastColumn="1" w:noHBand="0" w:noVBand="0"/>
      </w:tblPr>
      <w:tblGrid>
        <w:gridCol w:w="7323"/>
        <w:gridCol w:w="2004"/>
      </w:tblGrid>
      <w:tr w:rsidR="00B631BD">
        <w:trPr>
          <w:trHeight w:hRule="exact" w:val="272"/>
        </w:trPr>
        <w:tc>
          <w:tcPr>
            <w:tcW w:w="7323" w:type="dxa"/>
          </w:tcPr>
          <w:p w:rsidR="00B631BD" w:rsidRDefault="005A6823">
            <w:pPr>
              <w:pStyle w:val="TableParagraph"/>
              <w:spacing w:line="268" w:lineRule="exact"/>
              <w:ind w:left="200"/>
              <w:rPr>
                <w:sz w:val="24"/>
              </w:rPr>
            </w:pPr>
            <w:r>
              <w:rPr>
                <w:sz w:val="24"/>
              </w:rPr>
              <w:t>Esquilmos, por kg.</w:t>
            </w:r>
          </w:p>
        </w:tc>
        <w:tc>
          <w:tcPr>
            <w:tcW w:w="2004" w:type="dxa"/>
          </w:tcPr>
          <w:p w:rsidR="00B631BD" w:rsidRDefault="005A6823">
            <w:pPr>
              <w:pStyle w:val="TableParagraph"/>
              <w:spacing w:line="268" w:lineRule="exact"/>
              <w:ind w:right="199"/>
              <w:jc w:val="right"/>
              <w:rPr>
                <w:sz w:val="24"/>
              </w:rPr>
            </w:pPr>
            <w:r>
              <w:rPr>
                <w:sz w:val="24"/>
              </w:rPr>
              <w:t>8.53</w:t>
            </w:r>
          </w:p>
        </w:tc>
      </w:tr>
      <w:tr w:rsidR="00B631BD">
        <w:trPr>
          <w:trHeight w:hRule="exact" w:val="276"/>
        </w:trPr>
        <w:tc>
          <w:tcPr>
            <w:tcW w:w="7323" w:type="dxa"/>
          </w:tcPr>
          <w:p w:rsidR="00B631BD" w:rsidRDefault="005A6823">
            <w:pPr>
              <w:pStyle w:val="TableParagraph"/>
              <w:spacing w:line="272" w:lineRule="exact"/>
              <w:ind w:left="200"/>
              <w:rPr>
                <w:sz w:val="24"/>
              </w:rPr>
            </w:pPr>
            <w:r>
              <w:rPr>
                <w:sz w:val="24"/>
              </w:rPr>
              <w:t>Estiércol, por tonelada</w:t>
            </w:r>
          </w:p>
        </w:tc>
        <w:tc>
          <w:tcPr>
            <w:tcW w:w="2004" w:type="dxa"/>
          </w:tcPr>
          <w:p w:rsidR="00B631BD" w:rsidRDefault="005A6823">
            <w:pPr>
              <w:pStyle w:val="TableParagraph"/>
              <w:spacing w:line="272" w:lineRule="exact"/>
              <w:ind w:right="199"/>
              <w:jc w:val="right"/>
              <w:rPr>
                <w:sz w:val="24"/>
              </w:rPr>
            </w:pPr>
            <w:r>
              <w:rPr>
                <w:sz w:val="24"/>
              </w:rPr>
              <w:t>80.36</w:t>
            </w:r>
          </w:p>
        </w:tc>
      </w:tr>
      <w:tr w:rsidR="00B631BD">
        <w:trPr>
          <w:trHeight w:hRule="exact" w:val="388"/>
        </w:trPr>
        <w:tc>
          <w:tcPr>
            <w:tcW w:w="7323" w:type="dxa"/>
          </w:tcPr>
          <w:p w:rsidR="00B631BD" w:rsidRDefault="005A6823">
            <w:pPr>
              <w:pStyle w:val="TableParagraph"/>
              <w:spacing w:line="272" w:lineRule="exact"/>
              <w:ind w:left="200"/>
              <w:rPr>
                <w:sz w:val="24"/>
              </w:rPr>
            </w:pPr>
            <w:r>
              <w:rPr>
                <w:sz w:val="24"/>
              </w:rPr>
              <w:t>Por la venta de pieles de ganado bovino, por cada una</w:t>
            </w:r>
          </w:p>
        </w:tc>
        <w:tc>
          <w:tcPr>
            <w:tcW w:w="2004" w:type="dxa"/>
          </w:tcPr>
          <w:p w:rsidR="00B631BD" w:rsidRDefault="005A6823">
            <w:pPr>
              <w:pStyle w:val="TableParagraph"/>
              <w:spacing w:line="272" w:lineRule="exact"/>
              <w:ind w:right="199"/>
              <w:jc w:val="right"/>
              <w:rPr>
                <w:sz w:val="24"/>
              </w:rPr>
            </w:pPr>
            <w:r>
              <w:rPr>
                <w:sz w:val="24"/>
              </w:rPr>
              <w:t>7.35</w:t>
            </w:r>
          </w:p>
        </w:tc>
      </w:tr>
      <w:tr w:rsidR="00B631BD">
        <w:trPr>
          <w:trHeight w:hRule="exact" w:val="664"/>
        </w:trPr>
        <w:tc>
          <w:tcPr>
            <w:tcW w:w="7323" w:type="dxa"/>
          </w:tcPr>
          <w:p w:rsidR="00B631BD" w:rsidRDefault="005A6823">
            <w:pPr>
              <w:pStyle w:val="TableParagraph"/>
              <w:spacing w:before="107"/>
              <w:ind w:left="200" w:right="698"/>
              <w:rPr>
                <w:sz w:val="24"/>
              </w:rPr>
            </w:pPr>
            <w:r>
              <w:rPr>
                <w:sz w:val="24"/>
              </w:rPr>
              <w:t>Por la venta de sangre de ganado porcino o bovino, por cada 18 litros</w:t>
            </w:r>
          </w:p>
        </w:tc>
        <w:tc>
          <w:tcPr>
            <w:tcW w:w="2004" w:type="dxa"/>
          </w:tcPr>
          <w:p w:rsidR="00B631BD" w:rsidRDefault="005A6823">
            <w:pPr>
              <w:pStyle w:val="TableParagraph"/>
              <w:spacing w:before="107"/>
              <w:ind w:right="199"/>
              <w:jc w:val="right"/>
              <w:rPr>
                <w:sz w:val="24"/>
              </w:rPr>
            </w:pPr>
            <w:r>
              <w:rPr>
                <w:sz w:val="24"/>
              </w:rPr>
              <w:t>43.75</w:t>
            </w:r>
          </w:p>
        </w:tc>
      </w:tr>
      <w:tr w:rsidR="00B631BD">
        <w:trPr>
          <w:trHeight w:hRule="exact" w:val="272"/>
        </w:trPr>
        <w:tc>
          <w:tcPr>
            <w:tcW w:w="7323" w:type="dxa"/>
          </w:tcPr>
          <w:p w:rsidR="00B631BD" w:rsidRDefault="005A6823">
            <w:pPr>
              <w:pStyle w:val="TableParagraph"/>
              <w:spacing w:line="272" w:lineRule="exact"/>
              <w:ind w:left="200"/>
              <w:rPr>
                <w:sz w:val="24"/>
              </w:rPr>
            </w:pPr>
            <w:r>
              <w:rPr>
                <w:sz w:val="24"/>
              </w:rPr>
              <w:t>Cebo, por cabeza</w:t>
            </w:r>
          </w:p>
        </w:tc>
        <w:tc>
          <w:tcPr>
            <w:tcW w:w="2004" w:type="dxa"/>
          </w:tcPr>
          <w:p w:rsidR="00B631BD" w:rsidRDefault="005A6823">
            <w:pPr>
              <w:pStyle w:val="TableParagraph"/>
              <w:spacing w:line="272" w:lineRule="exact"/>
              <w:ind w:right="198"/>
              <w:jc w:val="right"/>
              <w:rPr>
                <w:sz w:val="24"/>
              </w:rPr>
            </w:pPr>
            <w:r>
              <w:rPr>
                <w:sz w:val="24"/>
              </w:rPr>
              <w:t>2.19</w:t>
            </w:r>
          </w:p>
        </w:tc>
      </w:tr>
    </w:tbl>
    <w:p w:rsidR="00B631BD" w:rsidRDefault="00B631BD">
      <w:pPr>
        <w:pStyle w:val="Textoindependiente"/>
      </w:pPr>
    </w:p>
    <w:p w:rsidR="00B631BD" w:rsidRDefault="005A6823">
      <w:pPr>
        <w:pStyle w:val="Prrafodelista"/>
        <w:numPr>
          <w:ilvl w:val="0"/>
          <w:numId w:val="30"/>
        </w:numPr>
        <w:tabs>
          <w:tab w:val="left" w:pos="663"/>
        </w:tabs>
        <w:ind w:left="662" w:hanging="362"/>
        <w:jc w:val="both"/>
        <w:rPr>
          <w:sz w:val="24"/>
        </w:rPr>
      </w:pPr>
      <w:r>
        <w:rPr>
          <w:sz w:val="24"/>
        </w:rPr>
        <w:t>Por renta de locales anexos al Rastro Municipal, se pagará mensualmente:</w:t>
      </w:r>
      <w:r>
        <w:rPr>
          <w:spacing w:val="-28"/>
          <w:sz w:val="24"/>
        </w:rPr>
        <w:t xml:space="preserve"> </w:t>
      </w:r>
      <w:r>
        <w:rPr>
          <w:sz w:val="24"/>
        </w:rPr>
        <w:t>1,181.25</w:t>
      </w:r>
    </w:p>
    <w:p w:rsidR="00B631BD" w:rsidRDefault="00B631BD">
      <w:pPr>
        <w:pStyle w:val="Textoindependiente"/>
      </w:pPr>
    </w:p>
    <w:p w:rsidR="00B631BD" w:rsidRDefault="005A6823">
      <w:pPr>
        <w:pStyle w:val="Prrafodelista"/>
        <w:numPr>
          <w:ilvl w:val="0"/>
          <w:numId w:val="30"/>
        </w:numPr>
        <w:tabs>
          <w:tab w:val="left" w:pos="747"/>
        </w:tabs>
        <w:ind w:right="434" w:firstLine="0"/>
        <w:jc w:val="both"/>
        <w:rPr>
          <w:sz w:val="24"/>
        </w:rPr>
      </w:pPr>
      <w:r>
        <w:rPr>
          <w:sz w:val="24"/>
        </w:rPr>
        <w:t>La refrigeración de carnes en el Rastro Municipal, se cobrará mediante los convenios que para tal efecto se suscriban entre los usuarios y los funcionarios facultados,  de acuerdo a la cantidad de producto y tiempo de</w:t>
      </w:r>
      <w:r>
        <w:rPr>
          <w:spacing w:val="-21"/>
          <w:sz w:val="24"/>
        </w:rPr>
        <w:t xml:space="preserve"> </w:t>
      </w:r>
      <w:r>
        <w:rPr>
          <w:sz w:val="24"/>
        </w:rPr>
        <w:t>utilización.</w:t>
      </w:r>
    </w:p>
    <w:p w:rsidR="00B631BD" w:rsidRDefault="00B631BD">
      <w:pPr>
        <w:pStyle w:val="Textoindependiente"/>
      </w:pPr>
    </w:p>
    <w:p w:rsidR="00B631BD" w:rsidRDefault="005A6823">
      <w:pPr>
        <w:pStyle w:val="Ttulo2"/>
        <w:ind w:left="2707" w:right="2839"/>
      </w:pPr>
      <w:r>
        <w:t>Capítulo Séptimo</w:t>
      </w:r>
    </w:p>
    <w:p w:rsidR="00B631BD" w:rsidRDefault="005A6823">
      <w:pPr>
        <w:spacing w:before="136"/>
        <w:ind w:left="2707" w:right="2840"/>
        <w:jc w:val="center"/>
        <w:rPr>
          <w:b/>
          <w:sz w:val="24"/>
        </w:rPr>
      </w:pPr>
      <w:r>
        <w:rPr>
          <w:b/>
          <w:sz w:val="24"/>
        </w:rPr>
        <w:t>Servici</w:t>
      </w:r>
      <w:r>
        <w:rPr>
          <w:b/>
          <w:sz w:val="24"/>
        </w:rPr>
        <w:t>os Especiales de Seguridad Pública</w:t>
      </w:r>
    </w:p>
    <w:p w:rsidR="00B631BD" w:rsidRDefault="005A6823">
      <w:pPr>
        <w:pStyle w:val="Textoindependiente"/>
        <w:spacing w:before="139"/>
        <w:ind w:left="300" w:right="442"/>
        <w:jc w:val="both"/>
      </w:pPr>
      <w:r>
        <w:rPr>
          <w:b/>
        </w:rPr>
        <w:t xml:space="preserve">Artículo 22.- </w:t>
      </w:r>
      <w:r>
        <w:t>Los servicios especiales que presten los elementos de Seguridad Pública, se cobrarán conforme a lo establecido en los Convenios, de acuerdo a la siguiente tarifa:</w:t>
      </w:r>
    </w:p>
    <w:p w:rsidR="00B631BD" w:rsidRDefault="00B631BD">
      <w:pPr>
        <w:pStyle w:val="Textoindependiente"/>
        <w:rPr>
          <w:sz w:val="20"/>
        </w:rPr>
      </w:pPr>
    </w:p>
    <w:p w:rsidR="00B631BD" w:rsidRDefault="00B631BD">
      <w:pPr>
        <w:pStyle w:val="Textoindependiente"/>
        <w:spacing w:before="7"/>
        <w:rPr>
          <w:sz w:val="22"/>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114"/>
        <w:gridCol w:w="4143"/>
      </w:tblGrid>
      <w:tr w:rsidR="00B631BD">
        <w:trPr>
          <w:trHeight w:hRule="exact" w:val="340"/>
        </w:trPr>
        <w:tc>
          <w:tcPr>
            <w:tcW w:w="6114" w:type="dxa"/>
          </w:tcPr>
          <w:p w:rsidR="00B631BD" w:rsidRDefault="005A6823">
            <w:pPr>
              <w:pStyle w:val="TableParagraph"/>
              <w:spacing w:line="268" w:lineRule="exact"/>
              <w:ind w:left="200"/>
              <w:rPr>
                <w:sz w:val="24"/>
              </w:rPr>
            </w:pPr>
            <w:r>
              <w:rPr>
                <w:sz w:val="24"/>
              </w:rPr>
              <w:t>Tipo de servicio</w:t>
            </w:r>
          </w:p>
        </w:tc>
        <w:tc>
          <w:tcPr>
            <w:tcW w:w="4143" w:type="dxa"/>
          </w:tcPr>
          <w:p w:rsidR="00B631BD" w:rsidRDefault="00B631BD"/>
        </w:tc>
      </w:tr>
      <w:tr w:rsidR="00B631BD">
        <w:trPr>
          <w:trHeight w:hRule="exact" w:val="340"/>
        </w:trPr>
        <w:tc>
          <w:tcPr>
            <w:tcW w:w="6114" w:type="dxa"/>
          </w:tcPr>
          <w:p w:rsidR="00B631BD" w:rsidRDefault="005A6823">
            <w:pPr>
              <w:pStyle w:val="TableParagraph"/>
              <w:spacing w:before="64"/>
              <w:ind w:left="200"/>
              <w:rPr>
                <w:sz w:val="24"/>
              </w:rPr>
            </w:pPr>
            <w:r>
              <w:rPr>
                <w:sz w:val="24"/>
              </w:rPr>
              <w:t>Por hora y por elemento</w:t>
            </w:r>
          </w:p>
        </w:tc>
        <w:tc>
          <w:tcPr>
            <w:tcW w:w="4143" w:type="dxa"/>
          </w:tcPr>
          <w:p w:rsidR="00B631BD" w:rsidRDefault="005A6823">
            <w:pPr>
              <w:pStyle w:val="TableParagraph"/>
              <w:spacing w:before="64"/>
              <w:ind w:right="198"/>
              <w:jc w:val="right"/>
              <w:rPr>
                <w:sz w:val="24"/>
              </w:rPr>
            </w:pPr>
            <w:r>
              <w:rPr>
                <w:sz w:val="24"/>
              </w:rPr>
              <w:t>37.50</w:t>
            </w:r>
          </w:p>
        </w:tc>
      </w:tr>
    </w:tbl>
    <w:p w:rsidR="00B631BD" w:rsidRDefault="00B631BD">
      <w:pPr>
        <w:jc w:val="right"/>
        <w:rPr>
          <w:sz w:val="24"/>
        </w:rPr>
        <w:sectPr w:rsidR="00B631BD">
          <w:headerReference w:type="default" r:id="rId28"/>
          <w:pgSz w:w="12250" w:h="15850"/>
          <w:pgMar w:top="1140" w:right="820" w:bottom="280" w:left="960" w:header="860" w:footer="0" w:gutter="0"/>
          <w:cols w:space="720"/>
        </w:sectPr>
      </w:pPr>
    </w:p>
    <w:p w:rsidR="00B631BD" w:rsidRDefault="00B631BD">
      <w:pPr>
        <w:pStyle w:val="Textoindependiente"/>
        <w:rPr>
          <w:sz w:val="20"/>
        </w:rPr>
      </w:pPr>
    </w:p>
    <w:p w:rsidR="00B631BD" w:rsidRDefault="00B631BD">
      <w:pPr>
        <w:pStyle w:val="Textoindependiente"/>
        <w:rPr>
          <w:sz w:val="22"/>
        </w:rPr>
      </w:pPr>
    </w:p>
    <w:p w:rsidR="00B631BD" w:rsidRDefault="005A6823">
      <w:pPr>
        <w:pStyle w:val="Ttulo2"/>
        <w:ind w:left="359" w:right="323"/>
      </w:pPr>
      <w:r>
        <w:t>Capítulo Octavo</w:t>
      </w:r>
    </w:p>
    <w:p w:rsidR="00B631BD" w:rsidRDefault="005A6823">
      <w:pPr>
        <w:spacing w:before="138"/>
        <w:ind w:left="359" w:right="316"/>
        <w:jc w:val="center"/>
        <w:rPr>
          <w:b/>
          <w:sz w:val="24"/>
        </w:rPr>
      </w:pPr>
      <w:r>
        <w:rPr>
          <w:b/>
          <w:sz w:val="24"/>
        </w:rPr>
        <w:t>Licencias, Permisos, Autorizaciones, Renovaciones y Anuencias en General para Uso del Suelo, Urbanización, Edificación y Otras Construcciones</w:t>
      </w:r>
    </w:p>
    <w:p w:rsidR="00B631BD" w:rsidRDefault="00B631BD">
      <w:pPr>
        <w:pStyle w:val="Textoindependiente"/>
        <w:spacing w:before="10"/>
        <w:rPr>
          <w:b/>
          <w:sz w:val="23"/>
        </w:rPr>
      </w:pPr>
    </w:p>
    <w:p w:rsidR="00B631BD" w:rsidRDefault="005A6823">
      <w:pPr>
        <w:pStyle w:val="Textoindependiente"/>
        <w:spacing w:before="1"/>
        <w:ind w:left="300" w:right="253"/>
        <w:jc w:val="both"/>
      </w:pPr>
      <w:r>
        <w:rPr>
          <w:noProof/>
          <w:lang w:val="es-MX" w:eastAsia="es-MX"/>
        </w:rPr>
        <w:drawing>
          <wp:anchor distT="0" distB="0" distL="0" distR="0" simplePos="0" relativeHeight="267892367" behindDoc="1" locked="0" layoutInCell="1" allowOverlap="1">
            <wp:simplePos x="0" y="0"/>
            <wp:positionH relativeFrom="page">
              <wp:posOffset>1326849</wp:posOffset>
            </wp:positionH>
            <wp:positionV relativeFrom="paragraph">
              <wp:posOffset>373454</wp:posOffset>
            </wp:positionV>
            <wp:extent cx="5022642" cy="514477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23.- </w:t>
      </w:r>
      <w:r>
        <w:t>Las personas físicas o morales que pretendan llevar a cabo cualquier tipo de acción urbanística o de edificación sobre un predio urbano o rústico o cambiar el uso o destino del suelo, fusionar, subdividir o ejecutar cualquier tipo de acción s</w:t>
      </w:r>
      <w:r>
        <w:t>obre un inmueble edificado, deberá obtener previamente la licencia, permiso o autorización respectiva y pagarán los derechos conforme a lo que se establece en las siguientes tarifas:</w:t>
      </w:r>
    </w:p>
    <w:p w:rsidR="00B631BD" w:rsidRDefault="00B631BD">
      <w:pPr>
        <w:pStyle w:val="Textoindependiente"/>
      </w:pPr>
    </w:p>
    <w:p w:rsidR="00B631BD" w:rsidRDefault="005A6823">
      <w:pPr>
        <w:pStyle w:val="Ttulo2"/>
        <w:numPr>
          <w:ilvl w:val="1"/>
          <w:numId w:val="30"/>
        </w:numPr>
        <w:tabs>
          <w:tab w:val="left" w:pos="1008"/>
          <w:tab w:val="left" w:pos="1009"/>
        </w:tabs>
        <w:ind w:hanging="482"/>
        <w:jc w:val="left"/>
      </w:pPr>
      <w:r>
        <w:t>Relativo a la</w:t>
      </w:r>
      <w:r>
        <w:rPr>
          <w:spacing w:val="-6"/>
        </w:rPr>
        <w:t xml:space="preserve"> </w:t>
      </w:r>
      <w:r>
        <w:t>urbanización</w:t>
      </w:r>
    </w:p>
    <w:p w:rsidR="00B631BD" w:rsidRDefault="005A6823">
      <w:pPr>
        <w:pStyle w:val="Prrafodelista"/>
        <w:numPr>
          <w:ilvl w:val="0"/>
          <w:numId w:val="29"/>
        </w:numPr>
        <w:tabs>
          <w:tab w:val="left" w:pos="582"/>
        </w:tabs>
        <w:spacing w:before="159"/>
        <w:ind w:firstLine="0"/>
        <w:jc w:val="both"/>
        <w:rPr>
          <w:sz w:val="24"/>
        </w:rPr>
      </w:pPr>
      <w:r>
        <w:rPr>
          <w:sz w:val="24"/>
        </w:rPr>
        <w:t>Por emisión de constancia de compatibilidad</w:t>
      </w:r>
      <w:r>
        <w:rPr>
          <w:spacing w:val="-16"/>
          <w:sz w:val="24"/>
        </w:rPr>
        <w:t xml:space="preserve"> </w:t>
      </w:r>
      <w:r>
        <w:rPr>
          <w:sz w:val="24"/>
        </w:rPr>
        <w:t>urbanística</w:t>
      </w:r>
    </w:p>
    <w:p w:rsidR="00B631BD" w:rsidRDefault="00B631BD">
      <w:pPr>
        <w:pStyle w:val="Textoindependiente"/>
        <w:spacing w:before="8"/>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390"/>
        <w:gridCol w:w="3656"/>
      </w:tblGrid>
      <w:tr w:rsidR="00B631BD">
        <w:trPr>
          <w:trHeight w:hRule="exact" w:val="272"/>
        </w:trPr>
        <w:tc>
          <w:tcPr>
            <w:tcW w:w="6390" w:type="dxa"/>
          </w:tcPr>
          <w:p w:rsidR="00B631BD" w:rsidRDefault="005A6823">
            <w:pPr>
              <w:pStyle w:val="TableParagraph"/>
              <w:spacing w:line="268" w:lineRule="exact"/>
              <w:ind w:left="200"/>
              <w:rPr>
                <w:sz w:val="24"/>
              </w:rPr>
            </w:pPr>
            <w:r>
              <w:rPr>
                <w:sz w:val="24"/>
              </w:rPr>
              <w:t>Unidad</w:t>
            </w:r>
          </w:p>
        </w:tc>
        <w:tc>
          <w:tcPr>
            <w:tcW w:w="3656" w:type="dxa"/>
          </w:tcPr>
          <w:p w:rsidR="00B631BD" w:rsidRDefault="005A6823">
            <w:pPr>
              <w:pStyle w:val="TableParagraph"/>
              <w:spacing w:line="268" w:lineRule="exact"/>
              <w:ind w:right="198"/>
              <w:jc w:val="right"/>
              <w:rPr>
                <w:sz w:val="24"/>
              </w:rPr>
            </w:pPr>
            <w:r>
              <w:rPr>
                <w:sz w:val="24"/>
              </w:rPr>
              <w:t>Importe $</w:t>
            </w:r>
          </w:p>
        </w:tc>
      </w:tr>
      <w:tr w:rsidR="00B631BD">
        <w:trPr>
          <w:trHeight w:hRule="exact" w:val="272"/>
        </w:trPr>
        <w:tc>
          <w:tcPr>
            <w:tcW w:w="6390" w:type="dxa"/>
          </w:tcPr>
          <w:p w:rsidR="00B631BD" w:rsidRDefault="005A6823">
            <w:pPr>
              <w:pStyle w:val="TableParagraph"/>
              <w:spacing w:line="272" w:lineRule="exact"/>
              <w:ind w:left="200"/>
              <w:rPr>
                <w:sz w:val="24"/>
              </w:rPr>
            </w:pPr>
            <w:r>
              <w:rPr>
                <w:sz w:val="24"/>
              </w:rPr>
              <w:t>1) Hasta por 1000 m2 de superficie</w:t>
            </w:r>
          </w:p>
        </w:tc>
        <w:tc>
          <w:tcPr>
            <w:tcW w:w="3656" w:type="dxa"/>
          </w:tcPr>
          <w:p w:rsidR="00B631BD" w:rsidRDefault="005A6823">
            <w:pPr>
              <w:pStyle w:val="TableParagraph"/>
              <w:spacing w:line="272" w:lineRule="exact"/>
              <w:ind w:right="198"/>
              <w:jc w:val="right"/>
              <w:rPr>
                <w:sz w:val="24"/>
              </w:rPr>
            </w:pPr>
            <w:r>
              <w:rPr>
                <w:sz w:val="24"/>
              </w:rPr>
              <w:t>90.00</w:t>
            </w:r>
          </w:p>
        </w:tc>
      </w:tr>
    </w:tbl>
    <w:p w:rsidR="00B631BD" w:rsidRDefault="00B631BD">
      <w:pPr>
        <w:pStyle w:val="Textoindependiente"/>
        <w:spacing w:before="9"/>
      </w:pPr>
    </w:p>
    <w:p w:rsidR="00B631BD" w:rsidRDefault="005A6823">
      <w:pPr>
        <w:pStyle w:val="Prrafodelista"/>
        <w:numPr>
          <w:ilvl w:val="0"/>
          <w:numId w:val="29"/>
        </w:numPr>
        <w:tabs>
          <w:tab w:val="left" w:pos="582"/>
        </w:tabs>
        <w:ind w:left="581"/>
        <w:jc w:val="both"/>
        <w:rPr>
          <w:sz w:val="24"/>
        </w:rPr>
      </w:pPr>
      <w:r>
        <w:rPr>
          <w:sz w:val="24"/>
        </w:rPr>
        <w:t>Por refrendo de constancia de compatibilidad</w:t>
      </w:r>
      <w:r>
        <w:rPr>
          <w:spacing w:val="-16"/>
          <w:sz w:val="24"/>
        </w:rPr>
        <w:t xml:space="preserve"> </w:t>
      </w:r>
      <w:r>
        <w:rPr>
          <w:sz w:val="24"/>
        </w:rPr>
        <w:t>urbanística</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874"/>
        <w:gridCol w:w="4141"/>
      </w:tblGrid>
      <w:tr w:rsidR="00B631BD">
        <w:trPr>
          <w:trHeight w:hRule="exact" w:val="272"/>
        </w:trPr>
        <w:tc>
          <w:tcPr>
            <w:tcW w:w="5874" w:type="dxa"/>
          </w:tcPr>
          <w:p w:rsidR="00B631BD" w:rsidRDefault="005A6823">
            <w:pPr>
              <w:pStyle w:val="TableParagraph"/>
              <w:spacing w:line="268" w:lineRule="exact"/>
              <w:ind w:left="200"/>
              <w:rPr>
                <w:sz w:val="24"/>
              </w:rPr>
            </w:pPr>
            <w:r>
              <w:rPr>
                <w:sz w:val="24"/>
              </w:rPr>
              <w:t>Unidad</w:t>
            </w:r>
          </w:p>
        </w:tc>
        <w:tc>
          <w:tcPr>
            <w:tcW w:w="4141" w:type="dxa"/>
          </w:tcPr>
          <w:p w:rsidR="00B631BD" w:rsidRDefault="005A6823">
            <w:pPr>
              <w:pStyle w:val="TableParagraph"/>
              <w:spacing w:line="268" w:lineRule="exact"/>
              <w:ind w:right="198"/>
              <w:jc w:val="right"/>
              <w:rPr>
                <w:sz w:val="24"/>
              </w:rPr>
            </w:pPr>
            <w:r>
              <w:rPr>
                <w:sz w:val="24"/>
              </w:rPr>
              <w:t>Importe $</w:t>
            </w:r>
          </w:p>
        </w:tc>
      </w:tr>
      <w:tr w:rsidR="00B631BD">
        <w:trPr>
          <w:trHeight w:hRule="exact" w:val="272"/>
        </w:trPr>
        <w:tc>
          <w:tcPr>
            <w:tcW w:w="5874" w:type="dxa"/>
          </w:tcPr>
          <w:p w:rsidR="00B631BD" w:rsidRDefault="005A6823">
            <w:pPr>
              <w:pStyle w:val="TableParagraph"/>
              <w:spacing w:line="272" w:lineRule="exact"/>
              <w:ind w:left="200"/>
              <w:rPr>
                <w:sz w:val="24"/>
              </w:rPr>
            </w:pPr>
            <w:r>
              <w:rPr>
                <w:sz w:val="24"/>
              </w:rPr>
              <w:t>1) Por documento emitido</w:t>
            </w:r>
          </w:p>
        </w:tc>
        <w:tc>
          <w:tcPr>
            <w:tcW w:w="4141" w:type="dxa"/>
          </w:tcPr>
          <w:p w:rsidR="00B631BD" w:rsidRDefault="005A6823">
            <w:pPr>
              <w:pStyle w:val="TableParagraph"/>
              <w:spacing w:line="272" w:lineRule="exact"/>
              <w:ind w:right="198"/>
              <w:jc w:val="right"/>
              <w:rPr>
                <w:sz w:val="24"/>
              </w:rPr>
            </w:pPr>
            <w:r>
              <w:rPr>
                <w:sz w:val="24"/>
              </w:rPr>
              <w:t>30.00</w:t>
            </w:r>
          </w:p>
        </w:tc>
      </w:tr>
    </w:tbl>
    <w:p w:rsidR="00B631BD" w:rsidRDefault="00B631BD">
      <w:pPr>
        <w:pStyle w:val="Textoindependiente"/>
      </w:pPr>
    </w:p>
    <w:p w:rsidR="00B631BD" w:rsidRDefault="005A6823">
      <w:pPr>
        <w:pStyle w:val="Prrafodelista"/>
        <w:numPr>
          <w:ilvl w:val="0"/>
          <w:numId w:val="29"/>
        </w:numPr>
        <w:tabs>
          <w:tab w:val="left" w:pos="598"/>
        </w:tabs>
        <w:ind w:right="254" w:firstLine="0"/>
        <w:jc w:val="both"/>
        <w:rPr>
          <w:sz w:val="24"/>
        </w:rPr>
      </w:pPr>
      <w:r>
        <w:rPr>
          <w:sz w:val="24"/>
        </w:rPr>
        <w:t>Por Autorización del proyecto de fraccionamiento y acción urbana, indistintamente del uso o destino de suelo que resulte en la compatibilidad urbanística</w:t>
      </w:r>
      <w:r>
        <w:rPr>
          <w:spacing w:val="-28"/>
          <w:sz w:val="24"/>
        </w:rPr>
        <w:t xml:space="preserve"> </w:t>
      </w:r>
      <w:r>
        <w:rPr>
          <w:sz w:val="24"/>
        </w:rPr>
        <w:t>correspondiente:</w:t>
      </w:r>
    </w:p>
    <w:p w:rsidR="00B631BD" w:rsidRDefault="00B631BD">
      <w:pPr>
        <w:pStyle w:val="Textoindependiente"/>
        <w:spacing w:before="7" w:after="1"/>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239"/>
        <w:gridCol w:w="3837"/>
      </w:tblGrid>
      <w:tr w:rsidR="00B631BD">
        <w:trPr>
          <w:trHeight w:hRule="exact" w:val="272"/>
        </w:trPr>
        <w:tc>
          <w:tcPr>
            <w:tcW w:w="6239" w:type="dxa"/>
          </w:tcPr>
          <w:p w:rsidR="00B631BD" w:rsidRDefault="005A6823">
            <w:pPr>
              <w:pStyle w:val="TableParagraph"/>
              <w:spacing w:line="268" w:lineRule="exact"/>
              <w:ind w:left="200"/>
              <w:rPr>
                <w:sz w:val="24"/>
              </w:rPr>
            </w:pPr>
            <w:r>
              <w:rPr>
                <w:sz w:val="24"/>
              </w:rPr>
              <w:t>Unidad</w:t>
            </w:r>
          </w:p>
        </w:tc>
        <w:tc>
          <w:tcPr>
            <w:tcW w:w="3837" w:type="dxa"/>
          </w:tcPr>
          <w:p w:rsidR="00B631BD" w:rsidRDefault="005A6823">
            <w:pPr>
              <w:pStyle w:val="TableParagraph"/>
              <w:spacing w:line="268" w:lineRule="exact"/>
              <w:ind w:right="199"/>
              <w:jc w:val="right"/>
              <w:rPr>
                <w:sz w:val="24"/>
              </w:rPr>
            </w:pPr>
            <w:r>
              <w:rPr>
                <w:sz w:val="24"/>
              </w:rPr>
              <w:t>Importe $</w:t>
            </w:r>
          </w:p>
        </w:tc>
      </w:tr>
      <w:tr w:rsidR="00B631BD">
        <w:trPr>
          <w:trHeight w:hRule="exact" w:val="272"/>
        </w:trPr>
        <w:tc>
          <w:tcPr>
            <w:tcW w:w="6239" w:type="dxa"/>
          </w:tcPr>
          <w:p w:rsidR="00B631BD" w:rsidRDefault="005A6823">
            <w:pPr>
              <w:pStyle w:val="TableParagraph"/>
              <w:spacing w:line="272" w:lineRule="exact"/>
              <w:ind w:left="200"/>
              <w:rPr>
                <w:sz w:val="24"/>
              </w:rPr>
            </w:pPr>
            <w:r>
              <w:rPr>
                <w:sz w:val="24"/>
              </w:rPr>
              <w:t>1) Por autorización por cada m2</w:t>
            </w:r>
          </w:p>
        </w:tc>
        <w:tc>
          <w:tcPr>
            <w:tcW w:w="3837" w:type="dxa"/>
          </w:tcPr>
          <w:p w:rsidR="00B631BD" w:rsidRDefault="005A6823">
            <w:pPr>
              <w:pStyle w:val="TableParagraph"/>
              <w:spacing w:line="272" w:lineRule="exact"/>
              <w:ind w:right="198"/>
              <w:jc w:val="right"/>
              <w:rPr>
                <w:sz w:val="24"/>
              </w:rPr>
            </w:pPr>
            <w:r>
              <w:rPr>
                <w:sz w:val="24"/>
              </w:rPr>
              <w:t>0.24</w:t>
            </w:r>
          </w:p>
        </w:tc>
      </w:tr>
    </w:tbl>
    <w:p w:rsidR="00B631BD" w:rsidRDefault="00B631BD">
      <w:pPr>
        <w:pStyle w:val="Textoindependiente"/>
        <w:rPr>
          <w:sz w:val="26"/>
        </w:rPr>
      </w:pPr>
    </w:p>
    <w:p w:rsidR="00B631BD" w:rsidRDefault="00B631BD">
      <w:pPr>
        <w:pStyle w:val="Textoindependiente"/>
        <w:spacing w:before="7"/>
        <w:rPr>
          <w:sz w:val="22"/>
        </w:rPr>
      </w:pPr>
    </w:p>
    <w:p w:rsidR="00B631BD" w:rsidRDefault="005A6823">
      <w:pPr>
        <w:pStyle w:val="Prrafodelista"/>
        <w:numPr>
          <w:ilvl w:val="0"/>
          <w:numId w:val="29"/>
        </w:numPr>
        <w:tabs>
          <w:tab w:val="left" w:pos="675"/>
        </w:tabs>
        <w:ind w:right="257" w:firstLine="0"/>
        <w:jc w:val="both"/>
        <w:rPr>
          <w:sz w:val="24"/>
        </w:rPr>
      </w:pPr>
      <w:r>
        <w:rPr>
          <w:sz w:val="24"/>
        </w:rPr>
        <w:t>Por emitir la autorización para urbanización correspondiente a autorización para apertura y construcción de calles (pavimento hidráulico, asfalto, empedrado), machuelos y banquetas, así como la introducción de infraestructura básica, (agua, drenaje, energí</w:t>
      </w:r>
      <w:r>
        <w:rPr>
          <w:sz w:val="24"/>
        </w:rPr>
        <w:t>a eléctrica, telefonía y servicio de</w:t>
      </w:r>
      <w:r>
        <w:rPr>
          <w:spacing w:val="-20"/>
          <w:sz w:val="24"/>
        </w:rPr>
        <w:t xml:space="preserve"> </w:t>
      </w:r>
      <w:r>
        <w:rPr>
          <w:sz w:val="24"/>
        </w:rPr>
        <w:t>telecomunicaciones).</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614"/>
        <w:gridCol w:w="3358"/>
      </w:tblGrid>
      <w:tr w:rsidR="00B631BD">
        <w:trPr>
          <w:trHeight w:hRule="exact" w:val="825"/>
        </w:trPr>
        <w:tc>
          <w:tcPr>
            <w:tcW w:w="6614" w:type="dxa"/>
          </w:tcPr>
          <w:p w:rsidR="00B631BD" w:rsidRDefault="005A6823">
            <w:pPr>
              <w:pStyle w:val="TableParagraph"/>
              <w:spacing w:line="268" w:lineRule="exact"/>
              <w:ind w:left="200"/>
              <w:rPr>
                <w:sz w:val="24"/>
              </w:rPr>
            </w:pPr>
            <w:r>
              <w:rPr>
                <w:sz w:val="24"/>
              </w:rPr>
              <w:t>Fraccionamiento</w:t>
            </w:r>
          </w:p>
        </w:tc>
        <w:tc>
          <w:tcPr>
            <w:tcW w:w="3358" w:type="dxa"/>
          </w:tcPr>
          <w:p w:rsidR="00B631BD" w:rsidRDefault="005A6823">
            <w:pPr>
              <w:pStyle w:val="TableParagraph"/>
              <w:ind w:left="1795" w:right="198" w:firstLine="547"/>
              <w:jc w:val="right"/>
              <w:rPr>
                <w:sz w:val="24"/>
              </w:rPr>
            </w:pPr>
            <w:r>
              <w:rPr>
                <w:sz w:val="24"/>
              </w:rPr>
              <w:t>Importe Por cada m2</w:t>
            </w:r>
          </w:p>
          <w:p w:rsidR="00B631BD" w:rsidRDefault="005A6823">
            <w:pPr>
              <w:pStyle w:val="TableParagraph"/>
              <w:spacing w:before="8"/>
              <w:ind w:right="200"/>
              <w:jc w:val="right"/>
              <w:rPr>
                <w:sz w:val="24"/>
              </w:rPr>
            </w:pPr>
            <w:r>
              <w:rPr>
                <w:w w:val="99"/>
                <w:sz w:val="24"/>
              </w:rPr>
              <w:t>$</w:t>
            </w:r>
          </w:p>
        </w:tc>
      </w:tr>
      <w:tr w:rsidR="00B631BD">
        <w:trPr>
          <w:trHeight w:hRule="exact" w:val="276"/>
        </w:trPr>
        <w:tc>
          <w:tcPr>
            <w:tcW w:w="6614" w:type="dxa"/>
          </w:tcPr>
          <w:p w:rsidR="00B631BD" w:rsidRDefault="005A6823">
            <w:pPr>
              <w:pStyle w:val="TableParagraph"/>
              <w:spacing w:line="272" w:lineRule="exact"/>
              <w:ind w:left="200"/>
              <w:rPr>
                <w:sz w:val="24"/>
              </w:rPr>
            </w:pPr>
            <w:r>
              <w:rPr>
                <w:sz w:val="24"/>
              </w:rPr>
              <w:t>1. Habitacional</w:t>
            </w:r>
          </w:p>
        </w:tc>
        <w:tc>
          <w:tcPr>
            <w:tcW w:w="3358" w:type="dxa"/>
          </w:tcPr>
          <w:p w:rsidR="00B631BD" w:rsidRDefault="00B631BD"/>
        </w:tc>
      </w:tr>
      <w:tr w:rsidR="00B631BD">
        <w:trPr>
          <w:trHeight w:hRule="exact" w:val="276"/>
        </w:trPr>
        <w:tc>
          <w:tcPr>
            <w:tcW w:w="6614" w:type="dxa"/>
          </w:tcPr>
          <w:p w:rsidR="00B631BD" w:rsidRDefault="005A6823">
            <w:pPr>
              <w:pStyle w:val="TableParagraph"/>
              <w:spacing w:line="272" w:lineRule="exact"/>
              <w:ind w:left="560"/>
              <w:rPr>
                <w:sz w:val="24"/>
              </w:rPr>
            </w:pPr>
            <w:r>
              <w:rPr>
                <w:sz w:val="24"/>
              </w:rPr>
              <w:t>a)  Interés social</w:t>
            </w:r>
          </w:p>
        </w:tc>
        <w:tc>
          <w:tcPr>
            <w:tcW w:w="3358" w:type="dxa"/>
          </w:tcPr>
          <w:p w:rsidR="00B631BD" w:rsidRDefault="005A6823">
            <w:pPr>
              <w:pStyle w:val="TableParagraph"/>
              <w:spacing w:line="272" w:lineRule="exact"/>
              <w:ind w:right="198"/>
              <w:jc w:val="right"/>
              <w:rPr>
                <w:sz w:val="24"/>
              </w:rPr>
            </w:pPr>
            <w:r>
              <w:rPr>
                <w:sz w:val="24"/>
              </w:rPr>
              <w:t>4.24</w:t>
            </w:r>
          </w:p>
        </w:tc>
      </w:tr>
      <w:tr w:rsidR="00B631BD">
        <w:trPr>
          <w:trHeight w:hRule="exact" w:val="552"/>
        </w:trPr>
        <w:tc>
          <w:tcPr>
            <w:tcW w:w="6614" w:type="dxa"/>
          </w:tcPr>
          <w:p w:rsidR="00B631BD" w:rsidRDefault="005A6823">
            <w:pPr>
              <w:pStyle w:val="TableParagraph"/>
              <w:ind w:left="920" w:right="1591" w:hanging="360"/>
              <w:rPr>
                <w:sz w:val="24"/>
              </w:rPr>
            </w:pPr>
            <w:r>
              <w:rPr>
                <w:sz w:val="24"/>
              </w:rPr>
              <w:t>b) Popular, medio, residencial y campestre</w:t>
            </w:r>
          </w:p>
        </w:tc>
        <w:tc>
          <w:tcPr>
            <w:tcW w:w="3358" w:type="dxa"/>
          </w:tcPr>
          <w:p w:rsidR="00B631BD" w:rsidRDefault="005A6823">
            <w:pPr>
              <w:pStyle w:val="TableParagraph"/>
              <w:spacing w:line="272" w:lineRule="exact"/>
              <w:ind w:right="198"/>
              <w:jc w:val="right"/>
              <w:rPr>
                <w:sz w:val="24"/>
              </w:rPr>
            </w:pPr>
            <w:r>
              <w:rPr>
                <w:sz w:val="24"/>
              </w:rPr>
              <w:t>6.37</w:t>
            </w:r>
          </w:p>
        </w:tc>
      </w:tr>
      <w:tr w:rsidR="00B631BD">
        <w:trPr>
          <w:trHeight w:hRule="exact" w:val="272"/>
        </w:trPr>
        <w:tc>
          <w:tcPr>
            <w:tcW w:w="6614" w:type="dxa"/>
          </w:tcPr>
          <w:p w:rsidR="00B631BD" w:rsidRDefault="005A6823">
            <w:pPr>
              <w:pStyle w:val="TableParagraph"/>
              <w:spacing w:line="272" w:lineRule="exact"/>
              <w:ind w:left="200"/>
              <w:rPr>
                <w:sz w:val="24"/>
              </w:rPr>
            </w:pPr>
            <w:r>
              <w:rPr>
                <w:sz w:val="24"/>
              </w:rPr>
              <w:t>2. Comercial, turístico, servicios e industrial</w:t>
            </w:r>
          </w:p>
        </w:tc>
        <w:tc>
          <w:tcPr>
            <w:tcW w:w="3358" w:type="dxa"/>
          </w:tcPr>
          <w:p w:rsidR="00B631BD" w:rsidRDefault="005A6823">
            <w:pPr>
              <w:pStyle w:val="TableParagraph"/>
              <w:spacing w:line="272" w:lineRule="exact"/>
              <w:ind w:right="198"/>
              <w:jc w:val="right"/>
              <w:rPr>
                <w:sz w:val="24"/>
              </w:rPr>
            </w:pPr>
            <w:r>
              <w:rPr>
                <w:sz w:val="24"/>
              </w:rPr>
              <w:t>10.61</w:t>
            </w:r>
          </w:p>
        </w:tc>
      </w:tr>
    </w:tbl>
    <w:p w:rsidR="00B631BD" w:rsidRDefault="00B631BD">
      <w:pPr>
        <w:pStyle w:val="Textoindependiente"/>
        <w:rPr>
          <w:sz w:val="26"/>
        </w:rPr>
      </w:pPr>
    </w:p>
    <w:p w:rsidR="00B631BD" w:rsidRDefault="005A6823">
      <w:pPr>
        <w:pStyle w:val="Prrafodelista"/>
        <w:numPr>
          <w:ilvl w:val="0"/>
          <w:numId w:val="29"/>
        </w:numPr>
        <w:tabs>
          <w:tab w:val="left" w:pos="727"/>
          <w:tab w:val="left" w:pos="728"/>
        </w:tabs>
        <w:spacing w:before="185"/>
        <w:ind w:left="727" w:right="262" w:hanging="427"/>
        <w:jc w:val="left"/>
        <w:rPr>
          <w:sz w:val="24"/>
        </w:rPr>
      </w:pPr>
      <w:r>
        <w:rPr>
          <w:sz w:val="24"/>
        </w:rPr>
        <w:t>Por la autorización de la subdivisión de predios conforme al proyecto de diseño urbano autorizado y al uso o destino de suelo correspondiente</w:t>
      </w:r>
      <w:r>
        <w:rPr>
          <w:spacing w:val="-25"/>
          <w:sz w:val="24"/>
        </w:rPr>
        <w:t xml:space="preserve"> </w:t>
      </w:r>
      <w:r>
        <w:rPr>
          <w:sz w:val="24"/>
        </w:rPr>
        <w:t>a:</w:t>
      </w:r>
    </w:p>
    <w:p w:rsidR="00B631BD" w:rsidRDefault="00B631BD">
      <w:pPr>
        <w:rPr>
          <w:sz w:val="24"/>
        </w:rPr>
        <w:sectPr w:rsidR="00B631BD">
          <w:headerReference w:type="default" r:id="rId29"/>
          <w:pgSz w:w="12250" w:h="15850"/>
          <w:pgMar w:top="1140" w:right="1000" w:bottom="280" w:left="960" w:header="860" w:footer="0" w:gutter="0"/>
          <w:cols w:space="720"/>
        </w:sectPr>
      </w:pPr>
    </w:p>
    <w:tbl>
      <w:tblPr>
        <w:tblStyle w:val="TableNormal"/>
        <w:tblW w:w="0" w:type="auto"/>
        <w:tblInd w:w="300" w:type="dxa"/>
        <w:tblBorders>
          <w:top w:val="nil"/>
          <w:left w:val="nil"/>
          <w:bottom w:val="nil"/>
          <w:right w:val="nil"/>
          <w:insideH w:val="nil"/>
          <w:insideV w:val="nil"/>
        </w:tblBorders>
        <w:tblLayout w:type="fixed"/>
        <w:tblLook w:val="01E0" w:firstRow="1" w:lastRow="1" w:firstColumn="1" w:lastColumn="1" w:noHBand="0" w:noVBand="0"/>
      </w:tblPr>
      <w:tblGrid>
        <w:gridCol w:w="6349"/>
        <w:gridCol w:w="3308"/>
      </w:tblGrid>
      <w:tr w:rsidR="00B631BD">
        <w:trPr>
          <w:trHeight w:hRule="exact" w:val="1128"/>
        </w:trPr>
        <w:tc>
          <w:tcPr>
            <w:tcW w:w="6349"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180"/>
              <w:rPr>
                <w:sz w:val="24"/>
              </w:rPr>
            </w:pPr>
            <w:r>
              <w:rPr>
                <w:sz w:val="24"/>
              </w:rPr>
              <w:t>Uso del suelo</w:t>
            </w:r>
          </w:p>
        </w:tc>
        <w:tc>
          <w:tcPr>
            <w:tcW w:w="3308"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669" w:right="114" w:firstLine="1707"/>
              <w:jc w:val="right"/>
              <w:rPr>
                <w:sz w:val="24"/>
              </w:rPr>
            </w:pPr>
            <w:r>
              <w:rPr>
                <w:sz w:val="24"/>
              </w:rPr>
              <w:t>Importe Por cada lote o fracción</w:t>
            </w:r>
          </w:p>
          <w:p w:rsidR="00B631BD" w:rsidRDefault="005A6823">
            <w:pPr>
              <w:pStyle w:val="TableParagraph"/>
              <w:ind w:right="114"/>
              <w:jc w:val="right"/>
              <w:rPr>
                <w:sz w:val="24"/>
              </w:rPr>
            </w:pPr>
            <w:r>
              <w:rPr>
                <w:w w:val="99"/>
                <w:sz w:val="24"/>
              </w:rPr>
              <w:t>$</w:t>
            </w:r>
          </w:p>
        </w:tc>
      </w:tr>
      <w:tr w:rsidR="00B631BD">
        <w:trPr>
          <w:trHeight w:hRule="exact" w:val="934"/>
        </w:trPr>
        <w:tc>
          <w:tcPr>
            <w:tcW w:w="6349" w:type="dxa"/>
          </w:tcPr>
          <w:p w:rsidR="00B631BD" w:rsidRDefault="005A6823">
            <w:pPr>
              <w:pStyle w:val="TableParagraph"/>
              <w:ind w:left="626" w:right="647" w:hanging="360"/>
              <w:rPr>
                <w:sz w:val="24"/>
              </w:rPr>
            </w:pPr>
            <w:r>
              <w:rPr>
                <w:sz w:val="24"/>
              </w:rPr>
              <w:t>1) Fraccionamientos especiales (Campestre, Industrial, Comercial y de Servicios, Granjas de explotación agropecuaria y Cementerios</w:t>
            </w:r>
          </w:p>
        </w:tc>
        <w:tc>
          <w:tcPr>
            <w:tcW w:w="3308" w:type="dxa"/>
          </w:tcPr>
          <w:p w:rsidR="00B631BD" w:rsidRDefault="005A6823">
            <w:pPr>
              <w:pStyle w:val="TableParagraph"/>
              <w:spacing w:line="262" w:lineRule="exact"/>
              <w:ind w:right="112"/>
              <w:jc w:val="right"/>
              <w:rPr>
                <w:sz w:val="24"/>
              </w:rPr>
            </w:pPr>
            <w:r>
              <w:rPr>
                <w:sz w:val="24"/>
              </w:rPr>
              <w:t>33.93</w:t>
            </w:r>
          </w:p>
        </w:tc>
      </w:tr>
      <w:tr w:rsidR="00B631BD">
        <w:trPr>
          <w:trHeight w:hRule="exact" w:val="658"/>
        </w:trPr>
        <w:tc>
          <w:tcPr>
            <w:tcW w:w="6349" w:type="dxa"/>
          </w:tcPr>
          <w:p w:rsidR="00B631BD" w:rsidRDefault="005A6823">
            <w:pPr>
              <w:pStyle w:val="TableParagraph"/>
              <w:spacing w:before="92"/>
              <w:ind w:left="626" w:right="647" w:hanging="360"/>
              <w:rPr>
                <w:sz w:val="24"/>
              </w:rPr>
            </w:pPr>
            <w:r>
              <w:rPr>
                <w:sz w:val="24"/>
              </w:rPr>
              <w:t>2) Fraccionamiento Habitacional Interés Social y social progresivo</w:t>
            </w:r>
          </w:p>
        </w:tc>
        <w:tc>
          <w:tcPr>
            <w:tcW w:w="3308" w:type="dxa"/>
          </w:tcPr>
          <w:p w:rsidR="00B631BD" w:rsidRDefault="005A6823">
            <w:pPr>
              <w:pStyle w:val="TableParagraph"/>
              <w:spacing w:before="92"/>
              <w:ind w:right="111"/>
              <w:jc w:val="right"/>
              <w:rPr>
                <w:sz w:val="24"/>
              </w:rPr>
            </w:pPr>
            <w:r>
              <w:rPr>
                <w:sz w:val="24"/>
              </w:rPr>
              <w:t>50.89</w:t>
            </w:r>
          </w:p>
        </w:tc>
      </w:tr>
      <w:tr w:rsidR="00B631BD">
        <w:trPr>
          <w:trHeight w:hRule="exact" w:val="548"/>
        </w:trPr>
        <w:tc>
          <w:tcPr>
            <w:tcW w:w="6349" w:type="dxa"/>
          </w:tcPr>
          <w:p w:rsidR="00B631BD" w:rsidRDefault="005A6823">
            <w:pPr>
              <w:pStyle w:val="TableParagraph"/>
              <w:ind w:left="626" w:right="647" w:hanging="360"/>
              <w:rPr>
                <w:sz w:val="24"/>
              </w:rPr>
            </w:pPr>
            <w:r>
              <w:rPr>
                <w:sz w:val="24"/>
              </w:rPr>
              <w:t>3) Fraccionamiento Habitacional popular, medio, Mixto y Residencial</w:t>
            </w:r>
          </w:p>
        </w:tc>
        <w:tc>
          <w:tcPr>
            <w:tcW w:w="3308" w:type="dxa"/>
          </w:tcPr>
          <w:p w:rsidR="00B631BD" w:rsidRDefault="005A6823">
            <w:pPr>
              <w:pStyle w:val="TableParagraph"/>
              <w:spacing w:line="262" w:lineRule="exact"/>
              <w:ind w:right="112"/>
              <w:jc w:val="right"/>
              <w:rPr>
                <w:sz w:val="24"/>
              </w:rPr>
            </w:pPr>
            <w:r>
              <w:rPr>
                <w:sz w:val="24"/>
              </w:rPr>
              <w:t>74.11</w:t>
            </w:r>
          </w:p>
        </w:tc>
      </w:tr>
    </w:tbl>
    <w:p w:rsidR="00B631BD" w:rsidRDefault="00B631BD">
      <w:pPr>
        <w:pStyle w:val="Textoindependiente"/>
        <w:spacing w:before="2"/>
        <w:rPr>
          <w:sz w:val="7"/>
        </w:rPr>
      </w:pPr>
    </w:p>
    <w:p w:rsidR="00B631BD" w:rsidRDefault="005A6823">
      <w:pPr>
        <w:pStyle w:val="Textoindependiente"/>
        <w:spacing w:before="92"/>
        <w:ind w:left="300" w:right="322"/>
      </w:pPr>
      <w:r>
        <w:rPr>
          <w:noProof/>
          <w:lang w:val="es-MX" w:eastAsia="es-MX"/>
        </w:rPr>
        <w:drawing>
          <wp:anchor distT="0" distB="0" distL="0" distR="0" simplePos="0" relativeHeight="267892391" behindDoc="1" locked="0" layoutInCell="1" allowOverlap="1">
            <wp:simplePos x="0" y="0"/>
            <wp:positionH relativeFrom="page">
              <wp:posOffset>1326849</wp:posOffset>
            </wp:positionH>
            <wp:positionV relativeFrom="paragraph">
              <wp:posOffset>-652324</wp:posOffset>
            </wp:positionV>
            <wp:extent cx="5022642" cy="514477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5022642" cy="5144770"/>
                    </a:xfrm>
                    <a:prstGeom prst="rect">
                      <a:avLst/>
                    </a:prstGeom>
                  </pic:spPr>
                </pic:pic>
              </a:graphicData>
            </a:graphic>
          </wp:anchor>
        </w:drawing>
      </w:r>
      <w:r>
        <w:t>El pago de los derechos anteriores también aplica a las acciones urbanísticas y destinos del suelo</w:t>
      </w:r>
    </w:p>
    <w:p w:rsidR="00B631BD" w:rsidRDefault="005A6823">
      <w:pPr>
        <w:pStyle w:val="Prrafodelista"/>
        <w:numPr>
          <w:ilvl w:val="0"/>
          <w:numId w:val="29"/>
        </w:numPr>
        <w:tabs>
          <w:tab w:val="left" w:pos="539"/>
        </w:tabs>
        <w:spacing w:before="181"/>
        <w:ind w:right="314" w:firstLine="0"/>
        <w:jc w:val="left"/>
        <w:rPr>
          <w:sz w:val="24"/>
        </w:rPr>
      </w:pPr>
      <w:r>
        <w:rPr>
          <w:sz w:val="24"/>
        </w:rPr>
        <w:t>Por emitir autorización para movimiento de tierras para la transformación de ter</w:t>
      </w:r>
      <w:r>
        <w:rPr>
          <w:sz w:val="24"/>
        </w:rPr>
        <w:t>renos y lotes.</w:t>
      </w:r>
    </w:p>
    <w:p w:rsidR="00B631BD" w:rsidRDefault="00B631BD">
      <w:pPr>
        <w:pStyle w:val="Textoindependiente"/>
        <w:spacing w:before="8"/>
        <w:rPr>
          <w:sz w:val="16"/>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650"/>
        <w:gridCol w:w="4425"/>
      </w:tblGrid>
      <w:tr w:rsidR="00B631BD">
        <w:trPr>
          <w:trHeight w:hRule="exact" w:val="272"/>
        </w:trPr>
        <w:tc>
          <w:tcPr>
            <w:tcW w:w="5650" w:type="dxa"/>
          </w:tcPr>
          <w:p w:rsidR="00B631BD" w:rsidRDefault="005A6823">
            <w:pPr>
              <w:pStyle w:val="TableParagraph"/>
              <w:spacing w:line="268" w:lineRule="exact"/>
              <w:ind w:left="200"/>
              <w:rPr>
                <w:sz w:val="24"/>
              </w:rPr>
            </w:pPr>
            <w:r>
              <w:rPr>
                <w:sz w:val="24"/>
              </w:rPr>
              <w:t>Superficie</w:t>
            </w:r>
          </w:p>
        </w:tc>
        <w:tc>
          <w:tcPr>
            <w:tcW w:w="4425" w:type="dxa"/>
          </w:tcPr>
          <w:p w:rsidR="00B631BD" w:rsidRDefault="005A6823">
            <w:pPr>
              <w:pStyle w:val="TableParagraph"/>
              <w:spacing w:line="268" w:lineRule="exact"/>
              <w:ind w:right="200"/>
              <w:jc w:val="right"/>
              <w:rPr>
                <w:sz w:val="24"/>
              </w:rPr>
            </w:pPr>
            <w:r>
              <w:rPr>
                <w:sz w:val="24"/>
              </w:rPr>
              <w:t>Importe</w:t>
            </w:r>
          </w:p>
        </w:tc>
      </w:tr>
      <w:tr w:rsidR="00B631BD">
        <w:trPr>
          <w:trHeight w:hRule="exact" w:val="272"/>
        </w:trPr>
        <w:tc>
          <w:tcPr>
            <w:tcW w:w="5650" w:type="dxa"/>
          </w:tcPr>
          <w:p w:rsidR="00B631BD" w:rsidRDefault="005A6823">
            <w:pPr>
              <w:pStyle w:val="TableParagraph"/>
              <w:spacing w:line="272" w:lineRule="exact"/>
              <w:ind w:left="200"/>
              <w:rPr>
                <w:sz w:val="24"/>
              </w:rPr>
            </w:pPr>
            <w:r>
              <w:rPr>
                <w:sz w:val="24"/>
              </w:rPr>
              <w:t>1) Por cada 1.0 m3</w:t>
            </w:r>
          </w:p>
        </w:tc>
        <w:tc>
          <w:tcPr>
            <w:tcW w:w="4425" w:type="dxa"/>
          </w:tcPr>
          <w:p w:rsidR="00B631BD" w:rsidRDefault="005A6823">
            <w:pPr>
              <w:pStyle w:val="TableParagraph"/>
              <w:spacing w:line="272" w:lineRule="exact"/>
              <w:ind w:right="198"/>
              <w:jc w:val="right"/>
              <w:rPr>
                <w:sz w:val="24"/>
              </w:rPr>
            </w:pPr>
            <w:r>
              <w:rPr>
                <w:sz w:val="24"/>
              </w:rPr>
              <w:t>15.64</w:t>
            </w:r>
          </w:p>
        </w:tc>
      </w:tr>
    </w:tbl>
    <w:p w:rsidR="00B631BD" w:rsidRDefault="005A6823">
      <w:pPr>
        <w:pStyle w:val="Prrafodelista"/>
        <w:numPr>
          <w:ilvl w:val="0"/>
          <w:numId w:val="29"/>
        </w:numPr>
        <w:tabs>
          <w:tab w:val="left" w:pos="579"/>
        </w:tabs>
        <w:spacing w:before="192"/>
        <w:ind w:right="867" w:firstLine="0"/>
        <w:jc w:val="left"/>
        <w:rPr>
          <w:sz w:val="24"/>
        </w:rPr>
      </w:pPr>
      <w:r>
        <w:rPr>
          <w:sz w:val="24"/>
        </w:rPr>
        <w:t>Por emitir autorizaciones para compactaciones, pavimentos para estacionamientos, patios de maniobras y</w:t>
      </w:r>
      <w:r>
        <w:rPr>
          <w:spacing w:val="-9"/>
          <w:sz w:val="24"/>
        </w:rPr>
        <w:t xml:space="preserve"> </w:t>
      </w:r>
      <w:r>
        <w:rPr>
          <w:sz w:val="24"/>
        </w:rPr>
        <w:t>accesos:</w:t>
      </w:r>
    </w:p>
    <w:p w:rsidR="00B631BD" w:rsidRDefault="00B631BD">
      <w:pPr>
        <w:pStyle w:val="Textoindependiente"/>
        <w:spacing w:before="8"/>
        <w:rPr>
          <w:sz w:val="16"/>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5667"/>
        <w:gridCol w:w="4441"/>
      </w:tblGrid>
      <w:tr w:rsidR="00B631BD">
        <w:trPr>
          <w:trHeight w:hRule="exact" w:val="272"/>
        </w:trPr>
        <w:tc>
          <w:tcPr>
            <w:tcW w:w="5667" w:type="dxa"/>
          </w:tcPr>
          <w:p w:rsidR="00B631BD" w:rsidRDefault="005A6823">
            <w:pPr>
              <w:pStyle w:val="TableParagraph"/>
              <w:spacing w:line="268" w:lineRule="exact"/>
              <w:ind w:left="200"/>
              <w:rPr>
                <w:sz w:val="24"/>
              </w:rPr>
            </w:pPr>
            <w:r>
              <w:rPr>
                <w:sz w:val="24"/>
              </w:rPr>
              <w:t>Superficie</w:t>
            </w:r>
          </w:p>
        </w:tc>
        <w:tc>
          <w:tcPr>
            <w:tcW w:w="4441" w:type="dxa"/>
          </w:tcPr>
          <w:p w:rsidR="00B631BD" w:rsidRDefault="005A6823">
            <w:pPr>
              <w:pStyle w:val="TableParagraph"/>
              <w:spacing w:line="268" w:lineRule="exact"/>
              <w:ind w:right="200"/>
              <w:jc w:val="right"/>
              <w:rPr>
                <w:sz w:val="24"/>
              </w:rPr>
            </w:pPr>
            <w:r>
              <w:rPr>
                <w:sz w:val="24"/>
              </w:rPr>
              <w:t>Importe</w:t>
            </w:r>
          </w:p>
        </w:tc>
      </w:tr>
      <w:tr w:rsidR="00B631BD">
        <w:trPr>
          <w:trHeight w:hRule="exact" w:val="272"/>
        </w:trPr>
        <w:tc>
          <w:tcPr>
            <w:tcW w:w="5667" w:type="dxa"/>
          </w:tcPr>
          <w:p w:rsidR="00B631BD" w:rsidRDefault="005A6823">
            <w:pPr>
              <w:pStyle w:val="TableParagraph"/>
              <w:spacing w:line="272" w:lineRule="exact"/>
              <w:ind w:left="200"/>
              <w:rPr>
                <w:sz w:val="24"/>
              </w:rPr>
            </w:pPr>
            <w:r>
              <w:rPr>
                <w:sz w:val="24"/>
              </w:rPr>
              <w:t>1) Por cada 1.0 m2</w:t>
            </w:r>
          </w:p>
        </w:tc>
        <w:tc>
          <w:tcPr>
            <w:tcW w:w="4441" w:type="dxa"/>
          </w:tcPr>
          <w:p w:rsidR="00B631BD" w:rsidRDefault="005A6823">
            <w:pPr>
              <w:pStyle w:val="TableParagraph"/>
              <w:spacing w:line="272" w:lineRule="exact"/>
              <w:ind w:right="198"/>
              <w:jc w:val="right"/>
              <w:rPr>
                <w:sz w:val="24"/>
              </w:rPr>
            </w:pPr>
            <w:r>
              <w:rPr>
                <w:sz w:val="24"/>
              </w:rPr>
              <w:t>6.25</w:t>
            </w:r>
          </w:p>
        </w:tc>
      </w:tr>
    </w:tbl>
    <w:p w:rsidR="00B631BD" w:rsidRDefault="005A6823">
      <w:pPr>
        <w:pStyle w:val="Prrafodelista"/>
        <w:numPr>
          <w:ilvl w:val="0"/>
          <w:numId w:val="29"/>
        </w:numPr>
        <w:tabs>
          <w:tab w:val="left" w:pos="582"/>
        </w:tabs>
        <w:spacing w:before="192"/>
        <w:ind w:right="792" w:firstLine="0"/>
        <w:jc w:val="left"/>
        <w:rPr>
          <w:sz w:val="24"/>
        </w:rPr>
      </w:pPr>
      <w:r>
        <w:rPr>
          <w:sz w:val="24"/>
        </w:rPr>
        <w:t>Por emitir licencia para la utilización de la vía pública con motivo de la instalación de infraestructura superficial, subterránea o aérea, una vez autorizado el</w:t>
      </w:r>
      <w:r>
        <w:rPr>
          <w:spacing w:val="-34"/>
          <w:sz w:val="24"/>
        </w:rPr>
        <w:t xml:space="preserve"> </w:t>
      </w:r>
      <w:r>
        <w:rPr>
          <w:sz w:val="24"/>
        </w:rPr>
        <w:t>proyecto:</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719"/>
        <w:gridCol w:w="3356"/>
      </w:tblGrid>
      <w:tr w:rsidR="00B631BD">
        <w:trPr>
          <w:trHeight w:hRule="exact" w:val="546"/>
        </w:trPr>
        <w:tc>
          <w:tcPr>
            <w:tcW w:w="6719" w:type="dxa"/>
          </w:tcPr>
          <w:p w:rsidR="00B631BD" w:rsidRDefault="005A6823">
            <w:pPr>
              <w:pStyle w:val="TableParagraph"/>
              <w:spacing w:line="268" w:lineRule="exact"/>
              <w:ind w:left="200"/>
              <w:rPr>
                <w:sz w:val="24"/>
              </w:rPr>
            </w:pPr>
            <w:r>
              <w:rPr>
                <w:sz w:val="24"/>
              </w:rPr>
              <w:t>Unidad</w:t>
            </w:r>
          </w:p>
        </w:tc>
        <w:tc>
          <w:tcPr>
            <w:tcW w:w="3356" w:type="dxa"/>
          </w:tcPr>
          <w:p w:rsidR="00B631BD" w:rsidRDefault="005A6823">
            <w:pPr>
              <w:pStyle w:val="TableParagraph"/>
              <w:spacing w:line="267" w:lineRule="exact"/>
              <w:ind w:right="198"/>
              <w:jc w:val="right"/>
              <w:rPr>
                <w:sz w:val="24"/>
              </w:rPr>
            </w:pPr>
            <w:r>
              <w:rPr>
                <w:sz w:val="24"/>
              </w:rPr>
              <w:t>Importe</w:t>
            </w:r>
          </w:p>
          <w:p w:rsidR="00B631BD" w:rsidRDefault="005A6823">
            <w:pPr>
              <w:pStyle w:val="TableParagraph"/>
              <w:spacing w:line="275" w:lineRule="exact"/>
              <w:ind w:right="200"/>
              <w:jc w:val="right"/>
              <w:rPr>
                <w:sz w:val="24"/>
              </w:rPr>
            </w:pPr>
            <w:r>
              <w:rPr>
                <w:w w:val="99"/>
                <w:sz w:val="24"/>
              </w:rPr>
              <w:t>$</w:t>
            </w:r>
          </w:p>
        </w:tc>
      </w:tr>
      <w:tr w:rsidR="00B631BD">
        <w:trPr>
          <w:trHeight w:hRule="exact" w:val="276"/>
        </w:trPr>
        <w:tc>
          <w:tcPr>
            <w:tcW w:w="6719" w:type="dxa"/>
          </w:tcPr>
          <w:p w:rsidR="00B631BD" w:rsidRDefault="005A6823">
            <w:pPr>
              <w:pStyle w:val="TableParagraph"/>
              <w:spacing w:line="272" w:lineRule="exact"/>
              <w:ind w:left="560"/>
              <w:rPr>
                <w:sz w:val="24"/>
              </w:rPr>
            </w:pPr>
            <w:r>
              <w:rPr>
                <w:sz w:val="24"/>
              </w:rPr>
              <w:t>1)  Por cada metro cuadrado</w:t>
            </w:r>
          </w:p>
        </w:tc>
        <w:tc>
          <w:tcPr>
            <w:tcW w:w="3356" w:type="dxa"/>
          </w:tcPr>
          <w:p w:rsidR="00B631BD" w:rsidRDefault="005A6823">
            <w:pPr>
              <w:pStyle w:val="TableParagraph"/>
              <w:spacing w:line="272" w:lineRule="exact"/>
              <w:ind w:right="198"/>
              <w:jc w:val="right"/>
              <w:rPr>
                <w:sz w:val="24"/>
              </w:rPr>
            </w:pPr>
            <w:r>
              <w:rPr>
                <w:sz w:val="24"/>
              </w:rPr>
              <w:t>15.91</w:t>
            </w:r>
          </w:p>
        </w:tc>
      </w:tr>
      <w:tr w:rsidR="00B631BD">
        <w:trPr>
          <w:trHeight w:hRule="exact" w:val="276"/>
        </w:trPr>
        <w:tc>
          <w:tcPr>
            <w:tcW w:w="6719" w:type="dxa"/>
          </w:tcPr>
          <w:p w:rsidR="00B631BD" w:rsidRDefault="005A6823">
            <w:pPr>
              <w:pStyle w:val="TableParagraph"/>
              <w:spacing w:line="272" w:lineRule="exact"/>
              <w:ind w:left="560"/>
              <w:rPr>
                <w:sz w:val="24"/>
              </w:rPr>
            </w:pPr>
            <w:r>
              <w:rPr>
                <w:sz w:val="24"/>
              </w:rPr>
              <w:t>2)  Por cada metro lineal de ducto</w:t>
            </w:r>
          </w:p>
        </w:tc>
        <w:tc>
          <w:tcPr>
            <w:tcW w:w="3356" w:type="dxa"/>
          </w:tcPr>
          <w:p w:rsidR="00B631BD" w:rsidRDefault="005A6823">
            <w:pPr>
              <w:pStyle w:val="TableParagraph"/>
              <w:spacing w:line="272" w:lineRule="exact"/>
              <w:ind w:right="198"/>
              <w:jc w:val="right"/>
              <w:rPr>
                <w:sz w:val="24"/>
              </w:rPr>
            </w:pPr>
            <w:r>
              <w:rPr>
                <w:sz w:val="24"/>
              </w:rPr>
              <w:t>15.91</w:t>
            </w:r>
          </w:p>
        </w:tc>
      </w:tr>
      <w:tr w:rsidR="00B631BD">
        <w:trPr>
          <w:trHeight w:hRule="exact" w:val="548"/>
        </w:trPr>
        <w:tc>
          <w:tcPr>
            <w:tcW w:w="6719" w:type="dxa"/>
          </w:tcPr>
          <w:p w:rsidR="00B631BD" w:rsidRDefault="005A6823">
            <w:pPr>
              <w:pStyle w:val="TableParagraph"/>
              <w:ind w:left="920" w:right="1216" w:hanging="360"/>
              <w:rPr>
                <w:sz w:val="24"/>
              </w:rPr>
            </w:pPr>
            <w:r>
              <w:rPr>
                <w:sz w:val="24"/>
              </w:rPr>
              <w:t>3) Por cada metro lineal y metro de conducción</w:t>
            </w:r>
          </w:p>
        </w:tc>
        <w:tc>
          <w:tcPr>
            <w:tcW w:w="3356" w:type="dxa"/>
          </w:tcPr>
          <w:p w:rsidR="00B631BD" w:rsidRDefault="005A6823">
            <w:pPr>
              <w:pStyle w:val="TableParagraph"/>
              <w:spacing w:line="272" w:lineRule="exact"/>
              <w:ind w:right="198"/>
              <w:jc w:val="right"/>
              <w:rPr>
                <w:sz w:val="24"/>
              </w:rPr>
            </w:pPr>
            <w:r>
              <w:rPr>
                <w:sz w:val="24"/>
              </w:rPr>
              <w:t>15.91</w:t>
            </w:r>
          </w:p>
        </w:tc>
      </w:tr>
    </w:tbl>
    <w:p w:rsidR="00B631BD" w:rsidRDefault="00B631BD">
      <w:pPr>
        <w:pStyle w:val="Textoindependiente"/>
      </w:pPr>
    </w:p>
    <w:p w:rsidR="00B631BD" w:rsidRDefault="005A6823">
      <w:pPr>
        <w:pStyle w:val="Prrafodelista"/>
        <w:numPr>
          <w:ilvl w:val="0"/>
          <w:numId w:val="29"/>
        </w:numPr>
        <w:tabs>
          <w:tab w:val="left" w:pos="522"/>
        </w:tabs>
        <w:ind w:right="312" w:firstLine="0"/>
        <w:jc w:val="both"/>
        <w:rPr>
          <w:sz w:val="24"/>
        </w:rPr>
      </w:pPr>
      <w:r>
        <w:rPr>
          <w:sz w:val="24"/>
        </w:rPr>
        <w:t>Por emitir autorización para la utilización temporal de la vía pública o de superficies en edificios públicos, se pagarán por los derechos correspondientes conforme a la siguiente tarifa: instalación</w:t>
      </w:r>
      <w:r>
        <w:rPr>
          <w:spacing w:val="-5"/>
          <w:sz w:val="24"/>
        </w:rPr>
        <w:t xml:space="preserve"> </w:t>
      </w:r>
      <w:r>
        <w:rPr>
          <w:sz w:val="24"/>
        </w:rPr>
        <w:t>construcción:</w:t>
      </w:r>
    </w:p>
    <w:p w:rsidR="00B631BD" w:rsidRDefault="00B631BD">
      <w:pPr>
        <w:pStyle w:val="Textoindependiente"/>
        <w:spacing w:before="7" w:after="1"/>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918"/>
        <w:gridCol w:w="3219"/>
      </w:tblGrid>
      <w:tr w:rsidR="00B631BD">
        <w:trPr>
          <w:trHeight w:hRule="exact" w:val="824"/>
        </w:trPr>
        <w:tc>
          <w:tcPr>
            <w:tcW w:w="6918" w:type="dxa"/>
          </w:tcPr>
          <w:p w:rsidR="00B631BD" w:rsidRDefault="005A6823">
            <w:pPr>
              <w:pStyle w:val="TableParagraph"/>
              <w:spacing w:line="268" w:lineRule="exact"/>
              <w:ind w:left="200"/>
              <w:rPr>
                <w:sz w:val="24"/>
              </w:rPr>
            </w:pPr>
            <w:r>
              <w:rPr>
                <w:sz w:val="24"/>
              </w:rPr>
              <w:t>Uso/destino</w:t>
            </w:r>
          </w:p>
        </w:tc>
        <w:tc>
          <w:tcPr>
            <w:tcW w:w="3219" w:type="dxa"/>
          </w:tcPr>
          <w:p w:rsidR="00B631BD" w:rsidRDefault="005A6823">
            <w:pPr>
              <w:pStyle w:val="TableParagraph"/>
              <w:ind w:left="2391" w:right="198" w:hanging="188"/>
              <w:jc w:val="right"/>
              <w:rPr>
                <w:sz w:val="24"/>
              </w:rPr>
            </w:pPr>
            <w:r>
              <w:rPr>
                <w:sz w:val="24"/>
              </w:rPr>
              <w:t>Importe Diario</w:t>
            </w:r>
          </w:p>
          <w:p w:rsidR="00B631BD" w:rsidRDefault="005A6823">
            <w:pPr>
              <w:pStyle w:val="TableParagraph"/>
              <w:spacing w:before="8"/>
              <w:ind w:right="200"/>
              <w:jc w:val="right"/>
              <w:rPr>
                <w:sz w:val="24"/>
              </w:rPr>
            </w:pPr>
            <w:r>
              <w:rPr>
                <w:w w:val="99"/>
                <w:sz w:val="24"/>
              </w:rPr>
              <w:t>$</w:t>
            </w:r>
          </w:p>
        </w:tc>
      </w:tr>
      <w:tr w:rsidR="00B631BD">
        <w:trPr>
          <w:trHeight w:hRule="exact" w:val="386"/>
        </w:trPr>
        <w:tc>
          <w:tcPr>
            <w:tcW w:w="6918" w:type="dxa"/>
          </w:tcPr>
          <w:p w:rsidR="00B631BD" w:rsidRDefault="005A6823">
            <w:pPr>
              <w:pStyle w:val="TableParagraph"/>
              <w:spacing w:line="272" w:lineRule="exact"/>
              <w:ind w:left="560"/>
              <w:rPr>
                <w:sz w:val="24"/>
              </w:rPr>
            </w:pPr>
            <w:r>
              <w:rPr>
                <w:sz w:val="24"/>
              </w:rPr>
              <w:t>1)  Por cada 1.00 m2 (metro cuadrado)</w:t>
            </w:r>
          </w:p>
        </w:tc>
        <w:tc>
          <w:tcPr>
            <w:tcW w:w="3219" w:type="dxa"/>
          </w:tcPr>
          <w:p w:rsidR="00B631BD" w:rsidRDefault="005A6823">
            <w:pPr>
              <w:pStyle w:val="TableParagraph"/>
              <w:spacing w:line="272" w:lineRule="exact"/>
              <w:ind w:right="198"/>
              <w:jc w:val="right"/>
              <w:rPr>
                <w:sz w:val="24"/>
              </w:rPr>
            </w:pPr>
            <w:r>
              <w:rPr>
                <w:sz w:val="24"/>
              </w:rPr>
              <w:t>6.25</w:t>
            </w:r>
          </w:p>
        </w:tc>
      </w:tr>
      <w:tr w:rsidR="00B631BD">
        <w:trPr>
          <w:trHeight w:hRule="exact" w:val="386"/>
        </w:trPr>
        <w:tc>
          <w:tcPr>
            <w:tcW w:w="6918" w:type="dxa"/>
          </w:tcPr>
          <w:p w:rsidR="00B631BD" w:rsidRDefault="005A6823">
            <w:pPr>
              <w:pStyle w:val="TableParagraph"/>
              <w:spacing w:before="106"/>
              <w:ind w:left="560"/>
              <w:rPr>
                <w:sz w:val="24"/>
              </w:rPr>
            </w:pPr>
            <w:r>
              <w:rPr>
                <w:sz w:val="24"/>
              </w:rPr>
              <w:t>2)  Por cada 1.00 m (metro lineal)</w:t>
            </w:r>
          </w:p>
        </w:tc>
        <w:tc>
          <w:tcPr>
            <w:tcW w:w="3219" w:type="dxa"/>
          </w:tcPr>
          <w:p w:rsidR="00B631BD" w:rsidRDefault="005A6823">
            <w:pPr>
              <w:pStyle w:val="TableParagraph"/>
              <w:spacing w:before="106"/>
              <w:ind w:right="198"/>
              <w:jc w:val="right"/>
              <w:rPr>
                <w:sz w:val="24"/>
              </w:rPr>
            </w:pPr>
            <w:r>
              <w:rPr>
                <w:sz w:val="24"/>
              </w:rPr>
              <w:t>3.09</w:t>
            </w:r>
          </w:p>
        </w:tc>
      </w:tr>
      <w:tr w:rsidR="00B631BD">
        <w:trPr>
          <w:trHeight w:hRule="exact" w:val="824"/>
        </w:trPr>
        <w:tc>
          <w:tcPr>
            <w:tcW w:w="6918" w:type="dxa"/>
          </w:tcPr>
          <w:p w:rsidR="00B631BD" w:rsidRDefault="005A6823">
            <w:pPr>
              <w:pStyle w:val="TableParagraph"/>
              <w:ind w:left="920" w:right="2043" w:hanging="360"/>
              <w:rPr>
                <w:sz w:val="24"/>
              </w:rPr>
            </w:pPr>
            <w:r>
              <w:rPr>
                <w:sz w:val="24"/>
              </w:rPr>
              <w:t>3) Por elemento o publicidad mayor a 2m2 y menor a 4m2 (metro cuadrado)</w:t>
            </w:r>
          </w:p>
        </w:tc>
        <w:tc>
          <w:tcPr>
            <w:tcW w:w="3219" w:type="dxa"/>
          </w:tcPr>
          <w:p w:rsidR="00B631BD" w:rsidRDefault="005A6823">
            <w:pPr>
              <w:pStyle w:val="TableParagraph"/>
              <w:spacing w:line="272" w:lineRule="exact"/>
              <w:ind w:right="198"/>
              <w:jc w:val="right"/>
              <w:rPr>
                <w:sz w:val="24"/>
              </w:rPr>
            </w:pPr>
            <w:r>
              <w:rPr>
                <w:sz w:val="24"/>
              </w:rPr>
              <w:t>75.00</w:t>
            </w:r>
          </w:p>
        </w:tc>
      </w:tr>
    </w:tbl>
    <w:p w:rsidR="00B631BD" w:rsidRDefault="00B631BD">
      <w:pPr>
        <w:spacing w:line="272" w:lineRule="exact"/>
        <w:jc w:val="right"/>
        <w:rPr>
          <w:sz w:val="24"/>
        </w:rPr>
        <w:sectPr w:rsidR="00B631BD">
          <w:headerReference w:type="default" r:id="rId30"/>
          <w:pgSz w:w="12250" w:h="15850"/>
          <w:pgMar w:top="1120" w:right="940" w:bottom="280" w:left="96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29"/>
        </w:numPr>
        <w:tabs>
          <w:tab w:val="left" w:pos="418"/>
        </w:tabs>
        <w:spacing w:before="92"/>
        <w:ind w:left="180" w:right="238" w:firstLine="0"/>
        <w:jc w:val="both"/>
        <w:rPr>
          <w:sz w:val="24"/>
        </w:rPr>
      </w:pPr>
      <w:r>
        <w:rPr>
          <w:sz w:val="24"/>
        </w:rPr>
        <w:t>Por concepto de la Inspección ocular y verificación de los reportes mensuales de las obras de urbanización a las que se refiere el presente artículo, se cobrará previo a la emisión de licencia por visita del personal acreditado, el importe de</w:t>
      </w:r>
      <w:r>
        <w:rPr>
          <w:spacing w:val="-21"/>
          <w:sz w:val="24"/>
        </w:rPr>
        <w:t xml:space="preserve"> </w:t>
      </w:r>
      <w:r>
        <w:rPr>
          <w:sz w:val="24"/>
        </w:rPr>
        <w:t>$500.00</w:t>
      </w:r>
    </w:p>
    <w:p w:rsidR="00B631BD" w:rsidRDefault="00B631BD">
      <w:pPr>
        <w:pStyle w:val="Textoindependiente"/>
        <w:spacing w:before="11"/>
        <w:rPr>
          <w:sz w:val="23"/>
        </w:rPr>
      </w:pPr>
    </w:p>
    <w:p w:rsidR="00B631BD" w:rsidRDefault="005A6823">
      <w:pPr>
        <w:pStyle w:val="Prrafodelista"/>
        <w:numPr>
          <w:ilvl w:val="0"/>
          <w:numId w:val="29"/>
        </w:numPr>
        <w:tabs>
          <w:tab w:val="left" w:pos="447"/>
        </w:tabs>
        <w:ind w:left="446" w:hanging="266"/>
        <w:jc w:val="both"/>
        <w:rPr>
          <w:sz w:val="24"/>
        </w:rPr>
      </w:pPr>
      <w:r>
        <w:rPr>
          <w:sz w:val="24"/>
        </w:rPr>
        <w:t>Por la emisión de la resolución definitiva de autorización de</w:t>
      </w:r>
      <w:r>
        <w:rPr>
          <w:spacing w:val="-24"/>
          <w:sz w:val="24"/>
        </w:rPr>
        <w:t xml:space="preserve"> </w:t>
      </w:r>
      <w:r>
        <w:rPr>
          <w:sz w:val="24"/>
        </w:rPr>
        <w:t>fraccionamiento.</w:t>
      </w:r>
    </w:p>
    <w:p w:rsidR="00B631BD" w:rsidRDefault="00B631BD">
      <w:pPr>
        <w:pStyle w:val="Textoindependiente"/>
        <w:spacing w:before="7"/>
      </w:pPr>
    </w:p>
    <w:tbl>
      <w:tblPr>
        <w:tblStyle w:val="TableNormal"/>
        <w:tblW w:w="0" w:type="auto"/>
        <w:tblInd w:w="532" w:type="dxa"/>
        <w:tblBorders>
          <w:top w:val="nil"/>
          <w:left w:val="nil"/>
          <w:bottom w:val="nil"/>
          <w:right w:val="nil"/>
          <w:insideH w:val="nil"/>
          <w:insideV w:val="nil"/>
        </w:tblBorders>
        <w:tblLayout w:type="fixed"/>
        <w:tblLook w:val="01E0" w:firstRow="1" w:lastRow="1" w:firstColumn="1" w:lastColumn="1" w:noHBand="0" w:noVBand="0"/>
      </w:tblPr>
      <w:tblGrid>
        <w:gridCol w:w="4850"/>
        <w:gridCol w:w="4530"/>
      </w:tblGrid>
      <w:tr w:rsidR="00B631BD">
        <w:trPr>
          <w:trHeight w:hRule="exact" w:val="268"/>
        </w:trPr>
        <w:tc>
          <w:tcPr>
            <w:tcW w:w="4850" w:type="dxa"/>
          </w:tcPr>
          <w:p w:rsidR="00B631BD" w:rsidRDefault="005A6823">
            <w:pPr>
              <w:pStyle w:val="TableParagraph"/>
              <w:spacing w:line="268" w:lineRule="exact"/>
              <w:ind w:left="200"/>
              <w:rPr>
                <w:sz w:val="24"/>
              </w:rPr>
            </w:pPr>
            <w:r>
              <w:rPr>
                <w:sz w:val="24"/>
              </w:rPr>
              <w:t>1.  Por tramite</w:t>
            </w:r>
          </w:p>
        </w:tc>
        <w:tc>
          <w:tcPr>
            <w:tcW w:w="4530" w:type="dxa"/>
          </w:tcPr>
          <w:p w:rsidR="00B631BD" w:rsidRDefault="005A6823">
            <w:pPr>
              <w:pStyle w:val="TableParagraph"/>
              <w:spacing w:line="268" w:lineRule="exact"/>
              <w:ind w:right="198"/>
              <w:jc w:val="right"/>
              <w:rPr>
                <w:sz w:val="24"/>
              </w:rPr>
            </w:pPr>
            <w:r>
              <w:rPr>
                <w:sz w:val="24"/>
              </w:rPr>
              <w:t>$12,875.00</w:t>
            </w:r>
          </w:p>
        </w:tc>
      </w:tr>
    </w:tbl>
    <w:p w:rsidR="00B631BD" w:rsidRDefault="00B631BD">
      <w:pPr>
        <w:pStyle w:val="Textoindependiente"/>
        <w:spacing w:before="11"/>
        <w:rPr>
          <w:sz w:val="37"/>
        </w:rPr>
      </w:pPr>
    </w:p>
    <w:p w:rsidR="00B631BD" w:rsidRDefault="005A6823">
      <w:pPr>
        <w:pStyle w:val="Prrafodelista"/>
        <w:numPr>
          <w:ilvl w:val="1"/>
          <w:numId w:val="29"/>
        </w:numPr>
        <w:tabs>
          <w:tab w:val="left" w:pos="394"/>
        </w:tabs>
        <w:ind w:hanging="213"/>
        <w:jc w:val="both"/>
        <w:rPr>
          <w:sz w:val="24"/>
        </w:rPr>
      </w:pPr>
      <w:r>
        <w:rPr>
          <w:noProof/>
          <w:lang w:val="es-MX" w:eastAsia="es-MX"/>
        </w:rPr>
        <w:drawing>
          <wp:anchor distT="0" distB="0" distL="0" distR="0" simplePos="0" relativeHeight="267892415" behindDoc="1" locked="0" layoutInCell="1" allowOverlap="1">
            <wp:simplePos x="0" y="0"/>
            <wp:positionH relativeFrom="page">
              <wp:posOffset>1326849</wp:posOffset>
            </wp:positionH>
            <wp:positionV relativeFrom="paragraph">
              <wp:posOffset>-210872</wp:posOffset>
            </wp:positionV>
            <wp:extent cx="5022642" cy="5144770"/>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Por emitir la autorización para iniciar la venta de</w:t>
      </w:r>
      <w:r>
        <w:rPr>
          <w:spacing w:val="-16"/>
          <w:sz w:val="24"/>
        </w:rPr>
        <w:t xml:space="preserve"> </w:t>
      </w:r>
      <w:r>
        <w:rPr>
          <w:sz w:val="24"/>
        </w:rPr>
        <w:t>lotes.</w:t>
      </w:r>
    </w:p>
    <w:p w:rsidR="00B631BD" w:rsidRDefault="00B631BD">
      <w:pPr>
        <w:pStyle w:val="Textoindependiente"/>
        <w:spacing w:before="7"/>
      </w:pPr>
    </w:p>
    <w:tbl>
      <w:tblPr>
        <w:tblStyle w:val="TableNormal"/>
        <w:tblW w:w="0" w:type="auto"/>
        <w:tblInd w:w="141" w:type="dxa"/>
        <w:tblBorders>
          <w:top w:val="nil"/>
          <w:left w:val="nil"/>
          <w:bottom w:val="nil"/>
          <w:right w:val="nil"/>
          <w:insideH w:val="nil"/>
          <w:insideV w:val="nil"/>
        </w:tblBorders>
        <w:tblLayout w:type="fixed"/>
        <w:tblLook w:val="01E0" w:firstRow="1" w:lastRow="1" w:firstColumn="1" w:lastColumn="1" w:noHBand="0" w:noVBand="0"/>
      </w:tblPr>
      <w:tblGrid>
        <w:gridCol w:w="6348"/>
        <w:gridCol w:w="3455"/>
      </w:tblGrid>
      <w:tr w:rsidR="00B631BD">
        <w:trPr>
          <w:trHeight w:hRule="exact" w:val="636"/>
        </w:trPr>
        <w:tc>
          <w:tcPr>
            <w:tcW w:w="6348" w:type="dxa"/>
          </w:tcPr>
          <w:p w:rsidR="00B631BD" w:rsidRDefault="005A6823">
            <w:pPr>
              <w:pStyle w:val="TableParagraph"/>
              <w:spacing w:line="268" w:lineRule="exact"/>
              <w:ind w:left="200"/>
              <w:rPr>
                <w:sz w:val="24"/>
              </w:rPr>
            </w:pPr>
            <w:r>
              <w:rPr>
                <w:sz w:val="24"/>
              </w:rPr>
              <w:t>Concepto</w:t>
            </w:r>
          </w:p>
        </w:tc>
        <w:tc>
          <w:tcPr>
            <w:tcW w:w="3455" w:type="dxa"/>
          </w:tcPr>
          <w:p w:rsidR="00B631BD" w:rsidRDefault="005A6823">
            <w:pPr>
              <w:pStyle w:val="TableParagraph"/>
              <w:spacing w:line="268" w:lineRule="exact"/>
              <w:ind w:right="198"/>
              <w:jc w:val="right"/>
              <w:rPr>
                <w:sz w:val="24"/>
              </w:rPr>
            </w:pPr>
            <w:r>
              <w:rPr>
                <w:sz w:val="24"/>
              </w:rPr>
              <w:t>Importe</w:t>
            </w:r>
          </w:p>
          <w:p w:rsidR="00B631BD" w:rsidRDefault="005A6823">
            <w:pPr>
              <w:pStyle w:val="TableParagraph"/>
              <w:ind w:right="428"/>
              <w:jc w:val="right"/>
              <w:rPr>
                <w:sz w:val="24"/>
              </w:rPr>
            </w:pPr>
            <w:r>
              <w:rPr>
                <w:w w:val="99"/>
                <w:sz w:val="24"/>
              </w:rPr>
              <w:t>$</w:t>
            </w:r>
          </w:p>
        </w:tc>
      </w:tr>
      <w:tr w:rsidR="00B631BD">
        <w:trPr>
          <w:trHeight w:hRule="exact" w:val="360"/>
        </w:trPr>
        <w:tc>
          <w:tcPr>
            <w:tcW w:w="6348" w:type="dxa"/>
          </w:tcPr>
          <w:p w:rsidR="00B631BD" w:rsidRDefault="005A6823">
            <w:pPr>
              <w:pStyle w:val="TableParagraph"/>
              <w:spacing w:before="84"/>
              <w:ind w:left="200"/>
              <w:rPr>
                <w:sz w:val="24"/>
              </w:rPr>
            </w:pPr>
            <w:r>
              <w:rPr>
                <w:sz w:val="24"/>
              </w:rPr>
              <w:t>1) Inicio de venta de lotes (por m2)</w:t>
            </w:r>
          </w:p>
        </w:tc>
        <w:tc>
          <w:tcPr>
            <w:tcW w:w="3455" w:type="dxa"/>
          </w:tcPr>
          <w:p w:rsidR="00B631BD" w:rsidRDefault="005A6823">
            <w:pPr>
              <w:pStyle w:val="TableParagraph"/>
              <w:spacing w:before="84"/>
              <w:ind w:right="198"/>
              <w:jc w:val="right"/>
              <w:rPr>
                <w:sz w:val="24"/>
              </w:rPr>
            </w:pPr>
            <w:r>
              <w:rPr>
                <w:sz w:val="24"/>
              </w:rPr>
              <w:t>6.18</w:t>
            </w:r>
          </w:p>
        </w:tc>
      </w:tr>
    </w:tbl>
    <w:p w:rsidR="00B631BD" w:rsidRDefault="00B631BD">
      <w:pPr>
        <w:pStyle w:val="Textoindependiente"/>
        <w:spacing w:before="7"/>
        <w:rPr>
          <w:sz w:val="30"/>
        </w:rPr>
      </w:pPr>
    </w:p>
    <w:p w:rsidR="00B631BD" w:rsidRDefault="005A6823">
      <w:pPr>
        <w:pStyle w:val="Textoindependiente"/>
        <w:spacing w:before="1"/>
        <w:ind w:left="180"/>
        <w:jc w:val="both"/>
      </w:pPr>
      <w:r>
        <w:t>m) Por llevar a cabo la entrega–recepción del fraccionamiento correspondiente:</w:t>
      </w:r>
    </w:p>
    <w:p w:rsidR="00B631BD" w:rsidRDefault="00B631BD">
      <w:pPr>
        <w:pStyle w:val="Textoindependiente"/>
        <w:spacing w:before="8"/>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6974"/>
        <w:gridCol w:w="2907"/>
      </w:tblGrid>
      <w:tr w:rsidR="00B631BD">
        <w:trPr>
          <w:trHeight w:hRule="exact" w:val="576"/>
        </w:trPr>
        <w:tc>
          <w:tcPr>
            <w:tcW w:w="6974" w:type="dxa"/>
          </w:tcPr>
          <w:p w:rsidR="00B631BD" w:rsidRDefault="005A6823">
            <w:pPr>
              <w:pStyle w:val="TableParagraph"/>
              <w:spacing w:line="268" w:lineRule="exact"/>
              <w:ind w:left="200"/>
              <w:rPr>
                <w:sz w:val="24"/>
              </w:rPr>
            </w:pPr>
            <w:r>
              <w:rPr>
                <w:sz w:val="24"/>
              </w:rPr>
              <w:t>Concepto</w:t>
            </w:r>
          </w:p>
        </w:tc>
        <w:tc>
          <w:tcPr>
            <w:tcW w:w="2907" w:type="dxa"/>
          </w:tcPr>
          <w:p w:rsidR="00B631BD" w:rsidRDefault="005A6823">
            <w:pPr>
              <w:pStyle w:val="TableParagraph"/>
              <w:spacing w:line="268" w:lineRule="exact"/>
              <w:ind w:left="1871" w:right="180"/>
              <w:jc w:val="center"/>
              <w:rPr>
                <w:sz w:val="24"/>
              </w:rPr>
            </w:pPr>
            <w:r>
              <w:rPr>
                <w:sz w:val="24"/>
              </w:rPr>
              <w:t>Importe</w:t>
            </w:r>
          </w:p>
          <w:p w:rsidR="00B631BD" w:rsidRDefault="005A6823">
            <w:pPr>
              <w:pStyle w:val="TableParagraph"/>
              <w:ind w:right="447"/>
              <w:jc w:val="right"/>
              <w:rPr>
                <w:sz w:val="24"/>
              </w:rPr>
            </w:pPr>
            <w:r>
              <w:rPr>
                <w:w w:val="99"/>
                <w:sz w:val="24"/>
              </w:rPr>
              <w:t>$</w:t>
            </w:r>
          </w:p>
        </w:tc>
      </w:tr>
      <w:tr w:rsidR="00B631BD">
        <w:trPr>
          <w:trHeight w:hRule="exact" w:val="300"/>
        </w:trPr>
        <w:tc>
          <w:tcPr>
            <w:tcW w:w="6974" w:type="dxa"/>
          </w:tcPr>
          <w:p w:rsidR="00B631BD" w:rsidRDefault="005A6823">
            <w:pPr>
              <w:pStyle w:val="TableParagraph"/>
              <w:spacing w:before="23"/>
              <w:ind w:left="200"/>
              <w:rPr>
                <w:sz w:val="24"/>
              </w:rPr>
            </w:pPr>
            <w:r>
              <w:rPr>
                <w:sz w:val="24"/>
              </w:rPr>
              <w:t>1) Por entrega recepción (por cada 10,000 m2)</w:t>
            </w:r>
          </w:p>
        </w:tc>
        <w:tc>
          <w:tcPr>
            <w:tcW w:w="2907" w:type="dxa"/>
          </w:tcPr>
          <w:p w:rsidR="00B631BD" w:rsidRDefault="005A6823">
            <w:pPr>
              <w:pStyle w:val="TableParagraph"/>
              <w:spacing w:before="23"/>
              <w:ind w:left="1771"/>
              <w:rPr>
                <w:sz w:val="24"/>
              </w:rPr>
            </w:pPr>
            <w:r>
              <w:rPr>
                <w:sz w:val="24"/>
              </w:rPr>
              <w:t>1,029.46</w:t>
            </w:r>
          </w:p>
        </w:tc>
      </w:tr>
    </w:tbl>
    <w:p w:rsidR="00B631BD" w:rsidRDefault="00B631BD">
      <w:pPr>
        <w:pStyle w:val="Textoindependiente"/>
        <w:spacing w:before="5"/>
        <w:rPr>
          <w:sz w:val="25"/>
        </w:rPr>
      </w:pPr>
    </w:p>
    <w:p w:rsidR="00B631BD" w:rsidRDefault="005A6823">
      <w:pPr>
        <w:pStyle w:val="Ttulo2"/>
        <w:numPr>
          <w:ilvl w:val="1"/>
          <w:numId w:val="30"/>
        </w:numPr>
        <w:tabs>
          <w:tab w:val="left" w:pos="449"/>
        </w:tabs>
        <w:ind w:left="448" w:hanging="268"/>
        <w:jc w:val="both"/>
      </w:pPr>
      <w:r>
        <w:t>Referente a la edificación, se pagará conforme a los siguientes</w:t>
      </w:r>
      <w:r>
        <w:rPr>
          <w:spacing w:val="-21"/>
        </w:rPr>
        <w:t xml:space="preserve"> </w:t>
      </w:r>
      <w:r>
        <w:t>conceptos:</w:t>
      </w:r>
    </w:p>
    <w:p w:rsidR="00B631BD" w:rsidRDefault="00B631BD">
      <w:pPr>
        <w:pStyle w:val="Textoindependiente"/>
        <w:rPr>
          <w:b/>
        </w:rPr>
      </w:pPr>
    </w:p>
    <w:p w:rsidR="00B631BD" w:rsidRDefault="005A6823">
      <w:pPr>
        <w:pStyle w:val="Prrafodelista"/>
        <w:numPr>
          <w:ilvl w:val="0"/>
          <w:numId w:val="28"/>
        </w:numPr>
        <w:tabs>
          <w:tab w:val="left" w:pos="466"/>
        </w:tabs>
        <w:ind w:right="235" w:firstLine="0"/>
        <w:jc w:val="both"/>
        <w:rPr>
          <w:sz w:val="24"/>
        </w:rPr>
      </w:pPr>
      <w:r>
        <w:rPr>
          <w:sz w:val="24"/>
        </w:rPr>
        <w:t>Por emitir la licencia de uso de suelo conforme a los parámetros establecidos en el Plan de Desarrollo</w:t>
      </w:r>
      <w:r>
        <w:rPr>
          <w:spacing w:val="-9"/>
          <w:sz w:val="24"/>
        </w:rPr>
        <w:t xml:space="preserve"> </w:t>
      </w:r>
      <w:r>
        <w:rPr>
          <w:sz w:val="24"/>
        </w:rPr>
        <w:t>Urbano:</w:t>
      </w:r>
    </w:p>
    <w:p w:rsidR="00B631BD" w:rsidRDefault="00B631BD">
      <w:pPr>
        <w:pStyle w:val="Textoindependiente"/>
        <w:spacing w:before="7"/>
      </w:pPr>
    </w:p>
    <w:tbl>
      <w:tblPr>
        <w:tblStyle w:val="TableNormal"/>
        <w:tblW w:w="0" w:type="auto"/>
        <w:tblInd w:w="417" w:type="dxa"/>
        <w:tblBorders>
          <w:top w:val="nil"/>
          <w:left w:val="nil"/>
          <w:bottom w:val="nil"/>
          <w:right w:val="nil"/>
          <w:insideH w:val="nil"/>
          <w:insideV w:val="nil"/>
        </w:tblBorders>
        <w:tblLayout w:type="fixed"/>
        <w:tblLook w:val="01E0" w:firstRow="1" w:lastRow="1" w:firstColumn="1" w:lastColumn="1" w:noHBand="0" w:noVBand="0"/>
      </w:tblPr>
      <w:tblGrid>
        <w:gridCol w:w="7949"/>
        <w:gridCol w:w="1663"/>
      </w:tblGrid>
      <w:tr w:rsidR="00B631BD">
        <w:trPr>
          <w:trHeight w:hRule="exact" w:val="548"/>
        </w:trPr>
        <w:tc>
          <w:tcPr>
            <w:tcW w:w="7949" w:type="dxa"/>
          </w:tcPr>
          <w:p w:rsidR="00B631BD" w:rsidRDefault="005A6823">
            <w:pPr>
              <w:pStyle w:val="TableParagraph"/>
              <w:spacing w:line="268" w:lineRule="exact"/>
              <w:ind w:left="2836" w:right="3632"/>
              <w:jc w:val="center"/>
              <w:rPr>
                <w:sz w:val="24"/>
              </w:rPr>
            </w:pPr>
            <w:r>
              <w:rPr>
                <w:sz w:val="24"/>
              </w:rPr>
              <w:t>Uso / Destino</w:t>
            </w:r>
          </w:p>
        </w:tc>
        <w:tc>
          <w:tcPr>
            <w:tcW w:w="1663" w:type="dxa"/>
          </w:tcPr>
          <w:p w:rsidR="00B631BD" w:rsidRDefault="005A6823">
            <w:pPr>
              <w:pStyle w:val="TableParagraph"/>
              <w:spacing w:line="268" w:lineRule="exact"/>
              <w:ind w:left="647"/>
              <w:rPr>
                <w:sz w:val="24"/>
              </w:rPr>
            </w:pPr>
            <w:r>
              <w:rPr>
                <w:sz w:val="24"/>
              </w:rPr>
              <w:t>Importe</w:t>
            </w:r>
          </w:p>
          <w:p w:rsidR="00B631BD" w:rsidRDefault="005A6823">
            <w:pPr>
              <w:pStyle w:val="TableParagraph"/>
              <w:ind w:right="406"/>
              <w:jc w:val="right"/>
              <w:rPr>
                <w:sz w:val="24"/>
              </w:rPr>
            </w:pPr>
            <w:r>
              <w:rPr>
                <w:w w:val="99"/>
                <w:sz w:val="24"/>
              </w:rPr>
              <w:t>$</w:t>
            </w:r>
          </w:p>
        </w:tc>
      </w:tr>
      <w:tr w:rsidR="00B631BD">
        <w:trPr>
          <w:trHeight w:hRule="exact" w:val="660"/>
        </w:trPr>
        <w:tc>
          <w:tcPr>
            <w:tcW w:w="7949" w:type="dxa"/>
          </w:tcPr>
          <w:p w:rsidR="00B631BD" w:rsidRDefault="005A6823">
            <w:pPr>
              <w:pStyle w:val="TableParagraph"/>
              <w:ind w:left="559" w:hanging="360"/>
              <w:rPr>
                <w:sz w:val="24"/>
              </w:rPr>
            </w:pPr>
            <w:r>
              <w:rPr>
                <w:sz w:val="24"/>
              </w:rPr>
              <w:t>1) Aprovechamiento de minerales o sustancias no reservadas a la federación por cada 1,000 m2 o fracción</w:t>
            </w:r>
          </w:p>
        </w:tc>
        <w:tc>
          <w:tcPr>
            <w:tcW w:w="1663" w:type="dxa"/>
          </w:tcPr>
          <w:p w:rsidR="00B631BD" w:rsidRDefault="005A6823">
            <w:pPr>
              <w:pStyle w:val="TableParagraph"/>
              <w:spacing w:line="272" w:lineRule="exact"/>
              <w:ind w:right="198"/>
              <w:jc w:val="right"/>
              <w:rPr>
                <w:sz w:val="24"/>
              </w:rPr>
            </w:pPr>
            <w:r>
              <w:rPr>
                <w:sz w:val="24"/>
              </w:rPr>
              <w:t>368.75</w:t>
            </w:r>
          </w:p>
        </w:tc>
      </w:tr>
      <w:tr w:rsidR="00B631BD">
        <w:trPr>
          <w:trHeight w:hRule="exact" w:val="384"/>
        </w:trPr>
        <w:tc>
          <w:tcPr>
            <w:tcW w:w="7949" w:type="dxa"/>
          </w:tcPr>
          <w:p w:rsidR="00B631BD" w:rsidRDefault="005A6823">
            <w:pPr>
              <w:pStyle w:val="TableParagraph"/>
              <w:spacing w:before="104"/>
              <w:ind w:left="200"/>
              <w:rPr>
                <w:sz w:val="24"/>
              </w:rPr>
            </w:pPr>
            <w:r>
              <w:rPr>
                <w:sz w:val="24"/>
              </w:rPr>
              <w:t>2)  Habitacional, por cada m2 de terreno</w:t>
            </w:r>
          </w:p>
        </w:tc>
        <w:tc>
          <w:tcPr>
            <w:tcW w:w="1663" w:type="dxa"/>
          </w:tcPr>
          <w:p w:rsidR="00B631BD" w:rsidRDefault="005A6823">
            <w:pPr>
              <w:pStyle w:val="TableParagraph"/>
              <w:spacing w:before="104"/>
              <w:ind w:right="198"/>
              <w:jc w:val="right"/>
              <w:rPr>
                <w:sz w:val="24"/>
              </w:rPr>
            </w:pPr>
            <w:r>
              <w:rPr>
                <w:sz w:val="24"/>
              </w:rPr>
              <w:t>4.46</w:t>
            </w:r>
          </w:p>
        </w:tc>
      </w:tr>
      <w:tr w:rsidR="00B631BD">
        <w:trPr>
          <w:trHeight w:hRule="exact" w:val="276"/>
        </w:trPr>
        <w:tc>
          <w:tcPr>
            <w:tcW w:w="7949" w:type="dxa"/>
          </w:tcPr>
          <w:p w:rsidR="00B631BD" w:rsidRDefault="005A6823">
            <w:pPr>
              <w:pStyle w:val="TableParagraph"/>
              <w:spacing w:line="272" w:lineRule="exact"/>
              <w:ind w:left="200"/>
              <w:rPr>
                <w:sz w:val="24"/>
              </w:rPr>
            </w:pPr>
            <w:r>
              <w:rPr>
                <w:sz w:val="24"/>
              </w:rPr>
              <w:t>3)  Remodelación: Habitacional</w:t>
            </w:r>
          </w:p>
        </w:tc>
        <w:tc>
          <w:tcPr>
            <w:tcW w:w="1663" w:type="dxa"/>
          </w:tcPr>
          <w:p w:rsidR="00B631BD" w:rsidRDefault="005A6823">
            <w:pPr>
              <w:pStyle w:val="TableParagraph"/>
              <w:spacing w:line="272" w:lineRule="exact"/>
              <w:ind w:right="198"/>
              <w:jc w:val="right"/>
              <w:rPr>
                <w:sz w:val="24"/>
              </w:rPr>
            </w:pPr>
            <w:r>
              <w:rPr>
                <w:sz w:val="24"/>
              </w:rPr>
              <w:t>2.68</w:t>
            </w:r>
          </w:p>
        </w:tc>
      </w:tr>
      <w:tr w:rsidR="00B631BD">
        <w:trPr>
          <w:trHeight w:hRule="exact" w:val="396"/>
        </w:trPr>
        <w:tc>
          <w:tcPr>
            <w:tcW w:w="7949" w:type="dxa"/>
          </w:tcPr>
          <w:p w:rsidR="00B631BD" w:rsidRDefault="005A6823">
            <w:pPr>
              <w:pStyle w:val="TableParagraph"/>
              <w:spacing w:line="272" w:lineRule="exact"/>
              <w:ind w:left="200"/>
              <w:rPr>
                <w:sz w:val="24"/>
              </w:rPr>
            </w:pPr>
            <w:r>
              <w:rPr>
                <w:sz w:val="24"/>
              </w:rPr>
              <w:t>4)  Comercial, Industrial, Turístico y servicios</w:t>
            </w:r>
          </w:p>
        </w:tc>
        <w:tc>
          <w:tcPr>
            <w:tcW w:w="1663" w:type="dxa"/>
          </w:tcPr>
          <w:p w:rsidR="00B631BD" w:rsidRDefault="005A6823">
            <w:pPr>
              <w:pStyle w:val="TableParagraph"/>
              <w:spacing w:line="272" w:lineRule="exact"/>
              <w:ind w:right="198"/>
              <w:jc w:val="right"/>
              <w:rPr>
                <w:sz w:val="24"/>
              </w:rPr>
            </w:pPr>
            <w:r>
              <w:rPr>
                <w:sz w:val="24"/>
              </w:rPr>
              <w:t>11.61</w:t>
            </w:r>
          </w:p>
        </w:tc>
      </w:tr>
      <w:tr w:rsidR="00B631BD">
        <w:trPr>
          <w:trHeight w:hRule="exact" w:val="672"/>
        </w:trPr>
        <w:tc>
          <w:tcPr>
            <w:tcW w:w="7949" w:type="dxa"/>
          </w:tcPr>
          <w:p w:rsidR="00B631BD" w:rsidRDefault="005A6823">
            <w:pPr>
              <w:pStyle w:val="TableParagraph"/>
              <w:spacing w:before="116"/>
              <w:ind w:left="559" w:right="554" w:hanging="360"/>
              <w:rPr>
                <w:sz w:val="24"/>
              </w:rPr>
            </w:pPr>
            <w:r>
              <w:rPr>
                <w:sz w:val="24"/>
              </w:rPr>
              <w:t>5) Remodelación: Comercial, Industrial, Turístico, servicios, religioso y agrícola</w:t>
            </w:r>
          </w:p>
        </w:tc>
        <w:tc>
          <w:tcPr>
            <w:tcW w:w="1663" w:type="dxa"/>
          </w:tcPr>
          <w:p w:rsidR="00B631BD" w:rsidRDefault="005A6823">
            <w:pPr>
              <w:pStyle w:val="TableParagraph"/>
              <w:spacing w:before="116"/>
              <w:ind w:right="198"/>
              <w:jc w:val="right"/>
              <w:rPr>
                <w:sz w:val="24"/>
              </w:rPr>
            </w:pPr>
            <w:r>
              <w:rPr>
                <w:sz w:val="24"/>
              </w:rPr>
              <w:t>6.25</w:t>
            </w:r>
          </w:p>
        </w:tc>
      </w:tr>
      <w:tr w:rsidR="00B631BD">
        <w:trPr>
          <w:trHeight w:hRule="exact" w:val="548"/>
        </w:trPr>
        <w:tc>
          <w:tcPr>
            <w:tcW w:w="7949" w:type="dxa"/>
          </w:tcPr>
          <w:p w:rsidR="00B631BD" w:rsidRDefault="005A6823">
            <w:pPr>
              <w:pStyle w:val="TableParagraph"/>
              <w:ind w:left="559" w:hanging="360"/>
              <w:rPr>
                <w:sz w:val="24"/>
              </w:rPr>
            </w:pPr>
            <w:r>
              <w:rPr>
                <w:sz w:val="24"/>
              </w:rPr>
              <w:t>6) Infraestructura y/o equipamiento Institucional por metro lineal o cuadrado según su tipo, salvo convenio con el Ayuntamiento</w:t>
            </w:r>
          </w:p>
        </w:tc>
        <w:tc>
          <w:tcPr>
            <w:tcW w:w="1663" w:type="dxa"/>
          </w:tcPr>
          <w:p w:rsidR="00B631BD" w:rsidRDefault="005A6823">
            <w:pPr>
              <w:pStyle w:val="TableParagraph"/>
              <w:spacing w:line="272" w:lineRule="exact"/>
              <w:ind w:right="198"/>
              <w:jc w:val="right"/>
              <w:rPr>
                <w:sz w:val="24"/>
              </w:rPr>
            </w:pPr>
            <w:r>
              <w:rPr>
                <w:sz w:val="24"/>
              </w:rPr>
              <w:t>1.79</w:t>
            </w:r>
          </w:p>
        </w:tc>
      </w:tr>
    </w:tbl>
    <w:p w:rsidR="00B631BD" w:rsidRDefault="00B631BD">
      <w:pPr>
        <w:pStyle w:val="Textoindependiente"/>
        <w:rPr>
          <w:sz w:val="26"/>
        </w:rPr>
      </w:pPr>
    </w:p>
    <w:p w:rsidR="00B631BD" w:rsidRDefault="005A6823">
      <w:pPr>
        <w:pStyle w:val="Textoindependiente"/>
        <w:spacing w:before="226"/>
        <w:ind w:left="180" w:right="233"/>
        <w:jc w:val="both"/>
      </w:pPr>
      <w:r>
        <w:t>El pago de derechos de la licencia de uso de suelo se aplicará exclusivamente a la ocupación del suelo.</w:t>
      </w:r>
    </w:p>
    <w:p w:rsidR="00B631BD" w:rsidRDefault="00B631BD">
      <w:pPr>
        <w:pStyle w:val="Textoindependiente"/>
        <w:spacing w:before="10"/>
        <w:rPr>
          <w:sz w:val="23"/>
        </w:rPr>
      </w:pPr>
    </w:p>
    <w:p w:rsidR="00B631BD" w:rsidRDefault="005A6823">
      <w:pPr>
        <w:pStyle w:val="Prrafodelista"/>
        <w:numPr>
          <w:ilvl w:val="0"/>
          <w:numId w:val="28"/>
        </w:numPr>
        <w:tabs>
          <w:tab w:val="left" w:pos="464"/>
        </w:tabs>
        <w:spacing w:before="1"/>
        <w:ind w:right="232" w:firstLine="0"/>
        <w:jc w:val="both"/>
        <w:rPr>
          <w:sz w:val="24"/>
        </w:rPr>
      </w:pPr>
      <w:r>
        <w:rPr>
          <w:sz w:val="24"/>
        </w:rPr>
        <w:t>Por emitir la licencia de uso de suelo en proyectos donde los Coeficientes de Ocupación del Suelo (COS) y/o el Coeficiente de Utilización del Suelo (CUS) es superior al permisible de acuerdo al Plan de Desarrollo Urbano correspondiente o el reglamento de c</w:t>
      </w:r>
      <w:r>
        <w:rPr>
          <w:sz w:val="24"/>
        </w:rPr>
        <w:t>onstrucciones y seguridad</w:t>
      </w:r>
      <w:r>
        <w:rPr>
          <w:spacing w:val="-6"/>
          <w:sz w:val="24"/>
        </w:rPr>
        <w:t xml:space="preserve"> </w:t>
      </w:r>
      <w:r>
        <w:rPr>
          <w:sz w:val="24"/>
        </w:rPr>
        <w:t>estructural.</w:t>
      </w:r>
    </w:p>
    <w:p w:rsidR="00B631BD" w:rsidRDefault="00B631BD">
      <w:pPr>
        <w:jc w:val="both"/>
        <w:rPr>
          <w:sz w:val="24"/>
        </w:rPr>
        <w:sectPr w:rsidR="00B631BD">
          <w:headerReference w:type="default" r:id="rId31"/>
          <w:pgSz w:w="12250" w:h="15850"/>
          <w:pgMar w:top="1140" w:right="1020" w:bottom="280" w:left="108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jc w:val="both"/>
      </w:pPr>
      <w:r>
        <w:t>El pago de los derechos correspondientes será de acuerdo a los siguientes casos:</w:t>
      </w:r>
    </w:p>
    <w:p w:rsidR="00B631BD" w:rsidRDefault="00B631BD">
      <w:pPr>
        <w:pStyle w:val="Textoindependiente"/>
        <w:spacing w:before="11"/>
        <w:rPr>
          <w:sz w:val="23"/>
        </w:rPr>
      </w:pPr>
    </w:p>
    <w:p w:rsidR="00B631BD" w:rsidRDefault="005A6823">
      <w:pPr>
        <w:pStyle w:val="Prrafodelista"/>
        <w:numPr>
          <w:ilvl w:val="1"/>
          <w:numId w:val="28"/>
        </w:numPr>
        <w:tabs>
          <w:tab w:val="left" w:pos="829"/>
        </w:tabs>
        <w:ind w:right="113" w:hanging="360"/>
        <w:jc w:val="both"/>
        <w:rPr>
          <w:sz w:val="24"/>
        </w:rPr>
      </w:pPr>
      <w:r>
        <w:rPr>
          <w:sz w:val="24"/>
        </w:rPr>
        <w:t xml:space="preserve">Cuando el proyecto no presente avance de obra, pero exceda el coeficiente de ocupación del suelo COS, el pago de derechos se tomará como ordinario para la superficie que se encuentre dentro del rango permisible y extemporáneo para la superficie excedente, </w:t>
      </w:r>
      <w:r>
        <w:rPr>
          <w:sz w:val="24"/>
        </w:rPr>
        <w:t>esto de acuerdo al género que le</w:t>
      </w:r>
      <w:r>
        <w:rPr>
          <w:spacing w:val="-26"/>
          <w:sz w:val="24"/>
        </w:rPr>
        <w:t xml:space="preserve"> </w:t>
      </w:r>
      <w:r>
        <w:rPr>
          <w:sz w:val="24"/>
        </w:rPr>
        <w:t>corresponda.</w:t>
      </w:r>
    </w:p>
    <w:p w:rsidR="00B631BD" w:rsidRDefault="005A6823">
      <w:pPr>
        <w:pStyle w:val="Prrafodelista"/>
        <w:numPr>
          <w:ilvl w:val="1"/>
          <w:numId w:val="28"/>
        </w:numPr>
        <w:tabs>
          <w:tab w:val="left" w:pos="829"/>
        </w:tabs>
        <w:spacing w:before="160"/>
        <w:ind w:right="115" w:hanging="360"/>
        <w:jc w:val="both"/>
        <w:rPr>
          <w:sz w:val="24"/>
        </w:rPr>
      </w:pPr>
      <w:r>
        <w:rPr>
          <w:noProof/>
          <w:lang w:val="es-MX" w:eastAsia="es-MX"/>
        </w:rPr>
        <w:drawing>
          <wp:anchor distT="0" distB="0" distL="0" distR="0" simplePos="0" relativeHeight="267892439" behindDoc="1" locked="0" layoutInCell="1" allowOverlap="1">
            <wp:simplePos x="0" y="0"/>
            <wp:positionH relativeFrom="page">
              <wp:posOffset>1326849</wp:posOffset>
            </wp:positionH>
            <wp:positionV relativeFrom="paragraph">
              <wp:posOffset>241247</wp:posOffset>
            </wp:positionV>
            <wp:extent cx="5022642" cy="514477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Cuando la obra en proceso sea calificada como extemporánea y exceda el coeficiente de ocupación del suelo COS, este se pagará con un cargo del 60%  sobre el importe</w:t>
      </w:r>
      <w:r>
        <w:rPr>
          <w:spacing w:val="-10"/>
          <w:sz w:val="24"/>
        </w:rPr>
        <w:t xml:space="preserve"> </w:t>
      </w:r>
      <w:r>
        <w:rPr>
          <w:sz w:val="24"/>
        </w:rPr>
        <w:t>ordinario.</w:t>
      </w:r>
    </w:p>
    <w:p w:rsidR="00B631BD" w:rsidRDefault="005A6823">
      <w:pPr>
        <w:pStyle w:val="Prrafodelista"/>
        <w:numPr>
          <w:ilvl w:val="1"/>
          <w:numId w:val="28"/>
        </w:numPr>
        <w:tabs>
          <w:tab w:val="left" w:pos="829"/>
        </w:tabs>
        <w:spacing w:before="158"/>
        <w:ind w:right="113" w:hanging="360"/>
        <w:jc w:val="both"/>
        <w:rPr>
          <w:sz w:val="24"/>
        </w:rPr>
      </w:pPr>
      <w:r>
        <w:rPr>
          <w:sz w:val="24"/>
        </w:rPr>
        <w:t>Cuando la construcción se present</w:t>
      </w:r>
      <w:r>
        <w:rPr>
          <w:sz w:val="24"/>
        </w:rPr>
        <w:t xml:space="preserve">e como obra terminada y exceda los COS y CUS el pago de derechos se aplicará extemporáneo y a los excedentes se </w:t>
      </w:r>
      <w:r>
        <w:rPr>
          <w:spacing w:val="2"/>
          <w:sz w:val="24"/>
        </w:rPr>
        <w:t xml:space="preserve">les </w:t>
      </w:r>
      <w:r>
        <w:rPr>
          <w:sz w:val="24"/>
        </w:rPr>
        <w:t>aplicarán las siguientes</w:t>
      </w:r>
      <w:r>
        <w:rPr>
          <w:spacing w:val="-5"/>
          <w:sz w:val="24"/>
        </w:rPr>
        <w:t xml:space="preserve"> </w:t>
      </w:r>
      <w:r>
        <w:rPr>
          <w:sz w:val="24"/>
        </w:rPr>
        <w:t>tarifas:</w:t>
      </w:r>
    </w:p>
    <w:p w:rsidR="00B631BD" w:rsidRDefault="00B631BD">
      <w:pPr>
        <w:pStyle w:val="Textoindependiente"/>
        <w:spacing w:before="7"/>
        <w:rPr>
          <w:sz w:val="14"/>
        </w:rPr>
      </w:pPr>
    </w:p>
    <w:tbl>
      <w:tblPr>
        <w:tblStyle w:val="TableNormal"/>
        <w:tblW w:w="0" w:type="auto"/>
        <w:tblInd w:w="285" w:type="dxa"/>
        <w:tblBorders>
          <w:top w:val="nil"/>
          <w:left w:val="nil"/>
          <w:bottom w:val="nil"/>
          <w:right w:val="nil"/>
          <w:insideH w:val="nil"/>
          <w:insideV w:val="nil"/>
        </w:tblBorders>
        <w:tblLayout w:type="fixed"/>
        <w:tblLook w:val="01E0" w:firstRow="1" w:lastRow="1" w:firstColumn="1" w:lastColumn="1" w:noHBand="0" w:noVBand="0"/>
      </w:tblPr>
      <w:tblGrid>
        <w:gridCol w:w="5681"/>
        <w:gridCol w:w="2268"/>
        <w:gridCol w:w="1446"/>
      </w:tblGrid>
      <w:tr w:rsidR="00B631BD">
        <w:trPr>
          <w:trHeight w:hRule="exact" w:val="854"/>
        </w:trPr>
        <w:tc>
          <w:tcPr>
            <w:tcW w:w="5681" w:type="dxa"/>
          </w:tcPr>
          <w:p w:rsidR="00B631BD" w:rsidRDefault="005A6823">
            <w:pPr>
              <w:pStyle w:val="TableParagraph"/>
              <w:spacing w:line="268" w:lineRule="exact"/>
              <w:ind w:left="2188" w:right="2011"/>
              <w:jc w:val="center"/>
              <w:rPr>
                <w:sz w:val="24"/>
              </w:rPr>
            </w:pPr>
            <w:r>
              <w:rPr>
                <w:sz w:val="24"/>
              </w:rPr>
              <w:t>Uso / Destino</w:t>
            </w:r>
          </w:p>
        </w:tc>
        <w:tc>
          <w:tcPr>
            <w:tcW w:w="3714" w:type="dxa"/>
            <w:gridSpan w:val="2"/>
          </w:tcPr>
          <w:p w:rsidR="00B631BD" w:rsidRDefault="005A6823">
            <w:pPr>
              <w:pStyle w:val="TableParagraph"/>
              <w:spacing w:line="268" w:lineRule="exact"/>
              <w:ind w:left="1192" w:right="1196"/>
              <w:jc w:val="center"/>
              <w:rPr>
                <w:sz w:val="24"/>
              </w:rPr>
            </w:pPr>
            <w:r>
              <w:rPr>
                <w:sz w:val="24"/>
              </w:rPr>
              <w:t>Importe</w:t>
            </w:r>
          </w:p>
          <w:p w:rsidR="00B631BD" w:rsidRDefault="005A6823">
            <w:pPr>
              <w:pStyle w:val="TableParagraph"/>
              <w:ind w:right="8"/>
              <w:jc w:val="center"/>
              <w:rPr>
                <w:sz w:val="24"/>
              </w:rPr>
            </w:pPr>
            <w:r>
              <w:rPr>
                <w:w w:val="99"/>
                <w:sz w:val="24"/>
              </w:rPr>
              <w:t>$</w:t>
            </w:r>
          </w:p>
          <w:p w:rsidR="00B631BD" w:rsidRDefault="005A6823">
            <w:pPr>
              <w:pStyle w:val="TableParagraph"/>
              <w:ind w:left="1192" w:right="1201"/>
              <w:jc w:val="center"/>
              <w:rPr>
                <w:sz w:val="24"/>
              </w:rPr>
            </w:pPr>
            <w:r>
              <w:rPr>
                <w:sz w:val="24"/>
              </w:rPr>
              <w:t>por cada m²</w:t>
            </w:r>
          </w:p>
        </w:tc>
      </w:tr>
      <w:tr w:rsidR="00B631BD">
        <w:trPr>
          <w:trHeight w:hRule="exact" w:val="306"/>
        </w:trPr>
        <w:tc>
          <w:tcPr>
            <w:tcW w:w="5681" w:type="dxa"/>
          </w:tcPr>
          <w:p w:rsidR="00B631BD" w:rsidRDefault="00B631BD"/>
        </w:tc>
        <w:tc>
          <w:tcPr>
            <w:tcW w:w="2268" w:type="dxa"/>
          </w:tcPr>
          <w:p w:rsidR="00B631BD" w:rsidRDefault="005A6823">
            <w:pPr>
              <w:pStyle w:val="TableParagraph"/>
              <w:spacing w:before="26"/>
              <w:ind w:right="374"/>
              <w:jc w:val="right"/>
              <w:rPr>
                <w:sz w:val="24"/>
              </w:rPr>
            </w:pPr>
            <w:r>
              <w:rPr>
                <w:sz w:val="24"/>
              </w:rPr>
              <w:t>C.O.S</w:t>
            </w:r>
          </w:p>
        </w:tc>
        <w:tc>
          <w:tcPr>
            <w:tcW w:w="1446" w:type="dxa"/>
          </w:tcPr>
          <w:p w:rsidR="00B631BD" w:rsidRDefault="005A6823">
            <w:pPr>
              <w:pStyle w:val="TableParagraph"/>
              <w:spacing w:before="26"/>
              <w:ind w:right="199"/>
              <w:jc w:val="right"/>
              <w:rPr>
                <w:sz w:val="24"/>
              </w:rPr>
            </w:pPr>
            <w:r>
              <w:rPr>
                <w:sz w:val="24"/>
              </w:rPr>
              <w:t>C.U.S</w:t>
            </w:r>
          </w:p>
        </w:tc>
      </w:tr>
      <w:tr w:rsidR="00B631BD">
        <w:trPr>
          <w:trHeight w:hRule="exact" w:val="276"/>
        </w:trPr>
        <w:tc>
          <w:tcPr>
            <w:tcW w:w="5681" w:type="dxa"/>
          </w:tcPr>
          <w:p w:rsidR="00B631BD" w:rsidRDefault="005A6823">
            <w:pPr>
              <w:pStyle w:val="TableParagraph"/>
              <w:spacing w:line="272" w:lineRule="exact"/>
              <w:ind w:left="200"/>
              <w:rPr>
                <w:sz w:val="24"/>
              </w:rPr>
            </w:pPr>
            <w:r>
              <w:rPr>
                <w:sz w:val="24"/>
              </w:rPr>
              <w:t>1) Aprovechamiento de recursos naturales</w:t>
            </w:r>
          </w:p>
        </w:tc>
        <w:tc>
          <w:tcPr>
            <w:tcW w:w="2268" w:type="dxa"/>
          </w:tcPr>
          <w:p w:rsidR="00B631BD" w:rsidRDefault="005A6823">
            <w:pPr>
              <w:pStyle w:val="TableParagraph"/>
              <w:spacing w:line="272" w:lineRule="exact"/>
              <w:ind w:right="374"/>
              <w:jc w:val="right"/>
              <w:rPr>
                <w:sz w:val="24"/>
              </w:rPr>
            </w:pPr>
            <w:r>
              <w:rPr>
                <w:sz w:val="24"/>
              </w:rPr>
              <w:t>1,108.93</w:t>
            </w:r>
          </w:p>
        </w:tc>
        <w:tc>
          <w:tcPr>
            <w:tcW w:w="1446" w:type="dxa"/>
          </w:tcPr>
          <w:p w:rsidR="00B631BD" w:rsidRDefault="005A6823">
            <w:pPr>
              <w:pStyle w:val="TableParagraph"/>
              <w:spacing w:line="272" w:lineRule="exact"/>
              <w:ind w:right="198"/>
              <w:jc w:val="right"/>
              <w:rPr>
                <w:sz w:val="24"/>
              </w:rPr>
            </w:pPr>
            <w:r>
              <w:rPr>
                <w:sz w:val="24"/>
              </w:rPr>
              <w:t>0.00</w:t>
            </w:r>
          </w:p>
        </w:tc>
      </w:tr>
      <w:tr w:rsidR="00B631BD">
        <w:trPr>
          <w:trHeight w:hRule="exact" w:val="276"/>
        </w:trPr>
        <w:tc>
          <w:tcPr>
            <w:tcW w:w="5681" w:type="dxa"/>
          </w:tcPr>
          <w:p w:rsidR="00B631BD" w:rsidRDefault="005A6823">
            <w:pPr>
              <w:pStyle w:val="TableParagraph"/>
              <w:spacing w:line="272" w:lineRule="exact"/>
              <w:ind w:left="200"/>
              <w:rPr>
                <w:sz w:val="24"/>
              </w:rPr>
            </w:pPr>
            <w:r>
              <w:rPr>
                <w:sz w:val="24"/>
              </w:rPr>
              <w:t>2) Habitacional</w:t>
            </w:r>
          </w:p>
        </w:tc>
        <w:tc>
          <w:tcPr>
            <w:tcW w:w="2268" w:type="dxa"/>
          </w:tcPr>
          <w:p w:rsidR="00B631BD" w:rsidRDefault="005A6823">
            <w:pPr>
              <w:pStyle w:val="TableParagraph"/>
              <w:spacing w:line="272" w:lineRule="exact"/>
              <w:ind w:right="375"/>
              <w:jc w:val="right"/>
              <w:rPr>
                <w:sz w:val="24"/>
              </w:rPr>
            </w:pPr>
            <w:r>
              <w:rPr>
                <w:sz w:val="24"/>
              </w:rPr>
              <w:t>221.43</w:t>
            </w:r>
          </w:p>
        </w:tc>
        <w:tc>
          <w:tcPr>
            <w:tcW w:w="1446" w:type="dxa"/>
          </w:tcPr>
          <w:p w:rsidR="00B631BD" w:rsidRDefault="005A6823">
            <w:pPr>
              <w:pStyle w:val="TableParagraph"/>
              <w:spacing w:line="272" w:lineRule="exact"/>
              <w:ind w:right="198"/>
              <w:jc w:val="right"/>
              <w:rPr>
                <w:sz w:val="24"/>
              </w:rPr>
            </w:pPr>
            <w:r>
              <w:rPr>
                <w:sz w:val="24"/>
              </w:rPr>
              <w:t>221.43</w:t>
            </w:r>
          </w:p>
        </w:tc>
      </w:tr>
      <w:tr w:rsidR="00B631BD">
        <w:trPr>
          <w:trHeight w:hRule="exact" w:val="276"/>
        </w:trPr>
        <w:tc>
          <w:tcPr>
            <w:tcW w:w="5681" w:type="dxa"/>
          </w:tcPr>
          <w:p w:rsidR="00B631BD" w:rsidRDefault="005A6823">
            <w:pPr>
              <w:pStyle w:val="TableParagraph"/>
              <w:spacing w:line="272" w:lineRule="exact"/>
              <w:ind w:left="200"/>
              <w:rPr>
                <w:sz w:val="24"/>
              </w:rPr>
            </w:pPr>
            <w:r>
              <w:rPr>
                <w:sz w:val="24"/>
              </w:rPr>
              <w:t>3) Comercial y servicios</w:t>
            </w:r>
          </w:p>
        </w:tc>
        <w:tc>
          <w:tcPr>
            <w:tcW w:w="2268" w:type="dxa"/>
          </w:tcPr>
          <w:p w:rsidR="00B631BD" w:rsidRDefault="005A6823">
            <w:pPr>
              <w:pStyle w:val="TableParagraph"/>
              <w:spacing w:line="272" w:lineRule="exact"/>
              <w:ind w:right="375"/>
              <w:jc w:val="right"/>
              <w:rPr>
                <w:sz w:val="24"/>
              </w:rPr>
            </w:pPr>
            <w:r>
              <w:rPr>
                <w:sz w:val="24"/>
              </w:rPr>
              <w:t>442.86</w:t>
            </w:r>
          </w:p>
        </w:tc>
        <w:tc>
          <w:tcPr>
            <w:tcW w:w="1446" w:type="dxa"/>
          </w:tcPr>
          <w:p w:rsidR="00B631BD" w:rsidRDefault="005A6823">
            <w:pPr>
              <w:pStyle w:val="TableParagraph"/>
              <w:spacing w:line="272" w:lineRule="exact"/>
              <w:ind w:right="198"/>
              <w:jc w:val="right"/>
              <w:rPr>
                <w:sz w:val="24"/>
              </w:rPr>
            </w:pPr>
            <w:r>
              <w:rPr>
                <w:sz w:val="24"/>
              </w:rPr>
              <w:t>442.86</w:t>
            </w:r>
          </w:p>
        </w:tc>
      </w:tr>
      <w:tr w:rsidR="00B631BD">
        <w:trPr>
          <w:trHeight w:hRule="exact" w:val="276"/>
        </w:trPr>
        <w:tc>
          <w:tcPr>
            <w:tcW w:w="5681" w:type="dxa"/>
          </w:tcPr>
          <w:p w:rsidR="00B631BD" w:rsidRDefault="005A6823">
            <w:pPr>
              <w:pStyle w:val="TableParagraph"/>
              <w:spacing w:line="272" w:lineRule="exact"/>
              <w:ind w:left="200"/>
              <w:rPr>
                <w:sz w:val="24"/>
              </w:rPr>
            </w:pPr>
            <w:r>
              <w:rPr>
                <w:sz w:val="24"/>
              </w:rPr>
              <w:t>4) Industrial y equipamiento</w:t>
            </w:r>
          </w:p>
        </w:tc>
        <w:tc>
          <w:tcPr>
            <w:tcW w:w="2268" w:type="dxa"/>
          </w:tcPr>
          <w:p w:rsidR="00B631BD" w:rsidRDefault="005A6823">
            <w:pPr>
              <w:pStyle w:val="TableParagraph"/>
              <w:spacing w:line="272" w:lineRule="exact"/>
              <w:ind w:right="375"/>
              <w:jc w:val="right"/>
              <w:rPr>
                <w:sz w:val="24"/>
              </w:rPr>
            </w:pPr>
            <w:r>
              <w:rPr>
                <w:sz w:val="24"/>
              </w:rPr>
              <w:t>368.75</w:t>
            </w:r>
          </w:p>
        </w:tc>
        <w:tc>
          <w:tcPr>
            <w:tcW w:w="1446" w:type="dxa"/>
          </w:tcPr>
          <w:p w:rsidR="00B631BD" w:rsidRDefault="005A6823">
            <w:pPr>
              <w:pStyle w:val="TableParagraph"/>
              <w:spacing w:line="272" w:lineRule="exact"/>
              <w:ind w:right="198"/>
              <w:jc w:val="right"/>
              <w:rPr>
                <w:sz w:val="24"/>
              </w:rPr>
            </w:pPr>
            <w:r>
              <w:rPr>
                <w:sz w:val="24"/>
              </w:rPr>
              <w:t>368.75</w:t>
            </w:r>
          </w:p>
        </w:tc>
      </w:tr>
      <w:tr w:rsidR="00B631BD">
        <w:trPr>
          <w:trHeight w:hRule="exact" w:val="276"/>
        </w:trPr>
        <w:tc>
          <w:tcPr>
            <w:tcW w:w="5681" w:type="dxa"/>
          </w:tcPr>
          <w:p w:rsidR="00B631BD" w:rsidRDefault="005A6823">
            <w:pPr>
              <w:pStyle w:val="TableParagraph"/>
              <w:spacing w:line="272" w:lineRule="exact"/>
              <w:ind w:left="200"/>
              <w:rPr>
                <w:sz w:val="24"/>
              </w:rPr>
            </w:pPr>
            <w:r>
              <w:rPr>
                <w:sz w:val="24"/>
              </w:rPr>
              <w:t>5) Religioso y agropecuario</w:t>
            </w:r>
          </w:p>
        </w:tc>
        <w:tc>
          <w:tcPr>
            <w:tcW w:w="2268" w:type="dxa"/>
          </w:tcPr>
          <w:p w:rsidR="00B631BD" w:rsidRDefault="005A6823">
            <w:pPr>
              <w:pStyle w:val="TableParagraph"/>
              <w:spacing w:line="272" w:lineRule="exact"/>
              <w:ind w:right="375"/>
              <w:jc w:val="right"/>
              <w:rPr>
                <w:sz w:val="24"/>
              </w:rPr>
            </w:pPr>
            <w:r>
              <w:rPr>
                <w:sz w:val="24"/>
              </w:rPr>
              <w:t>164.29</w:t>
            </w:r>
          </w:p>
        </w:tc>
        <w:tc>
          <w:tcPr>
            <w:tcW w:w="1446" w:type="dxa"/>
          </w:tcPr>
          <w:p w:rsidR="00B631BD" w:rsidRDefault="005A6823">
            <w:pPr>
              <w:pStyle w:val="TableParagraph"/>
              <w:spacing w:line="272" w:lineRule="exact"/>
              <w:ind w:right="198"/>
              <w:jc w:val="right"/>
              <w:rPr>
                <w:sz w:val="24"/>
              </w:rPr>
            </w:pPr>
            <w:r>
              <w:rPr>
                <w:sz w:val="24"/>
              </w:rPr>
              <w:t>164.29</w:t>
            </w:r>
          </w:p>
        </w:tc>
      </w:tr>
      <w:tr w:rsidR="00B631BD">
        <w:trPr>
          <w:trHeight w:hRule="exact" w:val="272"/>
        </w:trPr>
        <w:tc>
          <w:tcPr>
            <w:tcW w:w="5681" w:type="dxa"/>
          </w:tcPr>
          <w:p w:rsidR="00B631BD" w:rsidRDefault="005A6823">
            <w:pPr>
              <w:pStyle w:val="TableParagraph"/>
              <w:spacing w:line="272" w:lineRule="exact"/>
              <w:ind w:left="200"/>
              <w:rPr>
                <w:sz w:val="24"/>
              </w:rPr>
            </w:pPr>
            <w:r>
              <w:rPr>
                <w:sz w:val="24"/>
              </w:rPr>
              <w:t>6) Turístico</w:t>
            </w:r>
          </w:p>
        </w:tc>
        <w:tc>
          <w:tcPr>
            <w:tcW w:w="2268" w:type="dxa"/>
          </w:tcPr>
          <w:p w:rsidR="00B631BD" w:rsidRDefault="005A6823">
            <w:pPr>
              <w:pStyle w:val="TableParagraph"/>
              <w:spacing w:line="272" w:lineRule="exact"/>
              <w:ind w:right="375"/>
              <w:jc w:val="right"/>
              <w:rPr>
                <w:sz w:val="24"/>
              </w:rPr>
            </w:pPr>
            <w:r>
              <w:rPr>
                <w:sz w:val="24"/>
              </w:rPr>
              <w:t>1108.93</w:t>
            </w:r>
          </w:p>
        </w:tc>
        <w:tc>
          <w:tcPr>
            <w:tcW w:w="1446" w:type="dxa"/>
          </w:tcPr>
          <w:p w:rsidR="00B631BD" w:rsidRDefault="005A6823">
            <w:pPr>
              <w:pStyle w:val="TableParagraph"/>
              <w:spacing w:line="272" w:lineRule="exact"/>
              <w:ind w:right="198"/>
              <w:jc w:val="right"/>
              <w:rPr>
                <w:sz w:val="24"/>
              </w:rPr>
            </w:pPr>
            <w:r>
              <w:rPr>
                <w:sz w:val="24"/>
              </w:rPr>
              <w:t>1108.93</w:t>
            </w:r>
          </w:p>
        </w:tc>
      </w:tr>
    </w:tbl>
    <w:p w:rsidR="00B631BD" w:rsidRDefault="00B631BD">
      <w:pPr>
        <w:pStyle w:val="Textoindependiente"/>
      </w:pPr>
    </w:p>
    <w:p w:rsidR="00B631BD" w:rsidRDefault="005A6823">
      <w:pPr>
        <w:pStyle w:val="Prrafodelista"/>
        <w:numPr>
          <w:ilvl w:val="0"/>
          <w:numId w:val="28"/>
        </w:numPr>
        <w:tabs>
          <w:tab w:val="left" w:pos="394"/>
        </w:tabs>
        <w:spacing w:after="7"/>
        <w:ind w:left="120" w:right="112" w:firstLine="0"/>
        <w:jc w:val="both"/>
        <w:rPr>
          <w:sz w:val="24"/>
        </w:rPr>
      </w:pPr>
      <w:r>
        <w:rPr>
          <w:sz w:val="24"/>
        </w:rPr>
        <w:t xml:space="preserve">Por revisión y autorización del proyecto arquitectónico, indistintamente del uso o destino de suelo que resulte en la compatibilidad urbanística o en la licencia </w:t>
      </w:r>
      <w:r>
        <w:rPr>
          <w:spacing w:val="4"/>
          <w:sz w:val="24"/>
        </w:rPr>
        <w:t xml:space="preserve">de </w:t>
      </w:r>
      <w:r>
        <w:rPr>
          <w:sz w:val="24"/>
        </w:rPr>
        <w:t>uso de suelo correspondiente.</w:t>
      </w:r>
    </w:p>
    <w:tbl>
      <w:tblPr>
        <w:tblStyle w:val="TableNormal"/>
        <w:tblW w:w="0" w:type="auto"/>
        <w:tblInd w:w="321" w:type="dxa"/>
        <w:tblBorders>
          <w:top w:val="nil"/>
          <w:left w:val="nil"/>
          <w:bottom w:val="nil"/>
          <w:right w:val="nil"/>
          <w:insideH w:val="nil"/>
          <w:insideV w:val="nil"/>
        </w:tblBorders>
        <w:tblLayout w:type="fixed"/>
        <w:tblLook w:val="01E0" w:firstRow="1" w:lastRow="1" w:firstColumn="1" w:lastColumn="1" w:noHBand="0" w:noVBand="0"/>
      </w:tblPr>
      <w:tblGrid>
        <w:gridCol w:w="7771"/>
        <w:gridCol w:w="1550"/>
      </w:tblGrid>
      <w:tr w:rsidR="00B631BD">
        <w:trPr>
          <w:trHeight w:hRule="exact" w:val="686"/>
        </w:trPr>
        <w:tc>
          <w:tcPr>
            <w:tcW w:w="7771" w:type="dxa"/>
          </w:tcPr>
          <w:p w:rsidR="00B631BD" w:rsidRDefault="005A6823">
            <w:pPr>
              <w:pStyle w:val="TableParagraph"/>
              <w:spacing w:line="268" w:lineRule="exact"/>
              <w:ind w:left="3165" w:right="3498"/>
              <w:jc w:val="center"/>
              <w:rPr>
                <w:sz w:val="24"/>
              </w:rPr>
            </w:pPr>
            <w:r>
              <w:rPr>
                <w:sz w:val="24"/>
              </w:rPr>
              <w:t>Superficie</w:t>
            </w:r>
          </w:p>
        </w:tc>
        <w:tc>
          <w:tcPr>
            <w:tcW w:w="1550" w:type="dxa"/>
          </w:tcPr>
          <w:p w:rsidR="00B631BD" w:rsidRDefault="005A6823">
            <w:pPr>
              <w:pStyle w:val="TableParagraph"/>
              <w:spacing w:line="268" w:lineRule="exact"/>
              <w:ind w:right="200"/>
              <w:jc w:val="right"/>
              <w:rPr>
                <w:sz w:val="24"/>
              </w:rPr>
            </w:pPr>
            <w:r>
              <w:rPr>
                <w:sz w:val="24"/>
              </w:rPr>
              <w:t>Importe</w:t>
            </w:r>
          </w:p>
          <w:p w:rsidR="00B631BD" w:rsidRDefault="005A6823">
            <w:pPr>
              <w:pStyle w:val="TableParagraph"/>
              <w:ind w:right="199"/>
              <w:jc w:val="right"/>
              <w:rPr>
                <w:sz w:val="24"/>
              </w:rPr>
            </w:pPr>
            <w:r>
              <w:rPr>
                <w:w w:val="99"/>
                <w:sz w:val="24"/>
              </w:rPr>
              <w:t>$</w:t>
            </w:r>
          </w:p>
        </w:tc>
      </w:tr>
      <w:tr w:rsidR="00B631BD">
        <w:trPr>
          <w:trHeight w:hRule="exact" w:val="1514"/>
        </w:trPr>
        <w:tc>
          <w:tcPr>
            <w:tcW w:w="7771" w:type="dxa"/>
          </w:tcPr>
          <w:p w:rsidR="00B631BD" w:rsidRDefault="005A6823">
            <w:pPr>
              <w:pStyle w:val="TableParagraph"/>
              <w:numPr>
                <w:ilvl w:val="0"/>
                <w:numId w:val="27"/>
              </w:numPr>
              <w:tabs>
                <w:tab w:val="left" w:pos="560"/>
              </w:tabs>
              <w:spacing w:before="134"/>
              <w:ind w:right="533" w:hanging="359"/>
              <w:jc w:val="both"/>
              <w:rPr>
                <w:sz w:val="24"/>
              </w:rPr>
            </w:pPr>
            <w:r>
              <w:rPr>
                <w:sz w:val="24"/>
              </w:rPr>
              <w:t>Por cada 1.00 m² (metro cuadrado) o fra</w:t>
            </w:r>
            <w:r>
              <w:rPr>
                <w:sz w:val="24"/>
              </w:rPr>
              <w:t>cción revisada por el colegio de Arquitectos o Ingenieros Civiles del estado de Nayarit</w:t>
            </w:r>
          </w:p>
          <w:p w:rsidR="00B631BD" w:rsidRDefault="00B631BD">
            <w:pPr>
              <w:pStyle w:val="TableParagraph"/>
              <w:spacing w:before="11"/>
              <w:rPr>
                <w:sz w:val="23"/>
              </w:rPr>
            </w:pPr>
          </w:p>
          <w:p w:rsidR="00B631BD" w:rsidRDefault="005A6823">
            <w:pPr>
              <w:pStyle w:val="TableParagraph"/>
              <w:numPr>
                <w:ilvl w:val="0"/>
                <w:numId w:val="27"/>
              </w:numPr>
              <w:tabs>
                <w:tab w:val="left" w:pos="560"/>
              </w:tabs>
              <w:ind w:hanging="359"/>
              <w:rPr>
                <w:sz w:val="24"/>
              </w:rPr>
            </w:pPr>
            <w:r>
              <w:rPr>
                <w:sz w:val="24"/>
              </w:rPr>
              <w:t>Por cada 1.00 m² o fracción revisada por</w:t>
            </w:r>
            <w:r>
              <w:rPr>
                <w:spacing w:val="-14"/>
                <w:sz w:val="24"/>
              </w:rPr>
              <w:t xml:space="preserve"> </w:t>
            </w:r>
            <w:r>
              <w:rPr>
                <w:sz w:val="24"/>
              </w:rPr>
              <w:t>DGDUE</w:t>
            </w:r>
          </w:p>
        </w:tc>
        <w:tc>
          <w:tcPr>
            <w:tcW w:w="1550" w:type="dxa"/>
          </w:tcPr>
          <w:p w:rsidR="00B631BD" w:rsidRDefault="005A6823">
            <w:pPr>
              <w:pStyle w:val="TableParagraph"/>
              <w:spacing w:before="134"/>
              <w:ind w:left="880"/>
              <w:rPr>
                <w:sz w:val="24"/>
              </w:rPr>
            </w:pPr>
            <w:r>
              <w:rPr>
                <w:sz w:val="24"/>
              </w:rPr>
              <w:t>1.58</w:t>
            </w:r>
          </w:p>
          <w:p w:rsidR="00B631BD" w:rsidRDefault="00B631BD">
            <w:pPr>
              <w:pStyle w:val="TableParagraph"/>
              <w:rPr>
                <w:sz w:val="26"/>
              </w:rPr>
            </w:pPr>
          </w:p>
          <w:p w:rsidR="00B631BD" w:rsidRDefault="00B631BD">
            <w:pPr>
              <w:pStyle w:val="TableParagraph"/>
              <w:rPr>
                <w:sz w:val="26"/>
              </w:rPr>
            </w:pPr>
          </w:p>
          <w:p w:rsidR="00B631BD" w:rsidRDefault="005A6823">
            <w:pPr>
              <w:pStyle w:val="TableParagraph"/>
              <w:spacing w:before="230"/>
              <w:ind w:left="880"/>
              <w:rPr>
                <w:sz w:val="24"/>
              </w:rPr>
            </w:pPr>
            <w:r>
              <w:rPr>
                <w:sz w:val="24"/>
              </w:rPr>
              <w:t>3.15</w:t>
            </w:r>
          </w:p>
        </w:tc>
      </w:tr>
    </w:tbl>
    <w:p w:rsidR="00B631BD" w:rsidRDefault="00B631BD">
      <w:pPr>
        <w:pStyle w:val="Textoindependiente"/>
      </w:pPr>
    </w:p>
    <w:p w:rsidR="00B631BD" w:rsidRDefault="005A6823">
      <w:pPr>
        <w:pStyle w:val="Prrafodelista"/>
        <w:numPr>
          <w:ilvl w:val="0"/>
          <w:numId w:val="28"/>
        </w:numPr>
        <w:tabs>
          <w:tab w:val="left" w:pos="402"/>
        </w:tabs>
        <w:ind w:left="401" w:hanging="281"/>
        <w:jc w:val="both"/>
        <w:rPr>
          <w:sz w:val="24"/>
        </w:rPr>
      </w:pPr>
      <w:r>
        <w:rPr>
          <w:sz w:val="24"/>
        </w:rPr>
        <w:t>Por emitir la licencia de construcción correspondiente</w:t>
      </w:r>
      <w:r>
        <w:rPr>
          <w:spacing w:val="-9"/>
          <w:sz w:val="24"/>
        </w:rPr>
        <w:t xml:space="preserve"> </w:t>
      </w:r>
      <w:r>
        <w:rPr>
          <w:sz w:val="24"/>
        </w:rPr>
        <w:t>a:</w:t>
      </w:r>
    </w:p>
    <w:p w:rsidR="00B631BD" w:rsidRDefault="00B631BD">
      <w:pPr>
        <w:pStyle w:val="Textoindependiente"/>
        <w:spacing w:before="7"/>
      </w:pPr>
    </w:p>
    <w:tbl>
      <w:tblPr>
        <w:tblStyle w:val="TableNormal"/>
        <w:tblW w:w="0" w:type="auto"/>
        <w:tblInd w:w="712" w:type="dxa"/>
        <w:tblBorders>
          <w:top w:val="nil"/>
          <w:left w:val="nil"/>
          <w:bottom w:val="nil"/>
          <w:right w:val="nil"/>
          <w:insideH w:val="nil"/>
          <w:insideV w:val="nil"/>
        </w:tblBorders>
        <w:tblLayout w:type="fixed"/>
        <w:tblLook w:val="01E0" w:firstRow="1" w:lastRow="1" w:firstColumn="1" w:lastColumn="1" w:noHBand="0" w:noVBand="0"/>
      </w:tblPr>
      <w:tblGrid>
        <w:gridCol w:w="7141"/>
        <w:gridCol w:w="1760"/>
      </w:tblGrid>
      <w:tr w:rsidR="00B631BD">
        <w:trPr>
          <w:trHeight w:hRule="exact" w:val="548"/>
        </w:trPr>
        <w:tc>
          <w:tcPr>
            <w:tcW w:w="7141" w:type="dxa"/>
          </w:tcPr>
          <w:p w:rsidR="00B631BD" w:rsidRDefault="005A6823">
            <w:pPr>
              <w:pStyle w:val="TableParagraph"/>
              <w:ind w:left="2475" w:right="3354"/>
              <w:jc w:val="center"/>
              <w:rPr>
                <w:sz w:val="24"/>
              </w:rPr>
            </w:pPr>
            <w:r>
              <w:rPr>
                <w:sz w:val="24"/>
              </w:rPr>
              <w:t>Uso/Destino M2</w:t>
            </w:r>
          </w:p>
        </w:tc>
        <w:tc>
          <w:tcPr>
            <w:tcW w:w="1760" w:type="dxa"/>
          </w:tcPr>
          <w:p w:rsidR="00B631BD" w:rsidRDefault="005A6823">
            <w:pPr>
              <w:pStyle w:val="TableParagraph"/>
              <w:spacing w:line="268" w:lineRule="exact"/>
              <w:ind w:left="700" w:right="205"/>
              <w:jc w:val="center"/>
              <w:rPr>
                <w:sz w:val="24"/>
              </w:rPr>
            </w:pPr>
            <w:r>
              <w:rPr>
                <w:sz w:val="24"/>
              </w:rPr>
              <w:t>Importe</w:t>
            </w:r>
          </w:p>
          <w:p w:rsidR="00B631BD" w:rsidRDefault="005A6823">
            <w:pPr>
              <w:pStyle w:val="TableParagraph"/>
              <w:ind w:left="694"/>
              <w:jc w:val="center"/>
              <w:rPr>
                <w:sz w:val="24"/>
              </w:rPr>
            </w:pPr>
            <w:r>
              <w:rPr>
                <w:w w:val="99"/>
                <w:sz w:val="24"/>
              </w:rPr>
              <w:t>$</w:t>
            </w:r>
          </w:p>
        </w:tc>
      </w:tr>
      <w:tr w:rsidR="00B631BD">
        <w:trPr>
          <w:trHeight w:hRule="exact" w:val="631"/>
        </w:trPr>
        <w:tc>
          <w:tcPr>
            <w:tcW w:w="7141" w:type="dxa"/>
          </w:tcPr>
          <w:p w:rsidR="00B631BD" w:rsidRDefault="005A6823">
            <w:pPr>
              <w:pStyle w:val="TableParagraph"/>
              <w:tabs>
                <w:tab w:val="left" w:pos="2301"/>
                <w:tab w:val="left" w:pos="3117"/>
                <w:tab w:val="left" w:pos="5094"/>
              </w:tabs>
              <w:ind w:left="560" w:right="719" w:hanging="360"/>
              <w:rPr>
                <w:sz w:val="24"/>
              </w:rPr>
            </w:pPr>
            <w:r>
              <w:rPr>
                <w:sz w:val="24"/>
              </w:rPr>
              <w:t>a)</w:t>
            </w:r>
            <w:r>
              <w:rPr>
                <w:spacing w:val="66"/>
                <w:sz w:val="24"/>
              </w:rPr>
              <w:t xml:space="preserve"> </w:t>
            </w:r>
            <w:r>
              <w:rPr>
                <w:sz w:val="24"/>
              </w:rPr>
              <w:t>Habitacional</w:t>
            </w:r>
            <w:r>
              <w:rPr>
                <w:sz w:val="24"/>
              </w:rPr>
              <w:tab/>
              <w:t>con</w:t>
            </w:r>
            <w:r>
              <w:rPr>
                <w:sz w:val="24"/>
              </w:rPr>
              <w:tab/>
            </w:r>
            <w:r>
              <w:rPr>
                <w:sz w:val="24"/>
              </w:rPr>
              <w:t>financiamiento</w:t>
            </w:r>
            <w:r>
              <w:rPr>
                <w:sz w:val="24"/>
              </w:rPr>
              <w:tab/>
              <w:t>institucional, documentado.</w:t>
            </w:r>
          </w:p>
        </w:tc>
        <w:tc>
          <w:tcPr>
            <w:tcW w:w="1760" w:type="dxa"/>
          </w:tcPr>
          <w:p w:rsidR="00B631BD" w:rsidRDefault="005A6823">
            <w:pPr>
              <w:pStyle w:val="TableParagraph"/>
              <w:spacing w:line="272" w:lineRule="exact"/>
              <w:ind w:right="198"/>
              <w:jc w:val="right"/>
              <w:rPr>
                <w:sz w:val="24"/>
              </w:rPr>
            </w:pPr>
            <w:r>
              <w:rPr>
                <w:sz w:val="24"/>
              </w:rPr>
              <w:t>6.25</w:t>
            </w:r>
          </w:p>
        </w:tc>
      </w:tr>
      <w:tr w:rsidR="00B631BD">
        <w:trPr>
          <w:trHeight w:hRule="exact" w:val="627"/>
        </w:trPr>
        <w:tc>
          <w:tcPr>
            <w:tcW w:w="7141" w:type="dxa"/>
          </w:tcPr>
          <w:p w:rsidR="00B631BD" w:rsidRDefault="005A6823">
            <w:pPr>
              <w:pStyle w:val="TableParagraph"/>
              <w:spacing w:before="79" w:line="276" w:lineRule="exact"/>
              <w:ind w:left="560" w:right="719" w:hanging="360"/>
              <w:rPr>
                <w:sz w:val="16"/>
              </w:rPr>
            </w:pPr>
            <w:r>
              <w:rPr>
                <w:sz w:val="24"/>
              </w:rPr>
              <w:t>b) Habitacional Autoconstrucción, para las obras que se ubiquen en colonias populares y hasta 50 m</w:t>
            </w:r>
            <w:r>
              <w:rPr>
                <w:position w:val="8"/>
                <w:sz w:val="16"/>
              </w:rPr>
              <w:t>2</w:t>
            </w:r>
          </w:p>
        </w:tc>
        <w:tc>
          <w:tcPr>
            <w:tcW w:w="1760" w:type="dxa"/>
          </w:tcPr>
          <w:p w:rsidR="00B631BD" w:rsidRDefault="005A6823">
            <w:pPr>
              <w:pStyle w:val="TableParagraph"/>
              <w:spacing w:before="75"/>
              <w:ind w:right="198"/>
              <w:jc w:val="right"/>
              <w:rPr>
                <w:sz w:val="24"/>
              </w:rPr>
            </w:pPr>
            <w:r>
              <w:rPr>
                <w:sz w:val="24"/>
              </w:rPr>
              <w:t>0.00</w:t>
            </w:r>
          </w:p>
        </w:tc>
      </w:tr>
    </w:tbl>
    <w:p w:rsidR="00B631BD" w:rsidRDefault="00B631BD">
      <w:pPr>
        <w:jc w:val="right"/>
        <w:rPr>
          <w:sz w:val="24"/>
        </w:rPr>
        <w:sectPr w:rsidR="00B631BD">
          <w:headerReference w:type="default" r:id="rId32"/>
          <w:pgSz w:w="12250" w:h="15850"/>
          <w:pgMar w:top="1140" w:right="1140" w:bottom="280" w:left="1140" w:header="860" w:footer="0" w:gutter="0"/>
          <w:cols w:space="720"/>
        </w:sectPr>
      </w:pPr>
    </w:p>
    <w:tbl>
      <w:tblPr>
        <w:tblStyle w:val="TableNormal"/>
        <w:tblW w:w="0" w:type="auto"/>
        <w:tblInd w:w="721" w:type="dxa"/>
        <w:tblBorders>
          <w:top w:val="nil"/>
          <w:left w:val="nil"/>
          <w:bottom w:val="nil"/>
          <w:right w:val="nil"/>
          <w:insideH w:val="nil"/>
          <w:insideV w:val="nil"/>
        </w:tblBorders>
        <w:tblLayout w:type="fixed"/>
        <w:tblLook w:val="01E0" w:firstRow="1" w:lastRow="1" w:firstColumn="1" w:lastColumn="1" w:noHBand="0" w:noVBand="0"/>
      </w:tblPr>
      <w:tblGrid>
        <w:gridCol w:w="7186"/>
        <w:gridCol w:w="1870"/>
      </w:tblGrid>
      <w:tr w:rsidR="00B631BD">
        <w:trPr>
          <w:trHeight w:hRule="exact" w:val="856"/>
        </w:trPr>
        <w:tc>
          <w:tcPr>
            <w:tcW w:w="7186" w:type="dxa"/>
          </w:tcPr>
          <w:p w:rsidR="00B631BD" w:rsidRDefault="00B631BD">
            <w:pPr>
              <w:pStyle w:val="TableParagraph"/>
              <w:spacing w:before="8"/>
              <w:rPr>
                <w:sz w:val="25"/>
              </w:rPr>
            </w:pPr>
          </w:p>
          <w:p w:rsidR="00B631BD" w:rsidRDefault="005A6823">
            <w:pPr>
              <w:pStyle w:val="TableParagraph"/>
              <w:ind w:left="2560" w:right="3517"/>
              <w:jc w:val="center"/>
              <w:rPr>
                <w:sz w:val="24"/>
              </w:rPr>
            </w:pPr>
            <w:r>
              <w:rPr>
                <w:sz w:val="24"/>
              </w:rPr>
              <w:t>Superficie</w:t>
            </w:r>
          </w:p>
        </w:tc>
        <w:tc>
          <w:tcPr>
            <w:tcW w:w="1870" w:type="dxa"/>
          </w:tcPr>
          <w:p w:rsidR="00B631BD" w:rsidRDefault="00B631BD">
            <w:pPr>
              <w:pStyle w:val="TableParagraph"/>
              <w:spacing w:before="8"/>
              <w:rPr>
                <w:sz w:val="25"/>
              </w:rPr>
            </w:pPr>
          </w:p>
          <w:p w:rsidR="00B631BD" w:rsidRDefault="005A6823">
            <w:pPr>
              <w:pStyle w:val="TableParagraph"/>
              <w:ind w:right="292"/>
              <w:jc w:val="right"/>
              <w:rPr>
                <w:sz w:val="24"/>
              </w:rPr>
            </w:pPr>
            <w:r>
              <w:rPr>
                <w:sz w:val="24"/>
              </w:rPr>
              <w:t>Importe</w:t>
            </w:r>
          </w:p>
          <w:p w:rsidR="00B631BD" w:rsidRDefault="005A6823">
            <w:pPr>
              <w:pStyle w:val="TableParagraph"/>
              <w:ind w:right="291"/>
              <w:jc w:val="right"/>
              <w:rPr>
                <w:sz w:val="24"/>
              </w:rPr>
            </w:pPr>
            <w:r>
              <w:rPr>
                <w:w w:val="99"/>
                <w:sz w:val="24"/>
              </w:rPr>
              <w:t>$</w:t>
            </w:r>
          </w:p>
        </w:tc>
      </w:tr>
      <w:tr w:rsidR="00B631BD">
        <w:trPr>
          <w:trHeight w:hRule="exact" w:val="635"/>
        </w:trPr>
        <w:tc>
          <w:tcPr>
            <w:tcW w:w="7186" w:type="dxa"/>
          </w:tcPr>
          <w:p w:rsidR="00B631BD" w:rsidRDefault="005A6823">
            <w:pPr>
              <w:pStyle w:val="TableParagraph"/>
              <w:tabs>
                <w:tab w:val="left" w:pos="2122"/>
                <w:tab w:val="left" w:pos="2640"/>
                <w:tab w:val="left" w:pos="3534"/>
                <w:tab w:val="left" w:pos="4052"/>
                <w:tab w:val="left" w:pos="5101"/>
                <w:tab w:val="left" w:pos="6101"/>
              </w:tabs>
              <w:ind w:left="560" w:right="762" w:hanging="360"/>
              <w:rPr>
                <w:sz w:val="24"/>
              </w:rPr>
            </w:pPr>
            <w:r>
              <w:rPr>
                <w:sz w:val="24"/>
              </w:rPr>
              <w:t xml:space="preserve">c) </w:t>
            </w:r>
            <w:r>
              <w:rPr>
                <w:spacing w:val="13"/>
                <w:sz w:val="24"/>
              </w:rPr>
              <w:t xml:space="preserve"> </w:t>
            </w:r>
            <w:r>
              <w:rPr>
                <w:sz w:val="24"/>
              </w:rPr>
              <w:t>Habitacional</w:t>
            </w:r>
            <w:r>
              <w:rPr>
                <w:sz w:val="24"/>
              </w:rPr>
              <w:tab/>
              <w:t>en</w:t>
            </w:r>
            <w:r>
              <w:rPr>
                <w:sz w:val="24"/>
              </w:rPr>
              <w:tab/>
              <w:t>zonas</w:t>
            </w:r>
            <w:r>
              <w:rPr>
                <w:sz w:val="24"/>
              </w:rPr>
              <w:tab/>
              <w:t>de</w:t>
            </w:r>
            <w:r>
              <w:rPr>
                <w:sz w:val="24"/>
              </w:rPr>
              <w:tab/>
              <w:t>reserva</w:t>
            </w:r>
            <w:r>
              <w:rPr>
                <w:sz w:val="24"/>
              </w:rPr>
              <w:tab/>
              <w:t>urbana</w:t>
            </w:r>
            <w:r>
              <w:rPr>
                <w:sz w:val="24"/>
              </w:rPr>
              <w:tab/>
              <w:t>del municipio.</w:t>
            </w:r>
          </w:p>
        </w:tc>
        <w:tc>
          <w:tcPr>
            <w:tcW w:w="1870" w:type="dxa"/>
          </w:tcPr>
          <w:p w:rsidR="00B631BD" w:rsidRDefault="005A6823">
            <w:pPr>
              <w:pStyle w:val="TableParagraph"/>
              <w:spacing w:line="276" w:lineRule="exact"/>
              <w:ind w:right="349"/>
              <w:jc w:val="right"/>
              <w:rPr>
                <w:sz w:val="24"/>
              </w:rPr>
            </w:pPr>
            <w:r>
              <w:rPr>
                <w:sz w:val="24"/>
              </w:rPr>
              <w:t>22.32</w:t>
            </w:r>
          </w:p>
        </w:tc>
      </w:tr>
      <w:tr w:rsidR="00B631BD">
        <w:trPr>
          <w:trHeight w:hRule="exact" w:val="712"/>
        </w:trPr>
        <w:tc>
          <w:tcPr>
            <w:tcW w:w="7186" w:type="dxa"/>
          </w:tcPr>
          <w:p w:rsidR="00B631BD" w:rsidRDefault="005A6823">
            <w:pPr>
              <w:pStyle w:val="TableParagraph"/>
              <w:spacing w:before="75"/>
              <w:ind w:left="560" w:right="795" w:hanging="360"/>
              <w:rPr>
                <w:sz w:val="24"/>
              </w:rPr>
            </w:pPr>
            <w:r>
              <w:rPr>
                <w:sz w:val="24"/>
              </w:rPr>
              <w:t>d) Habitacional en las vacantes urbanas y lotes baldíos  del centro de población de</w:t>
            </w:r>
            <w:r>
              <w:rPr>
                <w:spacing w:val="-5"/>
                <w:sz w:val="24"/>
              </w:rPr>
              <w:t xml:space="preserve"> </w:t>
            </w:r>
            <w:r>
              <w:rPr>
                <w:sz w:val="24"/>
              </w:rPr>
              <w:t>Tepic.</w:t>
            </w:r>
          </w:p>
        </w:tc>
        <w:tc>
          <w:tcPr>
            <w:tcW w:w="1870" w:type="dxa"/>
          </w:tcPr>
          <w:p w:rsidR="00B631BD" w:rsidRDefault="005A6823">
            <w:pPr>
              <w:pStyle w:val="TableParagraph"/>
              <w:spacing w:before="75"/>
              <w:ind w:right="349"/>
              <w:jc w:val="right"/>
              <w:rPr>
                <w:sz w:val="24"/>
              </w:rPr>
            </w:pPr>
            <w:r>
              <w:rPr>
                <w:sz w:val="24"/>
              </w:rPr>
              <w:t>7.14</w:t>
            </w:r>
          </w:p>
        </w:tc>
      </w:tr>
      <w:tr w:rsidR="00B631BD">
        <w:trPr>
          <w:trHeight w:hRule="exact" w:val="713"/>
        </w:trPr>
        <w:tc>
          <w:tcPr>
            <w:tcW w:w="7186" w:type="dxa"/>
          </w:tcPr>
          <w:p w:rsidR="00B631BD" w:rsidRDefault="005A6823">
            <w:pPr>
              <w:pStyle w:val="TableParagraph"/>
              <w:spacing w:before="76"/>
              <w:ind w:left="560" w:right="795" w:hanging="360"/>
              <w:rPr>
                <w:sz w:val="24"/>
              </w:rPr>
            </w:pPr>
            <w:r>
              <w:rPr>
                <w:sz w:val="24"/>
              </w:rPr>
              <w:t>e) Turístico, Comercial, Agroindustrial, Industrial y de servicios</w:t>
            </w:r>
          </w:p>
        </w:tc>
        <w:tc>
          <w:tcPr>
            <w:tcW w:w="1870" w:type="dxa"/>
          </w:tcPr>
          <w:p w:rsidR="00B631BD" w:rsidRDefault="005A6823">
            <w:pPr>
              <w:pStyle w:val="TableParagraph"/>
              <w:spacing w:before="76"/>
              <w:ind w:right="349"/>
              <w:jc w:val="right"/>
              <w:rPr>
                <w:sz w:val="24"/>
              </w:rPr>
            </w:pPr>
            <w:r>
              <w:rPr>
                <w:sz w:val="24"/>
              </w:rPr>
              <w:t>35.71</w:t>
            </w:r>
          </w:p>
        </w:tc>
      </w:tr>
      <w:tr w:rsidR="00B631BD">
        <w:trPr>
          <w:trHeight w:hRule="exact" w:val="1336"/>
        </w:trPr>
        <w:tc>
          <w:tcPr>
            <w:tcW w:w="7186" w:type="dxa"/>
          </w:tcPr>
          <w:p w:rsidR="00B631BD" w:rsidRDefault="005A6823">
            <w:pPr>
              <w:pStyle w:val="TableParagraph"/>
              <w:spacing w:before="76"/>
              <w:ind w:left="560" w:right="761" w:hanging="360"/>
              <w:jc w:val="both"/>
              <w:rPr>
                <w:sz w:val="24"/>
              </w:rPr>
            </w:pPr>
            <w:r>
              <w:rPr>
                <w:sz w:val="24"/>
              </w:rPr>
              <w:t>f) Comercial, Agroindustrial, Industrial y de Servicios con cubierta ligera de estructura metálica (a base de perfiles de acero y lamina acanalada sin concreto) excepto centros comerciales.</w:t>
            </w:r>
          </w:p>
        </w:tc>
        <w:tc>
          <w:tcPr>
            <w:tcW w:w="1870" w:type="dxa"/>
          </w:tcPr>
          <w:p w:rsidR="00B631BD" w:rsidRDefault="005A6823">
            <w:pPr>
              <w:pStyle w:val="TableParagraph"/>
              <w:spacing w:before="76"/>
              <w:ind w:right="349"/>
              <w:jc w:val="right"/>
              <w:rPr>
                <w:sz w:val="24"/>
              </w:rPr>
            </w:pPr>
            <w:r>
              <w:rPr>
                <w:sz w:val="24"/>
              </w:rPr>
              <w:t>21.43</w:t>
            </w:r>
          </w:p>
        </w:tc>
      </w:tr>
      <w:tr w:rsidR="00B631BD">
        <w:trPr>
          <w:trHeight w:hRule="exact" w:val="784"/>
        </w:trPr>
        <w:tc>
          <w:tcPr>
            <w:tcW w:w="7186" w:type="dxa"/>
          </w:tcPr>
          <w:p w:rsidR="00B631BD" w:rsidRDefault="005A6823">
            <w:pPr>
              <w:pStyle w:val="TableParagraph"/>
              <w:spacing w:before="147"/>
              <w:ind w:left="560" w:right="795" w:hanging="360"/>
              <w:rPr>
                <w:sz w:val="24"/>
              </w:rPr>
            </w:pPr>
            <w:r>
              <w:rPr>
                <w:sz w:val="24"/>
              </w:rPr>
              <w:t>g) Educacional, Religioso y lo no previsto en el presente tabulador</w:t>
            </w:r>
          </w:p>
        </w:tc>
        <w:tc>
          <w:tcPr>
            <w:tcW w:w="1870" w:type="dxa"/>
          </w:tcPr>
          <w:p w:rsidR="00B631BD" w:rsidRDefault="005A6823">
            <w:pPr>
              <w:pStyle w:val="TableParagraph"/>
              <w:spacing w:before="147"/>
              <w:ind w:right="349"/>
              <w:jc w:val="right"/>
              <w:rPr>
                <w:sz w:val="24"/>
              </w:rPr>
            </w:pPr>
            <w:r>
              <w:rPr>
                <w:sz w:val="24"/>
              </w:rPr>
              <w:t>8.93</w:t>
            </w:r>
          </w:p>
        </w:tc>
      </w:tr>
      <w:tr w:rsidR="00B631BD">
        <w:trPr>
          <w:trHeight w:hRule="exact" w:val="713"/>
        </w:trPr>
        <w:tc>
          <w:tcPr>
            <w:tcW w:w="7186" w:type="dxa"/>
          </w:tcPr>
          <w:p w:rsidR="00B631BD" w:rsidRDefault="005A6823">
            <w:pPr>
              <w:pStyle w:val="TableParagraph"/>
              <w:tabs>
                <w:tab w:val="left" w:pos="1303"/>
                <w:tab w:val="left" w:pos="2312"/>
                <w:tab w:val="left" w:pos="2799"/>
                <w:tab w:val="left" w:pos="4528"/>
                <w:tab w:val="left" w:pos="6287"/>
              </w:tabs>
              <w:spacing w:before="76"/>
              <w:ind w:left="560" w:right="762" w:hanging="360"/>
              <w:rPr>
                <w:sz w:val="24"/>
              </w:rPr>
            </w:pPr>
            <w:r>
              <w:rPr>
                <w:sz w:val="24"/>
              </w:rPr>
              <w:t>h)  Obra</w:t>
            </w:r>
            <w:r>
              <w:rPr>
                <w:sz w:val="24"/>
              </w:rPr>
              <w:tab/>
              <w:t>Pública</w:t>
            </w:r>
            <w:r>
              <w:rPr>
                <w:sz w:val="24"/>
              </w:rPr>
              <w:tab/>
              <w:t>de</w:t>
            </w:r>
            <w:r>
              <w:rPr>
                <w:sz w:val="24"/>
              </w:rPr>
              <w:tab/>
              <w:t>equipamiento,</w:t>
            </w:r>
            <w:r>
              <w:rPr>
                <w:sz w:val="24"/>
              </w:rPr>
              <w:tab/>
              <w:t>infraestructura</w:t>
            </w:r>
            <w:r>
              <w:rPr>
                <w:sz w:val="24"/>
              </w:rPr>
              <w:tab/>
              <w:t>o servicios, previo convenio con el</w:t>
            </w:r>
            <w:r>
              <w:rPr>
                <w:spacing w:val="-16"/>
                <w:sz w:val="24"/>
              </w:rPr>
              <w:t xml:space="preserve"> </w:t>
            </w:r>
            <w:r>
              <w:rPr>
                <w:sz w:val="24"/>
              </w:rPr>
              <w:t>ayuntamiento.</w:t>
            </w:r>
          </w:p>
        </w:tc>
        <w:tc>
          <w:tcPr>
            <w:tcW w:w="1870" w:type="dxa"/>
          </w:tcPr>
          <w:p w:rsidR="00B631BD" w:rsidRDefault="005A6823">
            <w:pPr>
              <w:pStyle w:val="TableParagraph"/>
              <w:spacing w:before="76"/>
              <w:ind w:right="349"/>
              <w:jc w:val="right"/>
              <w:rPr>
                <w:sz w:val="24"/>
              </w:rPr>
            </w:pPr>
            <w:r>
              <w:rPr>
                <w:sz w:val="24"/>
              </w:rPr>
              <w:t>0.00</w:t>
            </w:r>
          </w:p>
        </w:tc>
      </w:tr>
      <w:tr w:rsidR="00B631BD">
        <w:trPr>
          <w:trHeight w:hRule="exact" w:val="712"/>
        </w:trPr>
        <w:tc>
          <w:tcPr>
            <w:tcW w:w="7186" w:type="dxa"/>
          </w:tcPr>
          <w:p w:rsidR="00B631BD" w:rsidRDefault="005A6823">
            <w:pPr>
              <w:pStyle w:val="TableParagraph"/>
              <w:tabs>
                <w:tab w:val="left" w:pos="547"/>
                <w:tab w:val="left" w:pos="1315"/>
                <w:tab w:val="left" w:pos="2336"/>
                <w:tab w:val="left" w:pos="2835"/>
                <w:tab w:val="left" w:pos="4512"/>
                <w:tab w:val="left" w:pos="4879"/>
                <w:tab w:val="left" w:pos="6112"/>
              </w:tabs>
              <w:spacing w:before="76"/>
              <w:ind w:left="560" w:right="764" w:hanging="360"/>
              <w:rPr>
                <w:sz w:val="24"/>
              </w:rPr>
            </w:pPr>
            <w:r>
              <w:rPr>
                <w:sz w:val="24"/>
              </w:rPr>
              <w:t>i)</w:t>
            </w:r>
            <w:r>
              <w:rPr>
                <w:sz w:val="24"/>
              </w:rPr>
              <w:tab/>
              <w:t>Obra</w:t>
            </w:r>
            <w:r>
              <w:rPr>
                <w:sz w:val="24"/>
              </w:rPr>
              <w:tab/>
              <w:t>Pública</w:t>
            </w:r>
            <w:r>
              <w:rPr>
                <w:sz w:val="24"/>
              </w:rPr>
              <w:tab/>
              <w:t>de</w:t>
            </w:r>
            <w:r>
              <w:rPr>
                <w:sz w:val="24"/>
              </w:rPr>
              <w:tab/>
              <w:t>equipamiento</w:t>
            </w:r>
            <w:r>
              <w:rPr>
                <w:sz w:val="24"/>
              </w:rPr>
              <w:tab/>
              <w:t>o</w:t>
            </w:r>
            <w:r>
              <w:rPr>
                <w:sz w:val="24"/>
              </w:rPr>
              <w:tab/>
              <w:t>servicios,</w:t>
            </w:r>
            <w:r>
              <w:rPr>
                <w:sz w:val="24"/>
              </w:rPr>
              <w:tab/>
              <w:t>sin convenio con el</w:t>
            </w:r>
            <w:r>
              <w:rPr>
                <w:spacing w:val="-11"/>
                <w:sz w:val="24"/>
              </w:rPr>
              <w:t xml:space="preserve"> </w:t>
            </w:r>
            <w:r>
              <w:rPr>
                <w:sz w:val="24"/>
              </w:rPr>
              <w:t>ayuntamiento.</w:t>
            </w:r>
          </w:p>
        </w:tc>
        <w:tc>
          <w:tcPr>
            <w:tcW w:w="1870" w:type="dxa"/>
          </w:tcPr>
          <w:p w:rsidR="00B631BD" w:rsidRDefault="005A6823">
            <w:pPr>
              <w:pStyle w:val="TableParagraph"/>
              <w:spacing w:before="76"/>
              <w:ind w:right="349"/>
              <w:jc w:val="right"/>
              <w:rPr>
                <w:sz w:val="24"/>
              </w:rPr>
            </w:pPr>
            <w:r>
              <w:rPr>
                <w:sz w:val="24"/>
              </w:rPr>
              <w:t>24.10</w:t>
            </w:r>
          </w:p>
        </w:tc>
      </w:tr>
      <w:tr w:rsidR="00B631BD">
        <w:trPr>
          <w:trHeight w:hRule="exact" w:val="908"/>
        </w:trPr>
        <w:tc>
          <w:tcPr>
            <w:tcW w:w="7186" w:type="dxa"/>
          </w:tcPr>
          <w:p w:rsidR="00B631BD" w:rsidRDefault="005A6823">
            <w:pPr>
              <w:pStyle w:val="TableParagraph"/>
              <w:tabs>
                <w:tab w:val="left" w:pos="547"/>
              </w:tabs>
              <w:spacing w:before="75"/>
              <w:ind w:left="560" w:right="762" w:hanging="360"/>
              <w:rPr>
                <w:sz w:val="24"/>
              </w:rPr>
            </w:pPr>
            <w:r>
              <w:rPr>
                <w:sz w:val="24"/>
              </w:rPr>
              <w:t>j)</w:t>
            </w:r>
            <w:r>
              <w:rPr>
                <w:sz w:val="24"/>
              </w:rPr>
              <w:tab/>
              <w:t>Obra  Pública  de  infraestructura,  sin  convenio</w:t>
            </w:r>
            <w:r>
              <w:rPr>
                <w:spacing w:val="-23"/>
                <w:sz w:val="24"/>
              </w:rPr>
              <w:t xml:space="preserve"> </w:t>
            </w:r>
            <w:r>
              <w:rPr>
                <w:sz w:val="24"/>
              </w:rPr>
              <w:t>con</w:t>
            </w:r>
            <w:r>
              <w:rPr>
                <w:spacing w:val="51"/>
                <w:sz w:val="24"/>
              </w:rPr>
              <w:t xml:space="preserve"> </w:t>
            </w:r>
            <w:r>
              <w:rPr>
                <w:sz w:val="24"/>
              </w:rPr>
              <w:t>el</w:t>
            </w:r>
            <w:r>
              <w:rPr>
                <w:w w:val="99"/>
                <w:sz w:val="24"/>
              </w:rPr>
              <w:t xml:space="preserve"> </w:t>
            </w:r>
            <w:r>
              <w:rPr>
                <w:sz w:val="24"/>
              </w:rPr>
              <w:t>ayuntamiento.</w:t>
            </w:r>
          </w:p>
        </w:tc>
        <w:tc>
          <w:tcPr>
            <w:tcW w:w="1870" w:type="dxa"/>
          </w:tcPr>
          <w:p w:rsidR="00B631BD" w:rsidRDefault="005A6823">
            <w:pPr>
              <w:pStyle w:val="TableParagraph"/>
              <w:spacing w:before="75"/>
              <w:ind w:left="820"/>
              <w:rPr>
                <w:sz w:val="24"/>
              </w:rPr>
            </w:pPr>
            <w:r>
              <w:rPr>
                <w:sz w:val="24"/>
              </w:rPr>
              <w:t>Redes</w:t>
            </w:r>
          </w:p>
          <w:p w:rsidR="00B631BD" w:rsidRDefault="005A6823">
            <w:pPr>
              <w:pStyle w:val="TableParagraph"/>
              <w:ind w:left="916" w:right="332" w:firstLine="240"/>
              <w:rPr>
                <w:sz w:val="24"/>
              </w:rPr>
            </w:pPr>
            <w:r>
              <w:rPr>
                <w:sz w:val="24"/>
              </w:rPr>
              <w:t>(m) 16.07</w:t>
            </w:r>
          </w:p>
        </w:tc>
      </w:tr>
      <w:tr w:rsidR="00B631BD">
        <w:trPr>
          <w:trHeight w:hRule="exact" w:val="548"/>
        </w:trPr>
        <w:tc>
          <w:tcPr>
            <w:tcW w:w="7186" w:type="dxa"/>
          </w:tcPr>
          <w:p w:rsidR="00B631BD" w:rsidRDefault="005A6823">
            <w:pPr>
              <w:pStyle w:val="TableParagraph"/>
              <w:spacing w:line="272" w:lineRule="exact"/>
              <w:ind w:left="200"/>
              <w:rPr>
                <w:sz w:val="24"/>
              </w:rPr>
            </w:pPr>
            <w:r>
              <w:rPr>
                <w:sz w:val="24"/>
              </w:rPr>
              <w:t>k)  Vías terrestres</w:t>
            </w:r>
          </w:p>
        </w:tc>
        <w:tc>
          <w:tcPr>
            <w:tcW w:w="1870" w:type="dxa"/>
          </w:tcPr>
          <w:p w:rsidR="00B631BD" w:rsidRDefault="005A6823">
            <w:pPr>
              <w:pStyle w:val="TableParagraph"/>
              <w:ind w:left="993" w:right="389" w:firstLine="26"/>
              <w:rPr>
                <w:sz w:val="24"/>
              </w:rPr>
            </w:pPr>
            <w:r>
              <w:rPr>
                <w:sz w:val="24"/>
              </w:rPr>
              <w:t>(m²) 7.14</w:t>
            </w:r>
          </w:p>
        </w:tc>
      </w:tr>
    </w:tbl>
    <w:p w:rsidR="00B631BD" w:rsidRDefault="00B631BD">
      <w:pPr>
        <w:pStyle w:val="Textoindependiente"/>
        <w:spacing w:before="1"/>
        <w:rPr>
          <w:sz w:val="19"/>
        </w:rPr>
      </w:pPr>
    </w:p>
    <w:p w:rsidR="00B631BD" w:rsidRDefault="005A6823">
      <w:pPr>
        <w:pStyle w:val="Prrafodelista"/>
        <w:numPr>
          <w:ilvl w:val="0"/>
          <w:numId w:val="28"/>
        </w:numPr>
        <w:tabs>
          <w:tab w:val="left" w:pos="402"/>
        </w:tabs>
        <w:spacing w:before="92"/>
        <w:ind w:left="401" w:hanging="281"/>
        <w:jc w:val="left"/>
        <w:rPr>
          <w:sz w:val="24"/>
        </w:rPr>
      </w:pPr>
      <w:r>
        <w:rPr>
          <w:noProof/>
          <w:lang w:val="es-MX" w:eastAsia="es-MX"/>
        </w:rPr>
        <w:drawing>
          <wp:anchor distT="0" distB="0" distL="0" distR="0" simplePos="0" relativeHeight="267892463" behindDoc="1" locked="0" layoutInCell="1" allowOverlap="1">
            <wp:simplePos x="0" y="0"/>
            <wp:positionH relativeFrom="page">
              <wp:posOffset>1326849</wp:posOffset>
            </wp:positionH>
            <wp:positionV relativeFrom="paragraph">
              <wp:posOffset>-3684195</wp:posOffset>
            </wp:positionV>
            <wp:extent cx="5022642" cy="5144770"/>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Por emitir otro tipo de autorizaciones referentes a la</w:t>
      </w:r>
      <w:r>
        <w:rPr>
          <w:spacing w:val="-20"/>
          <w:sz w:val="24"/>
        </w:rPr>
        <w:t xml:space="preserve"> </w:t>
      </w:r>
      <w:r>
        <w:rPr>
          <w:sz w:val="24"/>
        </w:rPr>
        <w:t>edificación:</w:t>
      </w:r>
    </w:p>
    <w:p w:rsidR="00B631BD" w:rsidRDefault="00B631BD">
      <w:pPr>
        <w:pStyle w:val="Textoindependiente"/>
        <w:spacing w:before="7"/>
      </w:pPr>
    </w:p>
    <w:tbl>
      <w:tblPr>
        <w:tblStyle w:val="TableNormal"/>
        <w:tblW w:w="0" w:type="auto"/>
        <w:tblInd w:w="685" w:type="dxa"/>
        <w:tblBorders>
          <w:top w:val="nil"/>
          <w:left w:val="nil"/>
          <w:bottom w:val="nil"/>
          <w:right w:val="nil"/>
          <w:insideH w:val="nil"/>
          <w:insideV w:val="nil"/>
        </w:tblBorders>
        <w:tblLayout w:type="fixed"/>
        <w:tblLook w:val="01E0" w:firstRow="1" w:lastRow="1" w:firstColumn="1" w:lastColumn="1" w:noHBand="0" w:noVBand="0"/>
      </w:tblPr>
      <w:tblGrid>
        <w:gridCol w:w="7384"/>
        <w:gridCol w:w="1608"/>
      </w:tblGrid>
      <w:tr w:rsidR="00B631BD">
        <w:trPr>
          <w:trHeight w:hRule="exact" w:val="548"/>
        </w:trPr>
        <w:tc>
          <w:tcPr>
            <w:tcW w:w="7384" w:type="dxa"/>
          </w:tcPr>
          <w:p w:rsidR="00B631BD" w:rsidRDefault="005A6823">
            <w:pPr>
              <w:pStyle w:val="TableParagraph"/>
              <w:spacing w:line="268" w:lineRule="exact"/>
              <w:ind w:left="2598" w:right="3304"/>
              <w:jc w:val="center"/>
              <w:rPr>
                <w:sz w:val="24"/>
              </w:rPr>
            </w:pPr>
            <w:r>
              <w:rPr>
                <w:sz w:val="24"/>
              </w:rPr>
              <w:t>Uso / Destino</w:t>
            </w:r>
          </w:p>
        </w:tc>
        <w:tc>
          <w:tcPr>
            <w:tcW w:w="1608" w:type="dxa"/>
          </w:tcPr>
          <w:p w:rsidR="00B631BD" w:rsidRDefault="005A6823">
            <w:pPr>
              <w:pStyle w:val="TableParagraph"/>
              <w:spacing w:line="268" w:lineRule="exact"/>
              <w:ind w:right="238"/>
              <w:jc w:val="right"/>
              <w:rPr>
                <w:sz w:val="24"/>
              </w:rPr>
            </w:pPr>
            <w:r>
              <w:rPr>
                <w:sz w:val="24"/>
              </w:rPr>
              <w:t>Importe</w:t>
            </w:r>
          </w:p>
          <w:p w:rsidR="00B631BD" w:rsidRDefault="005A6823">
            <w:pPr>
              <w:pStyle w:val="TableParagraph"/>
              <w:ind w:right="240"/>
              <w:jc w:val="right"/>
              <w:rPr>
                <w:sz w:val="24"/>
              </w:rPr>
            </w:pPr>
            <w:r>
              <w:rPr>
                <w:w w:val="99"/>
                <w:sz w:val="24"/>
              </w:rPr>
              <w:t>$</w:t>
            </w:r>
          </w:p>
        </w:tc>
      </w:tr>
      <w:tr w:rsidR="00B631BD">
        <w:trPr>
          <w:trHeight w:hRule="exact" w:val="356"/>
        </w:trPr>
        <w:tc>
          <w:tcPr>
            <w:tcW w:w="7384" w:type="dxa"/>
          </w:tcPr>
          <w:p w:rsidR="00B631BD" w:rsidRDefault="005A6823">
            <w:pPr>
              <w:pStyle w:val="TableParagraph"/>
              <w:spacing w:line="272" w:lineRule="exact"/>
              <w:ind w:left="200"/>
              <w:rPr>
                <w:sz w:val="24"/>
              </w:rPr>
            </w:pPr>
            <w:r>
              <w:rPr>
                <w:sz w:val="24"/>
              </w:rPr>
              <w:t>1)  Bardeo por metro lineal:</w:t>
            </w:r>
          </w:p>
        </w:tc>
        <w:tc>
          <w:tcPr>
            <w:tcW w:w="1608" w:type="dxa"/>
          </w:tcPr>
          <w:p w:rsidR="00B631BD" w:rsidRDefault="00B631BD"/>
        </w:tc>
      </w:tr>
      <w:tr w:rsidR="00B631BD">
        <w:trPr>
          <w:trHeight w:hRule="exact" w:val="436"/>
        </w:trPr>
        <w:tc>
          <w:tcPr>
            <w:tcW w:w="7384" w:type="dxa"/>
          </w:tcPr>
          <w:p w:rsidR="00B631BD" w:rsidRDefault="005A6823">
            <w:pPr>
              <w:pStyle w:val="TableParagraph"/>
              <w:spacing w:before="76"/>
              <w:ind w:left="608"/>
              <w:rPr>
                <w:sz w:val="24"/>
              </w:rPr>
            </w:pPr>
            <w:r>
              <w:rPr>
                <w:sz w:val="24"/>
              </w:rPr>
              <w:t>a)  En Predio Rústico</w:t>
            </w:r>
          </w:p>
        </w:tc>
        <w:tc>
          <w:tcPr>
            <w:tcW w:w="1608" w:type="dxa"/>
          </w:tcPr>
          <w:p w:rsidR="00B631BD" w:rsidRDefault="005A6823">
            <w:pPr>
              <w:pStyle w:val="TableParagraph"/>
              <w:spacing w:before="76"/>
              <w:ind w:right="238"/>
              <w:jc w:val="right"/>
              <w:rPr>
                <w:sz w:val="24"/>
              </w:rPr>
            </w:pPr>
            <w:r>
              <w:rPr>
                <w:sz w:val="24"/>
              </w:rPr>
              <w:t>7.14</w:t>
            </w:r>
          </w:p>
        </w:tc>
      </w:tr>
      <w:tr w:rsidR="00B631BD">
        <w:trPr>
          <w:trHeight w:hRule="exact" w:val="436"/>
        </w:trPr>
        <w:tc>
          <w:tcPr>
            <w:tcW w:w="7384" w:type="dxa"/>
          </w:tcPr>
          <w:p w:rsidR="00B631BD" w:rsidRDefault="005A6823">
            <w:pPr>
              <w:pStyle w:val="TableParagraph"/>
              <w:spacing w:before="75"/>
              <w:ind w:left="620"/>
              <w:rPr>
                <w:sz w:val="24"/>
              </w:rPr>
            </w:pPr>
            <w:r>
              <w:rPr>
                <w:sz w:val="24"/>
              </w:rPr>
              <w:t>b)  En Predio Urbano</w:t>
            </w:r>
          </w:p>
        </w:tc>
        <w:tc>
          <w:tcPr>
            <w:tcW w:w="1608" w:type="dxa"/>
          </w:tcPr>
          <w:p w:rsidR="00B631BD" w:rsidRDefault="005A6823">
            <w:pPr>
              <w:pStyle w:val="TableParagraph"/>
              <w:spacing w:before="75"/>
              <w:ind w:right="238"/>
              <w:jc w:val="right"/>
              <w:rPr>
                <w:sz w:val="24"/>
              </w:rPr>
            </w:pPr>
            <w:r>
              <w:rPr>
                <w:sz w:val="24"/>
              </w:rPr>
              <w:t>15.18</w:t>
            </w:r>
          </w:p>
        </w:tc>
      </w:tr>
      <w:tr w:rsidR="00B631BD">
        <w:trPr>
          <w:trHeight w:hRule="exact" w:val="437"/>
        </w:trPr>
        <w:tc>
          <w:tcPr>
            <w:tcW w:w="7384" w:type="dxa"/>
          </w:tcPr>
          <w:p w:rsidR="00B631BD" w:rsidRDefault="005A6823">
            <w:pPr>
              <w:pStyle w:val="TableParagraph"/>
              <w:spacing w:before="76"/>
              <w:ind w:left="200"/>
              <w:rPr>
                <w:sz w:val="24"/>
              </w:rPr>
            </w:pPr>
            <w:r>
              <w:rPr>
                <w:sz w:val="24"/>
              </w:rPr>
              <w:t>2)  Remodelación de fachada por metro lineal:</w:t>
            </w:r>
          </w:p>
        </w:tc>
        <w:tc>
          <w:tcPr>
            <w:tcW w:w="1608" w:type="dxa"/>
          </w:tcPr>
          <w:p w:rsidR="00B631BD" w:rsidRDefault="00B631BD"/>
        </w:tc>
      </w:tr>
      <w:tr w:rsidR="00B631BD">
        <w:trPr>
          <w:trHeight w:hRule="exact" w:val="436"/>
        </w:trPr>
        <w:tc>
          <w:tcPr>
            <w:tcW w:w="7384" w:type="dxa"/>
          </w:tcPr>
          <w:p w:rsidR="00B631BD" w:rsidRDefault="005A6823">
            <w:pPr>
              <w:pStyle w:val="TableParagraph"/>
              <w:spacing w:before="76"/>
              <w:ind w:left="634"/>
              <w:rPr>
                <w:sz w:val="24"/>
              </w:rPr>
            </w:pPr>
            <w:r>
              <w:rPr>
                <w:sz w:val="24"/>
              </w:rPr>
              <w:t>a)  Para uso habitacional</w:t>
            </w:r>
          </w:p>
        </w:tc>
        <w:tc>
          <w:tcPr>
            <w:tcW w:w="1608" w:type="dxa"/>
          </w:tcPr>
          <w:p w:rsidR="00B631BD" w:rsidRDefault="005A6823">
            <w:pPr>
              <w:pStyle w:val="TableParagraph"/>
              <w:spacing w:before="76"/>
              <w:ind w:right="238"/>
              <w:jc w:val="right"/>
              <w:rPr>
                <w:sz w:val="24"/>
              </w:rPr>
            </w:pPr>
            <w:r>
              <w:rPr>
                <w:sz w:val="24"/>
              </w:rPr>
              <w:t>14.29</w:t>
            </w:r>
          </w:p>
        </w:tc>
      </w:tr>
      <w:tr w:rsidR="00B631BD">
        <w:trPr>
          <w:trHeight w:hRule="exact" w:val="436"/>
        </w:trPr>
        <w:tc>
          <w:tcPr>
            <w:tcW w:w="7384" w:type="dxa"/>
          </w:tcPr>
          <w:p w:rsidR="00B631BD" w:rsidRDefault="005A6823">
            <w:pPr>
              <w:pStyle w:val="TableParagraph"/>
              <w:spacing w:before="75"/>
              <w:ind w:left="634"/>
              <w:rPr>
                <w:sz w:val="24"/>
              </w:rPr>
            </w:pPr>
            <w:r>
              <w:rPr>
                <w:sz w:val="24"/>
              </w:rPr>
              <w:t>b)  Para uso comercial y servicios</w:t>
            </w:r>
          </w:p>
        </w:tc>
        <w:tc>
          <w:tcPr>
            <w:tcW w:w="1608" w:type="dxa"/>
          </w:tcPr>
          <w:p w:rsidR="00B631BD" w:rsidRDefault="005A6823">
            <w:pPr>
              <w:pStyle w:val="TableParagraph"/>
              <w:spacing w:before="75"/>
              <w:ind w:right="238"/>
              <w:jc w:val="right"/>
              <w:rPr>
                <w:sz w:val="24"/>
              </w:rPr>
            </w:pPr>
            <w:r>
              <w:rPr>
                <w:sz w:val="24"/>
              </w:rPr>
              <w:t>34.82</w:t>
            </w:r>
          </w:p>
        </w:tc>
      </w:tr>
      <w:tr w:rsidR="00B631BD">
        <w:trPr>
          <w:trHeight w:hRule="exact" w:val="437"/>
        </w:trPr>
        <w:tc>
          <w:tcPr>
            <w:tcW w:w="7384" w:type="dxa"/>
          </w:tcPr>
          <w:p w:rsidR="00B631BD" w:rsidRDefault="005A6823">
            <w:pPr>
              <w:pStyle w:val="TableParagraph"/>
              <w:spacing w:before="76"/>
              <w:ind w:left="200"/>
              <w:rPr>
                <w:sz w:val="24"/>
              </w:rPr>
            </w:pPr>
            <w:r>
              <w:rPr>
                <w:sz w:val="24"/>
              </w:rPr>
              <w:t>3)  Remodelación en general por m2</w:t>
            </w:r>
          </w:p>
        </w:tc>
        <w:tc>
          <w:tcPr>
            <w:tcW w:w="1608" w:type="dxa"/>
          </w:tcPr>
          <w:p w:rsidR="00B631BD" w:rsidRDefault="00B631BD"/>
        </w:tc>
      </w:tr>
      <w:tr w:rsidR="00B631BD">
        <w:trPr>
          <w:trHeight w:hRule="exact" w:val="436"/>
        </w:trPr>
        <w:tc>
          <w:tcPr>
            <w:tcW w:w="7384" w:type="dxa"/>
          </w:tcPr>
          <w:p w:rsidR="00B631BD" w:rsidRDefault="005A6823">
            <w:pPr>
              <w:pStyle w:val="TableParagraph"/>
              <w:spacing w:before="76"/>
              <w:ind w:left="608"/>
              <w:rPr>
                <w:sz w:val="24"/>
              </w:rPr>
            </w:pPr>
            <w:r>
              <w:rPr>
                <w:sz w:val="24"/>
              </w:rPr>
              <w:t>a)   Para uso habitacional, religioso y educacional</w:t>
            </w:r>
          </w:p>
        </w:tc>
        <w:tc>
          <w:tcPr>
            <w:tcW w:w="1608" w:type="dxa"/>
          </w:tcPr>
          <w:p w:rsidR="00B631BD" w:rsidRDefault="005A6823">
            <w:pPr>
              <w:pStyle w:val="TableParagraph"/>
              <w:spacing w:before="76"/>
              <w:ind w:right="238"/>
              <w:jc w:val="right"/>
              <w:rPr>
                <w:sz w:val="24"/>
              </w:rPr>
            </w:pPr>
            <w:r>
              <w:rPr>
                <w:sz w:val="24"/>
              </w:rPr>
              <w:t>3.57</w:t>
            </w:r>
          </w:p>
        </w:tc>
      </w:tr>
      <w:tr w:rsidR="00B631BD">
        <w:trPr>
          <w:trHeight w:hRule="exact" w:val="351"/>
        </w:trPr>
        <w:tc>
          <w:tcPr>
            <w:tcW w:w="7384" w:type="dxa"/>
          </w:tcPr>
          <w:p w:rsidR="00B631BD" w:rsidRDefault="005A6823">
            <w:pPr>
              <w:pStyle w:val="TableParagraph"/>
              <w:spacing w:before="75"/>
              <w:ind w:left="634"/>
              <w:rPr>
                <w:sz w:val="24"/>
              </w:rPr>
            </w:pPr>
            <w:r>
              <w:rPr>
                <w:sz w:val="24"/>
              </w:rPr>
              <w:t>b) Para uso comercial, industrial, agroindustrial y servicios</w:t>
            </w:r>
          </w:p>
        </w:tc>
        <w:tc>
          <w:tcPr>
            <w:tcW w:w="1608" w:type="dxa"/>
          </w:tcPr>
          <w:p w:rsidR="00B631BD" w:rsidRDefault="005A6823">
            <w:pPr>
              <w:pStyle w:val="TableParagraph"/>
              <w:spacing w:before="75"/>
              <w:ind w:right="198"/>
              <w:jc w:val="right"/>
              <w:rPr>
                <w:sz w:val="24"/>
              </w:rPr>
            </w:pPr>
            <w:r>
              <w:rPr>
                <w:sz w:val="24"/>
              </w:rPr>
              <w:t>14.28</w:t>
            </w:r>
          </w:p>
        </w:tc>
      </w:tr>
    </w:tbl>
    <w:p w:rsidR="00B631BD" w:rsidRDefault="00B631BD">
      <w:pPr>
        <w:jc w:val="right"/>
        <w:rPr>
          <w:sz w:val="24"/>
        </w:rPr>
        <w:sectPr w:rsidR="00B631BD">
          <w:headerReference w:type="default" r:id="rId33"/>
          <w:pgSz w:w="12250" w:h="15850"/>
          <w:pgMar w:top="1120" w:right="1200" w:bottom="280" w:left="114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030"/>
        <w:gridCol w:w="1627"/>
      </w:tblGrid>
      <w:tr w:rsidR="00B631BD">
        <w:trPr>
          <w:trHeight w:hRule="exact" w:val="852"/>
        </w:trPr>
        <w:tc>
          <w:tcPr>
            <w:tcW w:w="8030"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2957" w:right="3591"/>
              <w:jc w:val="center"/>
              <w:rPr>
                <w:sz w:val="24"/>
              </w:rPr>
            </w:pPr>
            <w:r>
              <w:rPr>
                <w:sz w:val="24"/>
              </w:rPr>
              <w:t>Uso / Destino</w:t>
            </w:r>
          </w:p>
        </w:tc>
        <w:tc>
          <w:tcPr>
            <w:tcW w:w="1627" w:type="dxa"/>
            <w:tcBorders>
              <w:top w:val="single" w:sz="8" w:space="0" w:color="000000"/>
            </w:tcBorders>
          </w:tcPr>
          <w:p w:rsidR="00B631BD" w:rsidRDefault="00B631BD">
            <w:pPr>
              <w:pStyle w:val="TableParagraph"/>
              <w:rPr>
                <w:sz w:val="24"/>
              </w:rPr>
            </w:pPr>
          </w:p>
          <w:p w:rsidR="00B631BD" w:rsidRDefault="005A6823">
            <w:pPr>
              <w:pStyle w:val="TableParagraph"/>
              <w:spacing w:before="1"/>
              <w:ind w:right="131"/>
              <w:jc w:val="right"/>
              <w:rPr>
                <w:sz w:val="24"/>
              </w:rPr>
            </w:pPr>
            <w:r>
              <w:rPr>
                <w:sz w:val="24"/>
              </w:rPr>
              <w:t>Importe</w:t>
            </w:r>
          </w:p>
          <w:p w:rsidR="00B631BD" w:rsidRDefault="005A6823">
            <w:pPr>
              <w:pStyle w:val="TableParagraph"/>
              <w:ind w:right="133"/>
              <w:jc w:val="right"/>
              <w:rPr>
                <w:sz w:val="24"/>
              </w:rPr>
            </w:pPr>
            <w:r>
              <w:rPr>
                <w:w w:val="99"/>
                <w:sz w:val="24"/>
              </w:rPr>
              <w:t>$</w:t>
            </w:r>
          </w:p>
        </w:tc>
      </w:tr>
      <w:tr w:rsidR="00B631BD">
        <w:trPr>
          <w:trHeight w:hRule="exact" w:val="1184"/>
        </w:trPr>
        <w:tc>
          <w:tcPr>
            <w:tcW w:w="8030" w:type="dxa"/>
          </w:tcPr>
          <w:p w:rsidR="00B631BD" w:rsidRDefault="005A6823">
            <w:pPr>
              <w:pStyle w:val="TableParagraph"/>
              <w:spacing w:line="237" w:lineRule="auto"/>
              <w:ind w:left="703" w:right="830" w:hanging="502"/>
              <w:jc w:val="both"/>
              <w:rPr>
                <w:sz w:val="24"/>
              </w:rPr>
            </w:pPr>
            <w:r>
              <w:rPr>
                <w:sz w:val="24"/>
              </w:rPr>
              <w:t>4) Por techar sobre superficies abiertas y semi-abiertas (patios, terrazas, cocheras, siempre y cuando sean cubiertas ligeras con cubierta de lámina acanalada sin concreto, teja, acrílico, policarbonato) por m</w:t>
            </w:r>
            <w:r>
              <w:rPr>
                <w:position w:val="8"/>
                <w:sz w:val="16"/>
              </w:rPr>
              <w:t xml:space="preserve">2 </w:t>
            </w:r>
            <w:r>
              <w:rPr>
                <w:sz w:val="24"/>
              </w:rPr>
              <w:t>(metro cuadrado)</w:t>
            </w:r>
          </w:p>
        </w:tc>
        <w:tc>
          <w:tcPr>
            <w:tcW w:w="1627" w:type="dxa"/>
          </w:tcPr>
          <w:p w:rsidR="00B631BD" w:rsidRDefault="005A6823">
            <w:pPr>
              <w:pStyle w:val="TableParagraph"/>
              <w:spacing w:line="262" w:lineRule="exact"/>
              <w:ind w:right="131"/>
              <w:jc w:val="right"/>
              <w:rPr>
                <w:sz w:val="24"/>
              </w:rPr>
            </w:pPr>
            <w:r>
              <w:rPr>
                <w:sz w:val="24"/>
              </w:rPr>
              <w:t>6.25</w:t>
            </w:r>
          </w:p>
        </w:tc>
      </w:tr>
      <w:tr w:rsidR="00B631BD">
        <w:trPr>
          <w:trHeight w:hRule="exact" w:val="646"/>
        </w:trPr>
        <w:tc>
          <w:tcPr>
            <w:tcW w:w="8030" w:type="dxa"/>
          </w:tcPr>
          <w:p w:rsidR="00B631BD" w:rsidRDefault="005A6823">
            <w:pPr>
              <w:pStyle w:val="TableParagraph"/>
              <w:tabs>
                <w:tab w:val="left" w:pos="703"/>
              </w:tabs>
              <w:spacing w:before="67"/>
              <w:ind w:left="703" w:right="839" w:hanging="502"/>
              <w:rPr>
                <w:sz w:val="24"/>
              </w:rPr>
            </w:pPr>
            <w:r>
              <w:rPr>
                <w:sz w:val="24"/>
              </w:rPr>
              <w:t>5)</w:t>
            </w:r>
            <w:r>
              <w:rPr>
                <w:sz w:val="24"/>
              </w:rPr>
              <w:tab/>
            </w:r>
            <w:r>
              <w:rPr>
                <w:sz w:val="24"/>
              </w:rPr>
              <w:t xml:space="preserve">Por  construcción  de  albercas,  por  m3  (metro </w:t>
            </w:r>
            <w:r>
              <w:rPr>
                <w:spacing w:val="25"/>
                <w:sz w:val="24"/>
              </w:rPr>
              <w:t xml:space="preserve"> </w:t>
            </w:r>
            <w:r>
              <w:rPr>
                <w:sz w:val="24"/>
              </w:rPr>
              <w:t xml:space="preserve">cúbico) </w:t>
            </w:r>
            <w:r>
              <w:rPr>
                <w:spacing w:val="2"/>
                <w:sz w:val="24"/>
              </w:rPr>
              <w:t xml:space="preserve"> </w:t>
            </w:r>
            <w:r>
              <w:rPr>
                <w:sz w:val="24"/>
              </w:rPr>
              <w:t>de</w:t>
            </w:r>
            <w:r>
              <w:rPr>
                <w:w w:val="99"/>
                <w:sz w:val="24"/>
              </w:rPr>
              <w:t xml:space="preserve"> </w:t>
            </w:r>
            <w:r>
              <w:rPr>
                <w:sz w:val="24"/>
              </w:rPr>
              <w:t>capacidad.</w:t>
            </w:r>
          </w:p>
        </w:tc>
        <w:tc>
          <w:tcPr>
            <w:tcW w:w="1627" w:type="dxa"/>
          </w:tcPr>
          <w:p w:rsidR="00B631BD" w:rsidRDefault="005A6823">
            <w:pPr>
              <w:pStyle w:val="TableParagraph"/>
              <w:spacing w:before="67"/>
              <w:ind w:right="131"/>
              <w:jc w:val="right"/>
              <w:rPr>
                <w:sz w:val="24"/>
              </w:rPr>
            </w:pPr>
            <w:r>
              <w:rPr>
                <w:sz w:val="24"/>
              </w:rPr>
              <w:t>108.03</w:t>
            </w:r>
          </w:p>
        </w:tc>
      </w:tr>
      <w:tr w:rsidR="00B631BD">
        <w:trPr>
          <w:trHeight w:hRule="exact" w:val="307"/>
        </w:trPr>
        <w:tc>
          <w:tcPr>
            <w:tcW w:w="8030" w:type="dxa"/>
          </w:tcPr>
          <w:p w:rsidR="00B631BD" w:rsidRDefault="005A6823">
            <w:pPr>
              <w:pStyle w:val="TableParagraph"/>
              <w:tabs>
                <w:tab w:val="left" w:pos="703"/>
              </w:tabs>
              <w:spacing w:line="276" w:lineRule="exact"/>
              <w:ind w:left="201"/>
              <w:rPr>
                <w:sz w:val="24"/>
              </w:rPr>
            </w:pPr>
            <w:r>
              <w:rPr>
                <w:sz w:val="24"/>
              </w:rPr>
              <w:t>6)</w:t>
            </w:r>
            <w:r>
              <w:rPr>
                <w:sz w:val="24"/>
              </w:rPr>
              <w:tab/>
              <w:t>Para demoliciones en general, por m2 (metro</w:t>
            </w:r>
            <w:r>
              <w:rPr>
                <w:spacing w:val="-12"/>
                <w:sz w:val="24"/>
              </w:rPr>
              <w:t xml:space="preserve"> </w:t>
            </w:r>
            <w:r>
              <w:rPr>
                <w:sz w:val="24"/>
              </w:rPr>
              <w:t>cuadrado)</w:t>
            </w:r>
          </w:p>
        </w:tc>
        <w:tc>
          <w:tcPr>
            <w:tcW w:w="1627" w:type="dxa"/>
          </w:tcPr>
          <w:p w:rsidR="00B631BD" w:rsidRDefault="005A6823">
            <w:pPr>
              <w:pStyle w:val="TableParagraph"/>
              <w:spacing w:line="276" w:lineRule="exact"/>
              <w:ind w:right="131"/>
              <w:jc w:val="right"/>
              <w:rPr>
                <w:sz w:val="24"/>
              </w:rPr>
            </w:pPr>
            <w:r>
              <w:rPr>
                <w:sz w:val="24"/>
              </w:rPr>
              <w:t>6.25</w:t>
            </w:r>
          </w:p>
        </w:tc>
      </w:tr>
      <w:tr w:rsidR="00B631BD">
        <w:trPr>
          <w:trHeight w:hRule="exact" w:val="570"/>
        </w:trPr>
        <w:tc>
          <w:tcPr>
            <w:tcW w:w="8030" w:type="dxa"/>
          </w:tcPr>
          <w:p w:rsidR="00B631BD" w:rsidRDefault="005A6823">
            <w:pPr>
              <w:pStyle w:val="TableParagraph"/>
              <w:tabs>
                <w:tab w:val="left" w:pos="703"/>
                <w:tab w:val="left" w:pos="2070"/>
                <w:tab w:val="left" w:pos="2556"/>
                <w:tab w:val="left" w:pos="3947"/>
                <w:tab w:val="left" w:pos="4299"/>
                <w:tab w:val="left" w:pos="5544"/>
                <w:tab w:val="left" w:pos="6844"/>
              </w:tabs>
              <w:spacing w:before="4"/>
              <w:ind w:left="703" w:right="830" w:hanging="502"/>
              <w:rPr>
                <w:sz w:val="24"/>
              </w:rPr>
            </w:pPr>
            <w:r>
              <w:rPr>
                <w:sz w:val="24"/>
              </w:rPr>
              <w:t>7)</w:t>
            </w:r>
            <w:r>
              <w:rPr>
                <w:sz w:val="24"/>
              </w:rPr>
              <w:tab/>
              <w:t>Instalación</w:t>
            </w:r>
            <w:r>
              <w:rPr>
                <w:sz w:val="24"/>
              </w:rPr>
              <w:tab/>
              <w:t>de</w:t>
            </w:r>
            <w:r>
              <w:rPr>
                <w:sz w:val="24"/>
              </w:rPr>
              <w:tab/>
              <w:t>elevadores</w:t>
            </w:r>
            <w:r>
              <w:rPr>
                <w:sz w:val="24"/>
              </w:rPr>
              <w:tab/>
              <w:t>o</w:t>
            </w:r>
            <w:r>
              <w:rPr>
                <w:sz w:val="24"/>
              </w:rPr>
              <w:tab/>
              <w:t>escaleras</w:t>
            </w:r>
            <w:r>
              <w:rPr>
                <w:sz w:val="24"/>
              </w:rPr>
              <w:tab/>
              <w:t>eléctricas,</w:t>
            </w:r>
            <w:r>
              <w:rPr>
                <w:sz w:val="24"/>
              </w:rPr>
              <w:tab/>
              <w:t>por elemento.</w:t>
            </w:r>
          </w:p>
        </w:tc>
        <w:tc>
          <w:tcPr>
            <w:tcW w:w="1627" w:type="dxa"/>
          </w:tcPr>
          <w:p w:rsidR="00B631BD" w:rsidRDefault="005A6823">
            <w:pPr>
              <w:pStyle w:val="TableParagraph"/>
              <w:spacing w:before="4"/>
              <w:ind w:right="131"/>
              <w:jc w:val="right"/>
              <w:rPr>
                <w:sz w:val="24"/>
              </w:rPr>
            </w:pPr>
            <w:r>
              <w:rPr>
                <w:sz w:val="24"/>
              </w:rPr>
              <w:t>713.39</w:t>
            </w:r>
          </w:p>
        </w:tc>
      </w:tr>
      <w:tr w:rsidR="00B631BD">
        <w:trPr>
          <w:trHeight w:hRule="exact" w:val="828"/>
        </w:trPr>
        <w:tc>
          <w:tcPr>
            <w:tcW w:w="8030" w:type="dxa"/>
          </w:tcPr>
          <w:p w:rsidR="00B631BD" w:rsidRDefault="005A6823">
            <w:pPr>
              <w:pStyle w:val="TableParagraph"/>
              <w:ind w:left="703" w:right="834" w:hanging="502"/>
              <w:jc w:val="both"/>
              <w:rPr>
                <w:sz w:val="24"/>
              </w:rPr>
            </w:pPr>
            <w:r>
              <w:rPr>
                <w:sz w:val="24"/>
              </w:rPr>
              <w:t>8) Instalación subterránea de tanques de almacenamiento o cisterna, por m3 (metro cúbico) para uso comercial, servicios, agroindustrial e</w:t>
            </w:r>
            <w:r>
              <w:rPr>
                <w:spacing w:val="-10"/>
                <w:sz w:val="24"/>
              </w:rPr>
              <w:t xml:space="preserve"> </w:t>
            </w:r>
            <w:r>
              <w:rPr>
                <w:sz w:val="24"/>
              </w:rPr>
              <w:t>industrial.</w:t>
            </w:r>
          </w:p>
        </w:tc>
        <w:tc>
          <w:tcPr>
            <w:tcW w:w="1627" w:type="dxa"/>
          </w:tcPr>
          <w:p w:rsidR="00B631BD" w:rsidRDefault="005A6823">
            <w:pPr>
              <w:pStyle w:val="TableParagraph"/>
              <w:spacing w:line="263" w:lineRule="exact"/>
              <w:ind w:right="131"/>
              <w:jc w:val="right"/>
              <w:rPr>
                <w:sz w:val="24"/>
              </w:rPr>
            </w:pPr>
            <w:r>
              <w:rPr>
                <w:sz w:val="24"/>
              </w:rPr>
              <w:t>323.21</w:t>
            </w:r>
          </w:p>
        </w:tc>
      </w:tr>
      <w:tr w:rsidR="00B631BD">
        <w:trPr>
          <w:trHeight w:hRule="exact" w:val="294"/>
        </w:trPr>
        <w:tc>
          <w:tcPr>
            <w:tcW w:w="8030" w:type="dxa"/>
          </w:tcPr>
          <w:p w:rsidR="00B631BD" w:rsidRDefault="005A6823">
            <w:pPr>
              <w:pStyle w:val="TableParagraph"/>
              <w:tabs>
                <w:tab w:val="left" w:pos="703"/>
              </w:tabs>
              <w:spacing w:line="262" w:lineRule="exact"/>
              <w:ind w:left="201"/>
              <w:rPr>
                <w:sz w:val="24"/>
              </w:rPr>
            </w:pPr>
            <w:r>
              <w:rPr>
                <w:sz w:val="24"/>
              </w:rPr>
              <w:t>9)</w:t>
            </w:r>
            <w:r>
              <w:rPr>
                <w:sz w:val="24"/>
              </w:rPr>
              <w:tab/>
              <w:t>Instalación y/o construcción de tanques elevados por</w:t>
            </w:r>
            <w:r>
              <w:rPr>
                <w:spacing w:val="-17"/>
                <w:sz w:val="24"/>
              </w:rPr>
              <w:t xml:space="preserve"> </w:t>
            </w:r>
            <w:r>
              <w:rPr>
                <w:sz w:val="24"/>
              </w:rPr>
              <w:t>m3</w:t>
            </w:r>
          </w:p>
        </w:tc>
        <w:tc>
          <w:tcPr>
            <w:tcW w:w="1627" w:type="dxa"/>
          </w:tcPr>
          <w:p w:rsidR="00B631BD" w:rsidRDefault="005A6823">
            <w:pPr>
              <w:pStyle w:val="TableParagraph"/>
              <w:spacing w:line="262" w:lineRule="exact"/>
              <w:ind w:right="131"/>
              <w:jc w:val="right"/>
              <w:rPr>
                <w:sz w:val="24"/>
              </w:rPr>
            </w:pPr>
            <w:r>
              <w:rPr>
                <w:sz w:val="24"/>
              </w:rPr>
              <w:t>108.04</w:t>
            </w:r>
          </w:p>
        </w:tc>
      </w:tr>
      <w:tr w:rsidR="00B631BD">
        <w:trPr>
          <w:trHeight w:hRule="exact" w:val="570"/>
        </w:trPr>
        <w:tc>
          <w:tcPr>
            <w:tcW w:w="9657" w:type="dxa"/>
            <w:gridSpan w:val="2"/>
          </w:tcPr>
          <w:p w:rsidR="00B631BD" w:rsidRDefault="005A6823">
            <w:pPr>
              <w:pStyle w:val="TableParagraph"/>
              <w:spacing w:before="4"/>
              <w:ind w:left="703" w:hanging="502"/>
              <w:rPr>
                <w:sz w:val="24"/>
              </w:rPr>
            </w:pPr>
            <w:r>
              <w:rPr>
                <w:sz w:val="24"/>
              </w:rPr>
              <w:t>10) Instalación y/o construcción de estaciones repetidoras de comunicación celular y/o inalámbrica:</w:t>
            </w:r>
          </w:p>
        </w:tc>
      </w:tr>
      <w:tr w:rsidR="00B631BD">
        <w:trPr>
          <w:trHeight w:hRule="exact" w:val="356"/>
        </w:trPr>
        <w:tc>
          <w:tcPr>
            <w:tcW w:w="8030" w:type="dxa"/>
          </w:tcPr>
          <w:p w:rsidR="00B631BD" w:rsidRDefault="005A6823">
            <w:pPr>
              <w:pStyle w:val="TableParagraph"/>
              <w:tabs>
                <w:tab w:val="left" w:pos="1411"/>
              </w:tabs>
              <w:spacing w:line="262" w:lineRule="exact"/>
              <w:ind w:left="986"/>
              <w:rPr>
                <w:sz w:val="24"/>
              </w:rPr>
            </w:pPr>
            <w:r>
              <w:rPr>
                <w:sz w:val="24"/>
              </w:rPr>
              <w:t>a)</w:t>
            </w:r>
            <w:r>
              <w:rPr>
                <w:sz w:val="24"/>
              </w:rPr>
              <w:tab/>
              <w:t>Para soportes de antenas hasta tres metros de</w:t>
            </w:r>
            <w:r>
              <w:rPr>
                <w:spacing w:val="-18"/>
                <w:sz w:val="24"/>
              </w:rPr>
              <w:t xml:space="preserve"> </w:t>
            </w:r>
            <w:r>
              <w:rPr>
                <w:sz w:val="24"/>
              </w:rPr>
              <w:t>altura</w:t>
            </w:r>
          </w:p>
        </w:tc>
        <w:tc>
          <w:tcPr>
            <w:tcW w:w="1627" w:type="dxa"/>
          </w:tcPr>
          <w:p w:rsidR="00B631BD" w:rsidRDefault="005A6823">
            <w:pPr>
              <w:pStyle w:val="TableParagraph"/>
              <w:spacing w:line="262" w:lineRule="exact"/>
              <w:ind w:right="131"/>
              <w:jc w:val="right"/>
              <w:rPr>
                <w:sz w:val="24"/>
              </w:rPr>
            </w:pPr>
            <w:r>
              <w:rPr>
                <w:sz w:val="24"/>
              </w:rPr>
              <w:t>1,644.91</w:t>
            </w:r>
          </w:p>
        </w:tc>
      </w:tr>
      <w:tr w:rsidR="00B631BD">
        <w:trPr>
          <w:trHeight w:hRule="exact" w:val="436"/>
        </w:trPr>
        <w:tc>
          <w:tcPr>
            <w:tcW w:w="8030" w:type="dxa"/>
          </w:tcPr>
          <w:p w:rsidR="00B631BD" w:rsidRDefault="005A6823">
            <w:pPr>
              <w:pStyle w:val="TableParagraph"/>
              <w:tabs>
                <w:tab w:val="left" w:pos="1411"/>
              </w:tabs>
              <w:spacing w:before="67"/>
              <w:ind w:left="986"/>
              <w:rPr>
                <w:sz w:val="24"/>
              </w:rPr>
            </w:pPr>
            <w:r>
              <w:rPr>
                <w:sz w:val="24"/>
              </w:rPr>
              <w:t>b)</w:t>
            </w:r>
            <w:r>
              <w:rPr>
                <w:sz w:val="24"/>
              </w:rPr>
              <w:tab/>
              <w:t>Para soportes de antenas hasta quince metros de</w:t>
            </w:r>
            <w:r>
              <w:rPr>
                <w:spacing w:val="-12"/>
                <w:sz w:val="24"/>
              </w:rPr>
              <w:t xml:space="preserve"> </w:t>
            </w:r>
            <w:r>
              <w:rPr>
                <w:sz w:val="24"/>
              </w:rPr>
              <w:t>altura</w:t>
            </w:r>
          </w:p>
        </w:tc>
        <w:tc>
          <w:tcPr>
            <w:tcW w:w="1627" w:type="dxa"/>
          </w:tcPr>
          <w:p w:rsidR="00B631BD" w:rsidRDefault="005A6823">
            <w:pPr>
              <w:pStyle w:val="TableParagraph"/>
              <w:spacing w:before="67"/>
              <w:ind w:right="130"/>
              <w:jc w:val="right"/>
              <w:rPr>
                <w:sz w:val="24"/>
              </w:rPr>
            </w:pPr>
            <w:r>
              <w:rPr>
                <w:sz w:val="24"/>
              </w:rPr>
              <w:t>5,742.25</w:t>
            </w:r>
          </w:p>
        </w:tc>
      </w:tr>
      <w:tr w:rsidR="00B631BD">
        <w:trPr>
          <w:trHeight w:hRule="exact" w:val="436"/>
        </w:trPr>
        <w:tc>
          <w:tcPr>
            <w:tcW w:w="8030" w:type="dxa"/>
          </w:tcPr>
          <w:p w:rsidR="00B631BD" w:rsidRDefault="005A6823">
            <w:pPr>
              <w:pStyle w:val="TableParagraph"/>
              <w:tabs>
                <w:tab w:val="left" w:pos="1411"/>
              </w:tabs>
              <w:spacing w:before="65"/>
              <w:ind w:left="986"/>
              <w:rPr>
                <w:sz w:val="24"/>
              </w:rPr>
            </w:pPr>
            <w:r>
              <w:rPr>
                <w:sz w:val="24"/>
              </w:rPr>
              <w:t>c)</w:t>
            </w:r>
            <w:r>
              <w:rPr>
                <w:sz w:val="24"/>
              </w:rPr>
              <w:tab/>
            </w:r>
            <w:r>
              <w:rPr>
                <w:sz w:val="24"/>
              </w:rPr>
              <w:t>Por cada metro adicional de</w:t>
            </w:r>
            <w:r>
              <w:rPr>
                <w:spacing w:val="-13"/>
                <w:sz w:val="24"/>
              </w:rPr>
              <w:t xml:space="preserve"> </w:t>
            </w:r>
            <w:r>
              <w:rPr>
                <w:sz w:val="24"/>
              </w:rPr>
              <w:t>altura</w:t>
            </w:r>
          </w:p>
        </w:tc>
        <w:tc>
          <w:tcPr>
            <w:tcW w:w="1627" w:type="dxa"/>
          </w:tcPr>
          <w:p w:rsidR="00B631BD" w:rsidRDefault="005A6823">
            <w:pPr>
              <w:pStyle w:val="TableParagraph"/>
              <w:spacing w:before="65"/>
              <w:ind w:right="131"/>
              <w:jc w:val="right"/>
              <w:rPr>
                <w:sz w:val="24"/>
              </w:rPr>
            </w:pPr>
            <w:r>
              <w:rPr>
                <w:sz w:val="24"/>
              </w:rPr>
              <w:t>1,025.88</w:t>
            </w:r>
          </w:p>
        </w:tc>
      </w:tr>
      <w:tr w:rsidR="00B631BD">
        <w:trPr>
          <w:trHeight w:hRule="exact" w:val="437"/>
        </w:trPr>
        <w:tc>
          <w:tcPr>
            <w:tcW w:w="8030" w:type="dxa"/>
          </w:tcPr>
          <w:p w:rsidR="00B631BD" w:rsidRDefault="005A6823">
            <w:pPr>
              <w:pStyle w:val="TableParagraph"/>
              <w:tabs>
                <w:tab w:val="left" w:pos="1411"/>
              </w:tabs>
              <w:spacing w:before="67"/>
              <w:ind w:left="986"/>
              <w:rPr>
                <w:sz w:val="24"/>
              </w:rPr>
            </w:pPr>
            <w:r>
              <w:rPr>
                <w:sz w:val="24"/>
              </w:rPr>
              <w:t>d)</w:t>
            </w:r>
            <w:r>
              <w:rPr>
                <w:sz w:val="24"/>
              </w:rPr>
              <w:tab/>
              <w:t>Por cada antena de radiofrecuencia o</w:t>
            </w:r>
            <w:r>
              <w:rPr>
                <w:spacing w:val="-16"/>
                <w:sz w:val="24"/>
              </w:rPr>
              <w:t xml:space="preserve"> </w:t>
            </w:r>
            <w:r>
              <w:rPr>
                <w:sz w:val="24"/>
              </w:rPr>
              <w:t>microondas</w:t>
            </w:r>
          </w:p>
        </w:tc>
        <w:tc>
          <w:tcPr>
            <w:tcW w:w="1627" w:type="dxa"/>
          </w:tcPr>
          <w:p w:rsidR="00B631BD" w:rsidRDefault="005A6823">
            <w:pPr>
              <w:pStyle w:val="TableParagraph"/>
              <w:spacing w:before="67"/>
              <w:ind w:right="131"/>
              <w:jc w:val="right"/>
              <w:rPr>
                <w:sz w:val="24"/>
              </w:rPr>
            </w:pPr>
            <w:r>
              <w:rPr>
                <w:sz w:val="24"/>
              </w:rPr>
              <w:t>1,644.91</w:t>
            </w:r>
          </w:p>
        </w:tc>
      </w:tr>
      <w:tr w:rsidR="00B631BD">
        <w:trPr>
          <w:trHeight w:hRule="exact" w:val="712"/>
        </w:trPr>
        <w:tc>
          <w:tcPr>
            <w:tcW w:w="8030" w:type="dxa"/>
          </w:tcPr>
          <w:p w:rsidR="00B631BD" w:rsidRDefault="005A6823">
            <w:pPr>
              <w:pStyle w:val="TableParagraph"/>
              <w:tabs>
                <w:tab w:val="left" w:pos="911"/>
              </w:tabs>
              <w:spacing w:before="67"/>
              <w:ind w:left="844" w:right="556" w:hanging="644"/>
              <w:rPr>
                <w:sz w:val="24"/>
              </w:rPr>
            </w:pPr>
            <w:r>
              <w:rPr>
                <w:sz w:val="24"/>
              </w:rPr>
              <w:t>11)</w:t>
            </w:r>
            <w:r>
              <w:rPr>
                <w:sz w:val="24"/>
              </w:rPr>
              <w:tab/>
            </w:r>
            <w:r>
              <w:rPr>
                <w:sz w:val="24"/>
              </w:rPr>
              <w:tab/>
              <w:t xml:space="preserve">Construcción de áreas deportivas en propiedad   </w:t>
            </w:r>
            <w:r>
              <w:rPr>
                <w:spacing w:val="9"/>
                <w:sz w:val="24"/>
              </w:rPr>
              <w:t xml:space="preserve"> </w:t>
            </w:r>
            <w:r>
              <w:rPr>
                <w:sz w:val="24"/>
              </w:rPr>
              <w:t>privada,</w:t>
            </w:r>
            <w:r>
              <w:rPr>
                <w:spacing w:val="33"/>
                <w:sz w:val="24"/>
              </w:rPr>
              <w:t xml:space="preserve"> </w:t>
            </w:r>
            <w:r>
              <w:rPr>
                <w:sz w:val="24"/>
              </w:rPr>
              <w:t>en</w:t>
            </w:r>
            <w:r>
              <w:rPr>
                <w:w w:val="99"/>
                <w:sz w:val="24"/>
              </w:rPr>
              <w:t xml:space="preserve"> </w:t>
            </w:r>
            <w:r>
              <w:rPr>
                <w:sz w:val="24"/>
              </w:rPr>
              <w:t>general, por M2 (Metro</w:t>
            </w:r>
            <w:r>
              <w:rPr>
                <w:spacing w:val="-11"/>
                <w:sz w:val="24"/>
              </w:rPr>
              <w:t xml:space="preserve"> </w:t>
            </w:r>
            <w:r>
              <w:rPr>
                <w:sz w:val="24"/>
              </w:rPr>
              <w:t>Cuadrado)</w:t>
            </w:r>
          </w:p>
        </w:tc>
        <w:tc>
          <w:tcPr>
            <w:tcW w:w="1627" w:type="dxa"/>
          </w:tcPr>
          <w:p w:rsidR="00B631BD" w:rsidRDefault="005A6823">
            <w:pPr>
              <w:pStyle w:val="TableParagraph"/>
              <w:spacing w:before="67"/>
              <w:ind w:right="131"/>
              <w:jc w:val="right"/>
              <w:rPr>
                <w:sz w:val="24"/>
              </w:rPr>
            </w:pPr>
            <w:r>
              <w:rPr>
                <w:sz w:val="24"/>
              </w:rPr>
              <w:t>16.96</w:t>
            </w:r>
          </w:p>
        </w:tc>
      </w:tr>
      <w:tr w:rsidR="00B631BD">
        <w:trPr>
          <w:trHeight w:hRule="exact" w:val="436"/>
        </w:trPr>
        <w:tc>
          <w:tcPr>
            <w:tcW w:w="8030" w:type="dxa"/>
          </w:tcPr>
          <w:p w:rsidR="00B631BD" w:rsidRDefault="005A6823">
            <w:pPr>
              <w:pStyle w:val="TableParagraph"/>
              <w:tabs>
                <w:tab w:val="left" w:pos="979"/>
              </w:tabs>
              <w:spacing w:before="65"/>
              <w:ind w:left="201"/>
              <w:rPr>
                <w:sz w:val="24"/>
              </w:rPr>
            </w:pPr>
            <w:r>
              <w:rPr>
                <w:sz w:val="24"/>
              </w:rPr>
              <w:t>12)</w:t>
            </w:r>
            <w:r>
              <w:rPr>
                <w:sz w:val="24"/>
              </w:rPr>
              <w:tab/>
            </w:r>
            <w:r>
              <w:rPr>
                <w:sz w:val="24"/>
              </w:rPr>
              <w:t>Construcción de obras de contención de suelo (metro</w:t>
            </w:r>
            <w:r>
              <w:rPr>
                <w:spacing w:val="-15"/>
                <w:sz w:val="24"/>
              </w:rPr>
              <w:t xml:space="preserve"> </w:t>
            </w:r>
            <w:r>
              <w:rPr>
                <w:sz w:val="24"/>
              </w:rPr>
              <w:t>lineal)</w:t>
            </w:r>
          </w:p>
        </w:tc>
        <w:tc>
          <w:tcPr>
            <w:tcW w:w="1627" w:type="dxa"/>
          </w:tcPr>
          <w:p w:rsidR="00B631BD" w:rsidRDefault="005A6823">
            <w:pPr>
              <w:pStyle w:val="TableParagraph"/>
              <w:spacing w:before="65"/>
              <w:ind w:right="131"/>
              <w:jc w:val="right"/>
              <w:rPr>
                <w:sz w:val="24"/>
              </w:rPr>
            </w:pPr>
            <w:r>
              <w:rPr>
                <w:sz w:val="24"/>
              </w:rPr>
              <w:t>15.18</w:t>
            </w:r>
          </w:p>
        </w:tc>
      </w:tr>
      <w:tr w:rsidR="00B631BD">
        <w:trPr>
          <w:trHeight w:hRule="exact" w:val="628"/>
        </w:trPr>
        <w:tc>
          <w:tcPr>
            <w:tcW w:w="8030" w:type="dxa"/>
          </w:tcPr>
          <w:p w:rsidR="00B631BD" w:rsidRDefault="005A6823">
            <w:pPr>
              <w:pStyle w:val="TableParagraph"/>
              <w:spacing w:before="67"/>
              <w:ind w:left="844" w:right="179" w:hanging="644"/>
              <w:rPr>
                <w:sz w:val="24"/>
              </w:rPr>
            </w:pPr>
            <w:r>
              <w:rPr>
                <w:sz w:val="24"/>
              </w:rPr>
              <w:t>13) Por construcción o reconstrucción de losa de concreto por M2 (techo y/o azotea)</w:t>
            </w:r>
          </w:p>
        </w:tc>
        <w:tc>
          <w:tcPr>
            <w:tcW w:w="1627" w:type="dxa"/>
          </w:tcPr>
          <w:p w:rsidR="00B631BD" w:rsidRDefault="005A6823">
            <w:pPr>
              <w:pStyle w:val="TableParagraph"/>
              <w:spacing w:before="67"/>
              <w:ind w:right="131"/>
              <w:jc w:val="right"/>
              <w:rPr>
                <w:sz w:val="24"/>
              </w:rPr>
            </w:pPr>
            <w:r>
              <w:rPr>
                <w:sz w:val="24"/>
              </w:rPr>
              <w:t>3.57</w:t>
            </w:r>
          </w:p>
        </w:tc>
      </w:tr>
    </w:tbl>
    <w:p w:rsidR="00B631BD" w:rsidRDefault="00B631BD">
      <w:pPr>
        <w:pStyle w:val="Textoindependiente"/>
        <w:spacing w:before="1"/>
        <w:rPr>
          <w:sz w:val="15"/>
        </w:rPr>
      </w:pPr>
    </w:p>
    <w:p w:rsidR="00B631BD" w:rsidRDefault="005A6823">
      <w:pPr>
        <w:pStyle w:val="Prrafodelista"/>
        <w:numPr>
          <w:ilvl w:val="0"/>
          <w:numId w:val="28"/>
        </w:numPr>
        <w:tabs>
          <w:tab w:val="left" w:pos="336"/>
        </w:tabs>
        <w:spacing w:before="93"/>
        <w:ind w:left="100" w:right="112" w:firstLine="0"/>
        <w:jc w:val="both"/>
        <w:rPr>
          <w:sz w:val="24"/>
        </w:rPr>
      </w:pPr>
      <w:r>
        <w:rPr>
          <w:noProof/>
          <w:lang w:val="es-MX" w:eastAsia="es-MX"/>
        </w:rPr>
        <w:drawing>
          <wp:anchor distT="0" distB="0" distL="0" distR="0" simplePos="0" relativeHeight="267892487" behindDoc="1" locked="0" layoutInCell="1" allowOverlap="1">
            <wp:simplePos x="0" y="0"/>
            <wp:positionH relativeFrom="page">
              <wp:posOffset>1326849</wp:posOffset>
            </wp:positionH>
            <wp:positionV relativeFrom="paragraph">
              <wp:posOffset>-4154476</wp:posOffset>
            </wp:positionV>
            <wp:extent cx="5022642" cy="514477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Cualquier trámite se considerará extemporáneo cuando se inicie la construcción sin los permisos o licencias correspondientes y tendrá un incremento del 30% al momento de ser informado por el inspector de obra de la DGDUE, excepto cuando el ciudadano o enti</w:t>
      </w:r>
      <w:r>
        <w:rPr>
          <w:sz w:val="24"/>
        </w:rPr>
        <w:t>dad ejecutora informe antes de ser requerido por el inspector y justifique además por escrito o documentación las causas y hechos que motivaron a dicha</w:t>
      </w:r>
      <w:r>
        <w:rPr>
          <w:spacing w:val="-17"/>
          <w:sz w:val="24"/>
        </w:rPr>
        <w:t xml:space="preserve"> </w:t>
      </w:r>
      <w:r>
        <w:rPr>
          <w:sz w:val="24"/>
        </w:rPr>
        <w:t>omisión.</w:t>
      </w:r>
    </w:p>
    <w:p w:rsidR="00B631BD" w:rsidRDefault="00B631BD">
      <w:pPr>
        <w:pStyle w:val="Textoindependiente"/>
      </w:pPr>
    </w:p>
    <w:p w:rsidR="00B631BD" w:rsidRDefault="005A6823">
      <w:pPr>
        <w:pStyle w:val="Prrafodelista"/>
        <w:numPr>
          <w:ilvl w:val="0"/>
          <w:numId w:val="28"/>
        </w:numPr>
        <w:tabs>
          <w:tab w:val="left" w:pos="418"/>
        </w:tabs>
        <w:ind w:left="100" w:right="115" w:firstLine="0"/>
        <w:jc w:val="both"/>
        <w:rPr>
          <w:sz w:val="24"/>
        </w:rPr>
      </w:pPr>
      <w:r>
        <w:rPr>
          <w:sz w:val="24"/>
        </w:rPr>
        <w:t>Por emitir autorizaciones para construcciones especiales en superficies de propiedad pública o</w:t>
      </w:r>
      <w:r>
        <w:rPr>
          <w:sz w:val="24"/>
        </w:rPr>
        <w:t xml:space="preserve"> privada, que no se encuentren clasificadas en ninguno de los numerales  previstos para el presente artículo, se cobrara de acuerdo al criterio que para cada caso específico establezca la dirección general de desarrollo urbano y</w:t>
      </w:r>
      <w:r>
        <w:rPr>
          <w:spacing w:val="-28"/>
          <w:sz w:val="24"/>
        </w:rPr>
        <w:t xml:space="preserve"> </w:t>
      </w:r>
      <w:r>
        <w:rPr>
          <w:sz w:val="24"/>
        </w:rPr>
        <w:t>ecología.</w:t>
      </w:r>
    </w:p>
    <w:p w:rsidR="00B631BD" w:rsidRDefault="005A6823">
      <w:pPr>
        <w:pStyle w:val="Prrafodelista"/>
        <w:numPr>
          <w:ilvl w:val="0"/>
          <w:numId w:val="28"/>
        </w:numPr>
        <w:tabs>
          <w:tab w:val="left" w:pos="448"/>
        </w:tabs>
        <w:spacing w:before="182"/>
        <w:ind w:left="100" w:right="112" w:firstLine="0"/>
        <w:jc w:val="both"/>
        <w:rPr>
          <w:sz w:val="24"/>
        </w:rPr>
      </w:pPr>
      <w:r>
        <w:rPr>
          <w:sz w:val="24"/>
        </w:rPr>
        <w:t>Cuando en el proc</w:t>
      </w:r>
      <w:r>
        <w:rPr>
          <w:sz w:val="24"/>
        </w:rPr>
        <w:t>eso de una obra autorizada se decida ampliar la superficie de construcción y no se de aviso a la DGDUE, la tramitación relacionada solo a la superficie excedente se considerará</w:t>
      </w:r>
      <w:r>
        <w:rPr>
          <w:spacing w:val="-12"/>
          <w:sz w:val="24"/>
        </w:rPr>
        <w:t xml:space="preserve"> </w:t>
      </w:r>
      <w:r>
        <w:rPr>
          <w:sz w:val="24"/>
        </w:rPr>
        <w:t>extemporánea.</w:t>
      </w:r>
    </w:p>
    <w:p w:rsidR="00B631BD" w:rsidRDefault="005A6823">
      <w:pPr>
        <w:pStyle w:val="Prrafodelista"/>
        <w:numPr>
          <w:ilvl w:val="0"/>
          <w:numId w:val="28"/>
        </w:numPr>
        <w:tabs>
          <w:tab w:val="left" w:pos="384"/>
        </w:tabs>
        <w:spacing w:before="184"/>
        <w:ind w:left="100" w:right="123" w:firstLine="0"/>
        <w:jc w:val="both"/>
        <w:rPr>
          <w:sz w:val="24"/>
        </w:rPr>
      </w:pPr>
      <w:r>
        <w:rPr>
          <w:sz w:val="24"/>
        </w:rPr>
        <w:t>Para el refrendo de las licencias, permisos o autorizaciones refe</w:t>
      </w:r>
      <w:r>
        <w:rPr>
          <w:sz w:val="24"/>
        </w:rPr>
        <w:t>ridas en el presente artículo tanto de urbanización como de edificación, se cobrará con base a lo</w:t>
      </w:r>
      <w:r>
        <w:rPr>
          <w:spacing w:val="-20"/>
          <w:sz w:val="24"/>
        </w:rPr>
        <w:t xml:space="preserve"> </w:t>
      </w:r>
      <w:r>
        <w:rPr>
          <w:sz w:val="24"/>
        </w:rPr>
        <w:t>siguiente:</w:t>
      </w:r>
    </w:p>
    <w:p w:rsidR="00B631BD" w:rsidRDefault="00B631BD">
      <w:pPr>
        <w:jc w:val="both"/>
        <w:rPr>
          <w:sz w:val="24"/>
        </w:rPr>
        <w:sectPr w:rsidR="00B631BD">
          <w:headerReference w:type="default" r:id="rId34"/>
          <w:pgSz w:w="12250" w:h="15850"/>
          <w:pgMar w:top="1120" w:right="1140" w:bottom="280" w:left="1160" w:header="860" w:footer="0" w:gutter="0"/>
          <w:cols w:space="720"/>
        </w:sectPr>
      </w:pPr>
    </w:p>
    <w:tbl>
      <w:tblPr>
        <w:tblStyle w:val="TableNormal"/>
        <w:tblW w:w="0" w:type="auto"/>
        <w:tblInd w:w="300" w:type="dxa"/>
        <w:tblBorders>
          <w:top w:val="nil"/>
          <w:left w:val="nil"/>
          <w:bottom w:val="nil"/>
          <w:right w:val="nil"/>
          <w:insideH w:val="nil"/>
          <w:insideV w:val="nil"/>
        </w:tblBorders>
        <w:tblLayout w:type="fixed"/>
        <w:tblLook w:val="01E0" w:firstRow="1" w:lastRow="1" w:firstColumn="1" w:lastColumn="1" w:noHBand="0" w:noVBand="0"/>
      </w:tblPr>
      <w:tblGrid>
        <w:gridCol w:w="6787"/>
        <w:gridCol w:w="2870"/>
      </w:tblGrid>
      <w:tr w:rsidR="00B631BD">
        <w:trPr>
          <w:trHeight w:hRule="exact" w:val="968"/>
        </w:trPr>
        <w:tc>
          <w:tcPr>
            <w:tcW w:w="6787"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95"/>
              <w:rPr>
                <w:sz w:val="24"/>
              </w:rPr>
            </w:pPr>
            <w:r>
              <w:rPr>
                <w:sz w:val="24"/>
              </w:rPr>
              <w:t>Tipo de construcción</w:t>
            </w:r>
          </w:p>
        </w:tc>
        <w:tc>
          <w:tcPr>
            <w:tcW w:w="2870"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109"/>
              <w:rPr>
                <w:sz w:val="24"/>
              </w:rPr>
            </w:pPr>
            <w:r>
              <w:rPr>
                <w:sz w:val="24"/>
              </w:rPr>
              <w:t>Porcentaje de su Importe actualizado</w:t>
            </w:r>
          </w:p>
        </w:tc>
      </w:tr>
      <w:tr w:rsidR="00B631BD">
        <w:trPr>
          <w:trHeight w:hRule="exact" w:val="1000"/>
        </w:trPr>
        <w:tc>
          <w:tcPr>
            <w:tcW w:w="6787" w:type="dxa"/>
          </w:tcPr>
          <w:p w:rsidR="00B631BD" w:rsidRDefault="005A6823">
            <w:pPr>
              <w:pStyle w:val="TableParagraph"/>
              <w:spacing w:before="103"/>
              <w:ind w:left="815" w:right="108" w:hanging="360"/>
              <w:jc w:val="both"/>
              <w:rPr>
                <w:sz w:val="24"/>
              </w:rPr>
            </w:pPr>
            <w:r>
              <w:rPr>
                <w:sz w:val="24"/>
              </w:rPr>
              <w:t>1) Para las obras iniciadas o en procesos y que tramiten refrendo en un plazo no mayor a 15 días hábiles posteriores al vencimiento de su autorización.</w:t>
            </w:r>
          </w:p>
        </w:tc>
        <w:tc>
          <w:tcPr>
            <w:tcW w:w="2870" w:type="dxa"/>
          </w:tcPr>
          <w:p w:rsidR="00B631BD" w:rsidRDefault="005A6823">
            <w:pPr>
              <w:pStyle w:val="TableParagraph"/>
              <w:spacing w:before="103"/>
              <w:ind w:left="1341"/>
              <w:rPr>
                <w:sz w:val="24"/>
              </w:rPr>
            </w:pPr>
            <w:r>
              <w:rPr>
                <w:sz w:val="24"/>
              </w:rPr>
              <w:t>20</w:t>
            </w:r>
          </w:p>
        </w:tc>
      </w:tr>
      <w:tr w:rsidR="00B631BD">
        <w:trPr>
          <w:trHeight w:hRule="exact" w:val="469"/>
        </w:trPr>
        <w:tc>
          <w:tcPr>
            <w:tcW w:w="6787" w:type="dxa"/>
          </w:tcPr>
          <w:p w:rsidR="00B631BD" w:rsidRDefault="005A6823">
            <w:pPr>
              <w:pStyle w:val="TableParagraph"/>
              <w:spacing w:before="41"/>
              <w:ind w:left="455"/>
              <w:rPr>
                <w:sz w:val="24"/>
              </w:rPr>
            </w:pPr>
            <w:r>
              <w:rPr>
                <w:sz w:val="24"/>
              </w:rPr>
              <w:t>2)  Y cuando se presenten en un plazo mayor a 15 días</w:t>
            </w:r>
          </w:p>
        </w:tc>
        <w:tc>
          <w:tcPr>
            <w:tcW w:w="2870" w:type="dxa"/>
          </w:tcPr>
          <w:p w:rsidR="00B631BD" w:rsidRDefault="005A6823">
            <w:pPr>
              <w:pStyle w:val="TableParagraph"/>
              <w:spacing w:before="41"/>
              <w:ind w:left="1341"/>
              <w:rPr>
                <w:sz w:val="24"/>
              </w:rPr>
            </w:pPr>
            <w:r>
              <w:rPr>
                <w:sz w:val="24"/>
              </w:rPr>
              <w:t>30</w:t>
            </w:r>
          </w:p>
        </w:tc>
      </w:tr>
      <w:tr w:rsidR="00B631BD">
        <w:trPr>
          <w:trHeight w:hRule="exact" w:val="962"/>
        </w:trPr>
        <w:tc>
          <w:tcPr>
            <w:tcW w:w="6787" w:type="dxa"/>
          </w:tcPr>
          <w:p w:rsidR="00B631BD" w:rsidRDefault="005A6823">
            <w:pPr>
              <w:pStyle w:val="TableParagraph"/>
              <w:spacing w:before="124"/>
              <w:ind w:left="815" w:right="107" w:hanging="360"/>
              <w:jc w:val="both"/>
              <w:rPr>
                <w:sz w:val="24"/>
              </w:rPr>
            </w:pPr>
            <w:r>
              <w:rPr>
                <w:sz w:val="24"/>
              </w:rPr>
              <w:t>3) Para los proyectos autorizados que no presenten avance en su ejecución al término del tiempo  otorgado:</w:t>
            </w:r>
          </w:p>
        </w:tc>
        <w:tc>
          <w:tcPr>
            <w:tcW w:w="2870" w:type="dxa"/>
          </w:tcPr>
          <w:p w:rsidR="00B631BD" w:rsidRDefault="005A6823">
            <w:pPr>
              <w:pStyle w:val="TableParagraph"/>
              <w:spacing w:before="124"/>
              <w:ind w:left="1274"/>
              <w:rPr>
                <w:sz w:val="24"/>
              </w:rPr>
            </w:pPr>
            <w:r>
              <w:rPr>
                <w:sz w:val="24"/>
              </w:rPr>
              <w:t>100</w:t>
            </w:r>
          </w:p>
        </w:tc>
      </w:tr>
    </w:tbl>
    <w:p w:rsidR="00B631BD" w:rsidRDefault="00B631BD">
      <w:pPr>
        <w:pStyle w:val="Textoindependiente"/>
        <w:spacing w:before="2"/>
        <w:rPr>
          <w:sz w:val="15"/>
        </w:rPr>
      </w:pPr>
    </w:p>
    <w:p w:rsidR="00B631BD" w:rsidRDefault="005A6823">
      <w:pPr>
        <w:pStyle w:val="Textoindependiente"/>
        <w:spacing w:before="92"/>
        <w:ind w:left="300" w:right="395"/>
        <w:jc w:val="both"/>
      </w:pPr>
      <w:r>
        <w:rPr>
          <w:noProof/>
          <w:lang w:val="es-MX" w:eastAsia="es-MX"/>
        </w:rPr>
        <w:drawing>
          <wp:anchor distT="0" distB="0" distL="0" distR="0" simplePos="0" relativeHeight="267892511" behindDoc="1" locked="0" layoutInCell="1" allowOverlap="1">
            <wp:simplePos x="0" y="0"/>
            <wp:positionH relativeFrom="page">
              <wp:posOffset>1326849</wp:posOffset>
            </wp:positionH>
            <wp:positionV relativeFrom="paragraph">
              <wp:posOffset>-794437</wp:posOffset>
            </wp:positionV>
            <wp:extent cx="5022642" cy="514477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9" cstate="print"/>
                    <a:stretch>
                      <a:fillRect/>
                    </a:stretch>
                  </pic:blipFill>
                  <pic:spPr>
                    <a:xfrm>
                      <a:off x="0" y="0"/>
                      <a:ext cx="5022642" cy="5144770"/>
                    </a:xfrm>
                    <a:prstGeom prst="rect">
                      <a:avLst/>
                    </a:prstGeom>
                  </pic:spPr>
                </pic:pic>
              </a:graphicData>
            </a:graphic>
          </wp:anchor>
        </w:drawing>
      </w:r>
      <w:r>
        <w:t>Terminado el plazo señalado para una obra sin que ésta se haya concluido, para continuarla deberá solicitarse renovación de la licencia y cubrirse los derechos por la parte aún no ejecutada de la obra, debiendo acompañarse a la solicitud una descripción de</w:t>
      </w:r>
      <w:r>
        <w:t xml:space="preserve"> los trabajos que se vayan a llevar a cabo, y croquis o planos. El ciudadano solicitará el tiempo para culminación y la prorroga se cobrará en razón del tiempo solicitado y la vigencia total.</w:t>
      </w:r>
    </w:p>
    <w:p w:rsidR="00B631BD" w:rsidRDefault="00B631BD">
      <w:pPr>
        <w:pStyle w:val="Textoindependiente"/>
        <w:spacing w:before="11"/>
        <w:rPr>
          <w:sz w:val="23"/>
        </w:rPr>
      </w:pPr>
    </w:p>
    <w:p w:rsidR="00B631BD" w:rsidRDefault="005A6823">
      <w:pPr>
        <w:pStyle w:val="Textoindependiente"/>
        <w:ind w:left="300" w:right="394"/>
        <w:jc w:val="both"/>
      </w:pPr>
      <w:r>
        <w:t>Para los casos señalados en los sub-incisos 1) y 2), el pago de</w:t>
      </w:r>
      <w:r>
        <w:t>l importe actualizado permitirá la ampliación de la vigencia de la autorización de urbanización o de edificación durante un plazo de 60 días naturales. No será necesario el pago cuando se haya dado aviso de la suspensión temporal de la obra antes del térmi</w:t>
      </w:r>
      <w:r>
        <w:t>no de la vigencia, misma que no podrá ser mayor a 12 meses, en cuyo caso se tomará en cuenta el tiempo no consumido.</w:t>
      </w:r>
    </w:p>
    <w:p w:rsidR="00B631BD" w:rsidRDefault="00B631BD">
      <w:pPr>
        <w:pStyle w:val="Textoindependiente"/>
      </w:pPr>
    </w:p>
    <w:p w:rsidR="00B631BD" w:rsidRDefault="005A6823">
      <w:pPr>
        <w:pStyle w:val="Textoindependiente"/>
        <w:ind w:left="300" w:right="393"/>
        <w:jc w:val="both"/>
      </w:pPr>
      <w:r>
        <w:t xml:space="preserve">Para el caso de modificación de proyecto (Revisión de diseño Urbano, Proyecto Arquitectónico o configuración urbanística), que signifique </w:t>
      </w:r>
      <w:r>
        <w:t>una superficie de construcción, urbanización o diseño urbano superior a la autorizada, se deberán pagar los derechos de las diferencias de superficie como si se tratara de obra nueva.</w:t>
      </w:r>
    </w:p>
    <w:p w:rsidR="00B631BD" w:rsidRDefault="00B631BD">
      <w:pPr>
        <w:pStyle w:val="Textoindependiente"/>
        <w:spacing w:before="11"/>
        <w:rPr>
          <w:sz w:val="23"/>
        </w:rPr>
      </w:pPr>
    </w:p>
    <w:p w:rsidR="00B631BD" w:rsidRDefault="005A6823">
      <w:pPr>
        <w:pStyle w:val="Prrafodelista"/>
        <w:numPr>
          <w:ilvl w:val="0"/>
          <w:numId w:val="28"/>
        </w:numPr>
        <w:tabs>
          <w:tab w:val="left" w:pos="500"/>
        </w:tabs>
        <w:ind w:left="499" w:hanging="199"/>
        <w:jc w:val="both"/>
        <w:rPr>
          <w:sz w:val="24"/>
        </w:rPr>
      </w:pPr>
      <w:r>
        <w:rPr>
          <w:sz w:val="24"/>
        </w:rPr>
        <w:t xml:space="preserve">El alineamiento y la designación de número oficial, se hará conforme a </w:t>
      </w:r>
      <w:r>
        <w:rPr>
          <w:sz w:val="24"/>
        </w:rPr>
        <w:t>lo</w:t>
      </w:r>
      <w:r>
        <w:rPr>
          <w:spacing w:val="-24"/>
          <w:sz w:val="24"/>
        </w:rPr>
        <w:t xml:space="preserve"> </w:t>
      </w:r>
      <w:r>
        <w:rPr>
          <w:sz w:val="24"/>
        </w:rPr>
        <w:t>siguiente:</w:t>
      </w:r>
    </w:p>
    <w:p w:rsidR="00B631BD" w:rsidRDefault="00B631BD">
      <w:pPr>
        <w:pStyle w:val="Textoindependiente"/>
        <w:spacing w:before="11"/>
        <w:rPr>
          <w:sz w:val="23"/>
        </w:rPr>
      </w:pPr>
    </w:p>
    <w:p w:rsidR="00B631BD" w:rsidRDefault="005A6823">
      <w:pPr>
        <w:pStyle w:val="Prrafodelista"/>
        <w:numPr>
          <w:ilvl w:val="0"/>
          <w:numId w:val="26"/>
        </w:numPr>
        <w:tabs>
          <w:tab w:val="left" w:pos="582"/>
        </w:tabs>
        <w:jc w:val="both"/>
        <w:rPr>
          <w:sz w:val="24"/>
        </w:rPr>
      </w:pPr>
      <w:r>
        <w:rPr>
          <w:sz w:val="24"/>
        </w:rPr>
        <w:t>Alineamiento por metro lineal frente a</w:t>
      </w:r>
      <w:r>
        <w:rPr>
          <w:spacing w:val="-13"/>
          <w:sz w:val="24"/>
        </w:rPr>
        <w:t xml:space="preserve"> </w:t>
      </w:r>
      <w:r>
        <w:rPr>
          <w:sz w:val="24"/>
        </w:rPr>
        <w:t>calle</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484"/>
        <w:gridCol w:w="2692"/>
      </w:tblGrid>
      <w:tr w:rsidR="00B631BD">
        <w:trPr>
          <w:trHeight w:hRule="exact" w:val="548"/>
        </w:trPr>
        <w:tc>
          <w:tcPr>
            <w:tcW w:w="7484" w:type="dxa"/>
          </w:tcPr>
          <w:p w:rsidR="00B631BD" w:rsidRDefault="005A6823">
            <w:pPr>
              <w:pStyle w:val="TableParagraph"/>
              <w:spacing w:line="268" w:lineRule="exact"/>
              <w:ind w:left="200"/>
              <w:rPr>
                <w:sz w:val="24"/>
              </w:rPr>
            </w:pPr>
            <w:r>
              <w:rPr>
                <w:sz w:val="24"/>
              </w:rPr>
              <w:t>Tipo de construcción</w:t>
            </w:r>
          </w:p>
        </w:tc>
        <w:tc>
          <w:tcPr>
            <w:tcW w:w="2692" w:type="dxa"/>
          </w:tcPr>
          <w:p w:rsidR="00B631BD" w:rsidRDefault="005A6823">
            <w:pPr>
              <w:pStyle w:val="TableParagraph"/>
              <w:spacing w:line="268" w:lineRule="exact"/>
              <w:ind w:left="1676"/>
              <w:rPr>
                <w:sz w:val="24"/>
              </w:rPr>
            </w:pPr>
            <w:r>
              <w:rPr>
                <w:sz w:val="24"/>
              </w:rPr>
              <w:t>Importe</w:t>
            </w:r>
          </w:p>
          <w:p w:rsidR="00B631BD" w:rsidRDefault="005A6823">
            <w:pPr>
              <w:pStyle w:val="TableParagraph"/>
              <w:ind w:right="437"/>
              <w:jc w:val="right"/>
              <w:rPr>
                <w:sz w:val="24"/>
              </w:rPr>
            </w:pPr>
            <w:r>
              <w:rPr>
                <w:w w:val="99"/>
                <w:sz w:val="24"/>
              </w:rPr>
              <w:t>$</w:t>
            </w:r>
          </w:p>
        </w:tc>
      </w:tr>
      <w:tr w:rsidR="00B631BD">
        <w:trPr>
          <w:trHeight w:hRule="exact" w:val="276"/>
        </w:trPr>
        <w:tc>
          <w:tcPr>
            <w:tcW w:w="7484" w:type="dxa"/>
          </w:tcPr>
          <w:p w:rsidR="00B631BD" w:rsidRDefault="005A6823">
            <w:pPr>
              <w:pStyle w:val="TableParagraph"/>
              <w:spacing w:line="272" w:lineRule="exact"/>
              <w:ind w:left="200"/>
              <w:rPr>
                <w:sz w:val="24"/>
              </w:rPr>
            </w:pPr>
            <w:r>
              <w:rPr>
                <w:sz w:val="24"/>
              </w:rPr>
              <w:t>En general excepto agropecuario</w:t>
            </w:r>
          </w:p>
        </w:tc>
        <w:tc>
          <w:tcPr>
            <w:tcW w:w="2692" w:type="dxa"/>
          </w:tcPr>
          <w:p w:rsidR="00B631BD" w:rsidRDefault="005A6823">
            <w:pPr>
              <w:pStyle w:val="TableParagraph"/>
              <w:spacing w:line="272" w:lineRule="exact"/>
              <w:ind w:right="198"/>
              <w:jc w:val="right"/>
              <w:rPr>
                <w:sz w:val="24"/>
              </w:rPr>
            </w:pPr>
            <w:r>
              <w:rPr>
                <w:sz w:val="24"/>
              </w:rPr>
              <w:t>75.00</w:t>
            </w:r>
          </w:p>
        </w:tc>
      </w:tr>
      <w:tr w:rsidR="00B631BD">
        <w:trPr>
          <w:trHeight w:hRule="exact" w:val="276"/>
        </w:trPr>
        <w:tc>
          <w:tcPr>
            <w:tcW w:w="7484" w:type="dxa"/>
          </w:tcPr>
          <w:p w:rsidR="00B631BD" w:rsidRDefault="005A6823">
            <w:pPr>
              <w:pStyle w:val="TableParagraph"/>
              <w:spacing w:line="272" w:lineRule="exact"/>
              <w:ind w:left="200"/>
              <w:rPr>
                <w:sz w:val="24"/>
              </w:rPr>
            </w:pPr>
            <w:r>
              <w:rPr>
                <w:sz w:val="24"/>
              </w:rPr>
              <w:t>Agropecuario</w:t>
            </w:r>
          </w:p>
        </w:tc>
        <w:tc>
          <w:tcPr>
            <w:tcW w:w="2692" w:type="dxa"/>
          </w:tcPr>
          <w:p w:rsidR="00B631BD" w:rsidRDefault="005A6823">
            <w:pPr>
              <w:pStyle w:val="TableParagraph"/>
              <w:spacing w:line="272" w:lineRule="exact"/>
              <w:ind w:right="198"/>
              <w:jc w:val="right"/>
              <w:rPr>
                <w:sz w:val="24"/>
              </w:rPr>
            </w:pPr>
            <w:r>
              <w:rPr>
                <w:sz w:val="24"/>
              </w:rPr>
              <w:t>8.93</w:t>
            </w:r>
          </w:p>
        </w:tc>
      </w:tr>
      <w:tr w:rsidR="00B631BD">
        <w:trPr>
          <w:trHeight w:hRule="exact" w:val="272"/>
        </w:trPr>
        <w:tc>
          <w:tcPr>
            <w:tcW w:w="7484" w:type="dxa"/>
          </w:tcPr>
          <w:p w:rsidR="00B631BD" w:rsidRDefault="005A6823">
            <w:pPr>
              <w:pStyle w:val="TableParagraph"/>
              <w:spacing w:line="272" w:lineRule="exact"/>
              <w:ind w:left="200"/>
              <w:rPr>
                <w:sz w:val="24"/>
              </w:rPr>
            </w:pPr>
            <w:r>
              <w:rPr>
                <w:sz w:val="24"/>
              </w:rPr>
              <w:t>Obras institucionales con convenio del ayuntamiento</w:t>
            </w:r>
          </w:p>
        </w:tc>
        <w:tc>
          <w:tcPr>
            <w:tcW w:w="2692" w:type="dxa"/>
          </w:tcPr>
          <w:p w:rsidR="00B631BD" w:rsidRDefault="005A6823">
            <w:pPr>
              <w:pStyle w:val="TableParagraph"/>
              <w:spacing w:line="272" w:lineRule="exact"/>
              <w:ind w:right="198"/>
              <w:jc w:val="right"/>
              <w:rPr>
                <w:sz w:val="24"/>
              </w:rPr>
            </w:pPr>
            <w:r>
              <w:rPr>
                <w:sz w:val="24"/>
              </w:rPr>
              <w:t>0.00</w:t>
            </w:r>
          </w:p>
        </w:tc>
      </w:tr>
    </w:tbl>
    <w:p w:rsidR="00B631BD" w:rsidRDefault="005A6823">
      <w:pPr>
        <w:pStyle w:val="Prrafodelista"/>
        <w:numPr>
          <w:ilvl w:val="0"/>
          <w:numId w:val="26"/>
        </w:numPr>
        <w:tabs>
          <w:tab w:val="left" w:pos="582"/>
        </w:tabs>
        <w:spacing w:before="182"/>
        <w:jc w:val="both"/>
        <w:rPr>
          <w:sz w:val="24"/>
        </w:rPr>
      </w:pPr>
      <w:r>
        <w:rPr>
          <w:sz w:val="24"/>
        </w:rPr>
        <w:t>Designación de número oficial por inmueble o unidad de</w:t>
      </w:r>
      <w:r>
        <w:rPr>
          <w:spacing w:val="-21"/>
          <w:sz w:val="24"/>
        </w:rPr>
        <w:t xml:space="preserve"> </w:t>
      </w:r>
      <w:r>
        <w:rPr>
          <w:sz w:val="24"/>
        </w:rPr>
        <w:t>vivienda:</w:t>
      </w:r>
    </w:p>
    <w:p w:rsidR="00B631BD" w:rsidRDefault="00B631BD">
      <w:pPr>
        <w:pStyle w:val="Textoindependiente"/>
        <w:spacing w:before="7"/>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006"/>
        <w:gridCol w:w="2213"/>
      </w:tblGrid>
      <w:tr w:rsidR="00B631BD">
        <w:trPr>
          <w:trHeight w:hRule="exact" w:val="548"/>
        </w:trPr>
        <w:tc>
          <w:tcPr>
            <w:tcW w:w="8006" w:type="dxa"/>
          </w:tcPr>
          <w:p w:rsidR="00B631BD" w:rsidRDefault="005A6823">
            <w:pPr>
              <w:pStyle w:val="TableParagraph"/>
              <w:spacing w:line="268" w:lineRule="exact"/>
              <w:ind w:left="200"/>
              <w:rPr>
                <w:sz w:val="24"/>
              </w:rPr>
            </w:pPr>
            <w:r>
              <w:rPr>
                <w:sz w:val="24"/>
              </w:rPr>
              <w:t>Tipo de construcción</w:t>
            </w:r>
          </w:p>
        </w:tc>
        <w:tc>
          <w:tcPr>
            <w:tcW w:w="2213" w:type="dxa"/>
          </w:tcPr>
          <w:p w:rsidR="00B631BD" w:rsidRDefault="005A6823">
            <w:pPr>
              <w:pStyle w:val="TableParagraph"/>
              <w:spacing w:line="268" w:lineRule="exact"/>
              <w:ind w:left="1178" w:right="180"/>
              <w:jc w:val="center"/>
              <w:rPr>
                <w:sz w:val="24"/>
              </w:rPr>
            </w:pPr>
            <w:r>
              <w:rPr>
                <w:sz w:val="24"/>
              </w:rPr>
              <w:t>Importe</w:t>
            </w:r>
          </w:p>
          <w:p w:rsidR="00B631BD" w:rsidRDefault="005A6823">
            <w:pPr>
              <w:pStyle w:val="TableParagraph"/>
              <w:ind w:right="476"/>
              <w:jc w:val="right"/>
              <w:rPr>
                <w:sz w:val="24"/>
              </w:rPr>
            </w:pPr>
            <w:r>
              <w:rPr>
                <w:w w:val="99"/>
                <w:sz w:val="24"/>
              </w:rPr>
              <w:t>$</w:t>
            </w:r>
          </w:p>
        </w:tc>
      </w:tr>
      <w:tr w:rsidR="00B631BD">
        <w:trPr>
          <w:trHeight w:hRule="exact" w:val="276"/>
        </w:trPr>
        <w:tc>
          <w:tcPr>
            <w:tcW w:w="8006" w:type="dxa"/>
          </w:tcPr>
          <w:p w:rsidR="00B631BD" w:rsidRDefault="005A6823">
            <w:pPr>
              <w:pStyle w:val="TableParagraph"/>
              <w:spacing w:line="272" w:lineRule="exact"/>
              <w:ind w:left="200"/>
              <w:rPr>
                <w:sz w:val="24"/>
              </w:rPr>
            </w:pPr>
            <w:r>
              <w:rPr>
                <w:sz w:val="24"/>
              </w:rPr>
              <w:t>a) Habitacional por autoconstrucción</w:t>
            </w:r>
          </w:p>
        </w:tc>
        <w:tc>
          <w:tcPr>
            <w:tcW w:w="2213" w:type="dxa"/>
          </w:tcPr>
          <w:p w:rsidR="00B631BD" w:rsidRDefault="005A6823">
            <w:pPr>
              <w:pStyle w:val="TableParagraph"/>
              <w:spacing w:line="272" w:lineRule="exact"/>
              <w:ind w:right="198"/>
              <w:jc w:val="right"/>
              <w:rPr>
                <w:sz w:val="24"/>
              </w:rPr>
            </w:pPr>
            <w:r>
              <w:rPr>
                <w:sz w:val="24"/>
              </w:rPr>
              <w:t>0.00</w:t>
            </w:r>
          </w:p>
        </w:tc>
      </w:tr>
      <w:tr w:rsidR="00B631BD">
        <w:trPr>
          <w:trHeight w:hRule="exact" w:val="276"/>
        </w:trPr>
        <w:tc>
          <w:tcPr>
            <w:tcW w:w="8006" w:type="dxa"/>
          </w:tcPr>
          <w:p w:rsidR="00B631BD" w:rsidRDefault="005A6823">
            <w:pPr>
              <w:pStyle w:val="TableParagraph"/>
              <w:spacing w:line="272" w:lineRule="exact"/>
              <w:ind w:left="200"/>
              <w:rPr>
                <w:sz w:val="24"/>
              </w:rPr>
            </w:pPr>
            <w:r>
              <w:rPr>
                <w:sz w:val="24"/>
              </w:rPr>
              <w:t>b) Demás géneros</w:t>
            </w:r>
          </w:p>
        </w:tc>
        <w:tc>
          <w:tcPr>
            <w:tcW w:w="2213" w:type="dxa"/>
          </w:tcPr>
          <w:p w:rsidR="00B631BD" w:rsidRDefault="005A6823">
            <w:pPr>
              <w:pStyle w:val="TableParagraph"/>
              <w:spacing w:line="272" w:lineRule="exact"/>
              <w:ind w:right="198"/>
              <w:jc w:val="right"/>
              <w:rPr>
                <w:sz w:val="24"/>
              </w:rPr>
            </w:pPr>
            <w:r>
              <w:rPr>
                <w:sz w:val="24"/>
              </w:rPr>
              <w:t>75.00</w:t>
            </w:r>
          </w:p>
        </w:tc>
      </w:tr>
      <w:tr w:rsidR="00B631BD">
        <w:trPr>
          <w:trHeight w:hRule="exact" w:val="312"/>
        </w:trPr>
        <w:tc>
          <w:tcPr>
            <w:tcW w:w="8006" w:type="dxa"/>
          </w:tcPr>
          <w:p w:rsidR="00B631BD" w:rsidRDefault="005A6823">
            <w:pPr>
              <w:pStyle w:val="TableParagraph"/>
              <w:spacing w:line="272" w:lineRule="exact"/>
              <w:ind w:left="200"/>
              <w:rPr>
                <w:sz w:val="24"/>
              </w:rPr>
            </w:pPr>
            <w:r>
              <w:rPr>
                <w:sz w:val="24"/>
              </w:rPr>
              <w:t>c) Equipamiento Institucional (con convenio del ayuntamiento)</w:t>
            </w:r>
          </w:p>
        </w:tc>
        <w:tc>
          <w:tcPr>
            <w:tcW w:w="2213" w:type="dxa"/>
          </w:tcPr>
          <w:p w:rsidR="00B631BD" w:rsidRDefault="005A6823">
            <w:pPr>
              <w:pStyle w:val="TableParagraph"/>
              <w:spacing w:line="272" w:lineRule="exact"/>
              <w:ind w:right="198"/>
              <w:jc w:val="right"/>
              <w:rPr>
                <w:sz w:val="24"/>
              </w:rPr>
            </w:pPr>
            <w:r>
              <w:rPr>
                <w:sz w:val="24"/>
              </w:rPr>
              <w:t>0.00</w:t>
            </w:r>
          </w:p>
        </w:tc>
      </w:tr>
      <w:tr w:rsidR="00B631BD">
        <w:trPr>
          <w:trHeight w:hRule="exact" w:val="308"/>
        </w:trPr>
        <w:tc>
          <w:tcPr>
            <w:tcW w:w="8006" w:type="dxa"/>
          </w:tcPr>
          <w:p w:rsidR="00B631BD" w:rsidRDefault="005A6823">
            <w:pPr>
              <w:pStyle w:val="TableParagraph"/>
              <w:spacing w:before="32"/>
              <w:ind w:left="200"/>
              <w:rPr>
                <w:sz w:val="24"/>
              </w:rPr>
            </w:pPr>
            <w:r>
              <w:rPr>
                <w:sz w:val="24"/>
              </w:rPr>
              <w:t>d) Certificación de número oficial</w:t>
            </w:r>
          </w:p>
        </w:tc>
        <w:tc>
          <w:tcPr>
            <w:tcW w:w="2213" w:type="dxa"/>
          </w:tcPr>
          <w:p w:rsidR="00B631BD" w:rsidRDefault="005A6823">
            <w:pPr>
              <w:pStyle w:val="TableParagraph"/>
              <w:spacing w:before="32"/>
              <w:ind w:right="198"/>
              <w:jc w:val="right"/>
              <w:rPr>
                <w:sz w:val="24"/>
              </w:rPr>
            </w:pPr>
            <w:r>
              <w:rPr>
                <w:sz w:val="24"/>
              </w:rPr>
              <w:t>36.61</w:t>
            </w:r>
          </w:p>
        </w:tc>
      </w:tr>
    </w:tbl>
    <w:p w:rsidR="00B631BD" w:rsidRDefault="00B631BD">
      <w:pPr>
        <w:jc w:val="right"/>
        <w:rPr>
          <w:sz w:val="24"/>
        </w:rPr>
        <w:sectPr w:rsidR="00B631BD">
          <w:headerReference w:type="default" r:id="rId35"/>
          <w:pgSz w:w="12250" w:h="15850"/>
          <w:pgMar w:top="1120" w:right="860" w:bottom="280" w:left="96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28"/>
        </w:numPr>
        <w:tabs>
          <w:tab w:val="left" w:pos="562"/>
        </w:tabs>
        <w:spacing w:before="92"/>
        <w:ind w:left="240" w:right="245" w:firstLine="0"/>
        <w:jc w:val="both"/>
        <w:rPr>
          <w:sz w:val="24"/>
        </w:rPr>
      </w:pPr>
      <w:r>
        <w:rPr>
          <w:noProof/>
          <w:lang w:val="es-MX" w:eastAsia="es-MX"/>
        </w:rPr>
        <w:drawing>
          <wp:anchor distT="0" distB="0" distL="0" distR="0" simplePos="0" relativeHeight="267892535"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Para emitir la autorización para fusionar o subdividir predios, correspondiente a los siguientes tipos de usos por cada</w:t>
      </w:r>
      <w:r>
        <w:rPr>
          <w:spacing w:val="-11"/>
          <w:sz w:val="24"/>
        </w:rPr>
        <w:t xml:space="preserve"> </w:t>
      </w:r>
      <w:r>
        <w:rPr>
          <w:sz w:val="24"/>
        </w:rPr>
        <w:t>m2:</w:t>
      </w:r>
    </w:p>
    <w:p w:rsidR="00B631BD" w:rsidRDefault="00B631BD">
      <w:pPr>
        <w:pStyle w:val="Textoindependiente"/>
        <w:spacing w:before="10"/>
      </w:pPr>
    </w:p>
    <w:tbl>
      <w:tblPr>
        <w:tblStyle w:val="TableNormal"/>
        <w:tblW w:w="0" w:type="auto"/>
        <w:tblInd w:w="153" w:type="dxa"/>
        <w:tblBorders>
          <w:top w:val="nil"/>
          <w:left w:val="nil"/>
          <w:bottom w:val="nil"/>
          <w:right w:val="nil"/>
          <w:insideH w:val="nil"/>
          <w:insideV w:val="nil"/>
        </w:tblBorders>
        <w:tblLayout w:type="fixed"/>
        <w:tblLook w:val="01E0" w:firstRow="1" w:lastRow="1" w:firstColumn="1" w:lastColumn="1" w:noHBand="0" w:noVBand="0"/>
      </w:tblPr>
      <w:tblGrid>
        <w:gridCol w:w="7581"/>
        <w:gridCol w:w="2319"/>
      </w:tblGrid>
      <w:tr w:rsidR="00B631BD">
        <w:trPr>
          <w:trHeight w:hRule="exact" w:val="548"/>
        </w:trPr>
        <w:tc>
          <w:tcPr>
            <w:tcW w:w="7581" w:type="dxa"/>
          </w:tcPr>
          <w:p w:rsidR="00B631BD" w:rsidRDefault="005A6823">
            <w:pPr>
              <w:pStyle w:val="TableParagraph"/>
              <w:spacing w:line="268" w:lineRule="exact"/>
              <w:ind w:left="2558" w:right="3544"/>
              <w:jc w:val="center"/>
              <w:rPr>
                <w:sz w:val="24"/>
              </w:rPr>
            </w:pPr>
            <w:r>
              <w:rPr>
                <w:sz w:val="24"/>
              </w:rPr>
              <w:t>Uso /</w:t>
            </w:r>
            <w:r>
              <w:rPr>
                <w:spacing w:val="-3"/>
                <w:sz w:val="24"/>
              </w:rPr>
              <w:t xml:space="preserve"> </w:t>
            </w:r>
            <w:r>
              <w:rPr>
                <w:sz w:val="24"/>
              </w:rPr>
              <w:t>Destino</w:t>
            </w:r>
          </w:p>
        </w:tc>
        <w:tc>
          <w:tcPr>
            <w:tcW w:w="2319" w:type="dxa"/>
          </w:tcPr>
          <w:p w:rsidR="00B631BD" w:rsidRDefault="005A6823">
            <w:pPr>
              <w:pStyle w:val="TableParagraph"/>
              <w:spacing w:line="268" w:lineRule="exact"/>
              <w:ind w:left="1283" w:right="181"/>
              <w:jc w:val="center"/>
              <w:rPr>
                <w:sz w:val="24"/>
              </w:rPr>
            </w:pPr>
            <w:r>
              <w:rPr>
                <w:sz w:val="24"/>
              </w:rPr>
              <w:t>Importe</w:t>
            </w:r>
          </w:p>
          <w:p w:rsidR="00B631BD" w:rsidRDefault="005A6823">
            <w:pPr>
              <w:pStyle w:val="TableParagraph"/>
              <w:ind w:right="510"/>
              <w:jc w:val="right"/>
              <w:rPr>
                <w:sz w:val="24"/>
              </w:rPr>
            </w:pPr>
            <w:r>
              <w:rPr>
                <w:w w:val="99"/>
                <w:sz w:val="24"/>
              </w:rPr>
              <w:t>$</w:t>
            </w:r>
          </w:p>
        </w:tc>
      </w:tr>
      <w:tr w:rsidR="00B631BD">
        <w:trPr>
          <w:trHeight w:hRule="exact" w:val="552"/>
        </w:trPr>
        <w:tc>
          <w:tcPr>
            <w:tcW w:w="7581" w:type="dxa"/>
          </w:tcPr>
          <w:p w:rsidR="00B631BD" w:rsidRDefault="005A6823">
            <w:pPr>
              <w:pStyle w:val="TableParagraph"/>
              <w:ind w:left="200" w:right="971"/>
              <w:rPr>
                <w:sz w:val="24"/>
              </w:rPr>
            </w:pPr>
            <w:r>
              <w:rPr>
                <w:sz w:val="24"/>
              </w:rPr>
              <w:t>1) Aprovechamiento de recursos naturales por lote o fracción</w:t>
            </w:r>
          </w:p>
        </w:tc>
        <w:tc>
          <w:tcPr>
            <w:tcW w:w="2319" w:type="dxa"/>
          </w:tcPr>
          <w:p w:rsidR="00B631BD" w:rsidRDefault="005A6823">
            <w:pPr>
              <w:pStyle w:val="TableParagraph"/>
              <w:spacing w:line="272" w:lineRule="exact"/>
              <w:ind w:right="199"/>
              <w:jc w:val="right"/>
              <w:rPr>
                <w:sz w:val="24"/>
              </w:rPr>
            </w:pPr>
            <w:r>
              <w:rPr>
                <w:sz w:val="24"/>
              </w:rPr>
              <w:t>368.75</w:t>
            </w:r>
          </w:p>
        </w:tc>
      </w:tr>
      <w:tr w:rsidR="00B631BD">
        <w:trPr>
          <w:trHeight w:hRule="exact" w:val="276"/>
        </w:trPr>
        <w:tc>
          <w:tcPr>
            <w:tcW w:w="7581" w:type="dxa"/>
          </w:tcPr>
          <w:p w:rsidR="00B631BD" w:rsidRDefault="005A6823">
            <w:pPr>
              <w:pStyle w:val="TableParagraph"/>
              <w:spacing w:line="272" w:lineRule="exact"/>
              <w:ind w:left="200"/>
              <w:rPr>
                <w:sz w:val="24"/>
              </w:rPr>
            </w:pPr>
            <w:r>
              <w:rPr>
                <w:sz w:val="24"/>
              </w:rPr>
              <w:t>2) Turístico por lote o fracción</w:t>
            </w:r>
          </w:p>
        </w:tc>
        <w:tc>
          <w:tcPr>
            <w:tcW w:w="2319" w:type="dxa"/>
          </w:tcPr>
          <w:p w:rsidR="00B631BD" w:rsidRDefault="005A6823">
            <w:pPr>
              <w:pStyle w:val="TableParagraph"/>
              <w:spacing w:line="272" w:lineRule="exact"/>
              <w:ind w:right="199"/>
              <w:jc w:val="right"/>
              <w:rPr>
                <w:sz w:val="24"/>
              </w:rPr>
            </w:pPr>
            <w:r>
              <w:rPr>
                <w:sz w:val="24"/>
              </w:rPr>
              <w:t>1,108.93</w:t>
            </w:r>
          </w:p>
        </w:tc>
      </w:tr>
      <w:tr w:rsidR="00B631BD">
        <w:trPr>
          <w:trHeight w:hRule="exact" w:val="827"/>
        </w:trPr>
        <w:tc>
          <w:tcPr>
            <w:tcW w:w="7581" w:type="dxa"/>
          </w:tcPr>
          <w:p w:rsidR="00B631BD" w:rsidRDefault="005A6823">
            <w:pPr>
              <w:pStyle w:val="TableParagraph"/>
              <w:numPr>
                <w:ilvl w:val="0"/>
                <w:numId w:val="25"/>
              </w:numPr>
              <w:tabs>
                <w:tab w:val="left" w:pos="481"/>
              </w:tabs>
              <w:spacing w:line="272" w:lineRule="exact"/>
              <w:ind w:hanging="280"/>
              <w:rPr>
                <w:sz w:val="24"/>
              </w:rPr>
            </w:pPr>
            <w:r>
              <w:rPr>
                <w:sz w:val="24"/>
              </w:rPr>
              <w:t>Habitacional</w:t>
            </w:r>
          </w:p>
          <w:p w:rsidR="00B631BD" w:rsidRDefault="005A6823">
            <w:pPr>
              <w:pStyle w:val="TableParagraph"/>
              <w:numPr>
                <w:ilvl w:val="1"/>
                <w:numId w:val="25"/>
              </w:numPr>
              <w:tabs>
                <w:tab w:val="left" w:pos="558"/>
              </w:tabs>
              <w:ind w:right="1187" w:firstLine="0"/>
              <w:rPr>
                <w:sz w:val="24"/>
              </w:rPr>
            </w:pPr>
            <w:r>
              <w:rPr>
                <w:sz w:val="24"/>
              </w:rPr>
              <w:t>Popular, de interés social, medio y residencial por metro</w:t>
            </w:r>
            <w:r>
              <w:rPr>
                <w:spacing w:val="-7"/>
                <w:sz w:val="24"/>
              </w:rPr>
              <w:t xml:space="preserve"> </w:t>
            </w:r>
            <w:r>
              <w:rPr>
                <w:sz w:val="24"/>
              </w:rPr>
              <w:t>cuadrado</w:t>
            </w:r>
          </w:p>
        </w:tc>
        <w:tc>
          <w:tcPr>
            <w:tcW w:w="2319" w:type="dxa"/>
          </w:tcPr>
          <w:p w:rsidR="00B631BD" w:rsidRDefault="00B631BD">
            <w:pPr>
              <w:pStyle w:val="TableParagraph"/>
              <w:spacing w:before="7"/>
              <w:rPr>
                <w:sz w:val="23"/>
              </w:rPr>
            </w:pPr>
          </w:p>
          <w:p w:rsidR="00B631BD" w:rsidRDefault="005A6823">
            <w:pPr>
              <w:pStyle w:val="TableParagraph"/>
              <w:ind w:right="198"/>
              <w:jc w:val="right"/>
              <w:rPr>
                <w:sz w:val="24"/>
              </w:rPr>
            </w:pPr>
            <w:r>
              <w:rPr>
                <w:sz w:val="24"/>
              </w:rPr>
              <w:t>369.64</w:t>
            </w:r>
          </w:p>
        </w:tc>
      </w:tr>
      <w:tr w:rsidR="00B631BD">
        <w:trPr>
          <w:trHeight w:hRule="exact" w:val="275"/>
        </w:trPr>
        <w:tc>
          <w:tcPr>
            <w:tcW w:w="7581" w:type="dxa"/>
          </w:tcPr>
          <w:p w:rsidR="00B631BD" w:rsidRDefault="005A6823">
            <w:pPr>
              <w:pStyle w:val="TableParagraph"/>
              <w:spacing w:line="271" w:lineRule="exact"/>
              <w:ind w:left="200"/>
              <w:rPr>
                <w:sz w:val="24"/>
              </w:rPr>
            </w:pPr>
            <w:r>
              <w:rPr>
                <w:sz w:val="24"/>
              </w:rPr>
              <w:t>4) Comercial y servicios por lote o fracción</w:t>
            </w:r>
          </w:p>
        </w:tc>
        <w:tc>
          <w:tcPr>
            <w:tcW w:w="2319" w:type="dxa"/>
          </w:tcPr>
          <w:p w:rsidR="00B631BD" w:rsidRDefault="005A6823">
            <w:pPr>
              <w:pStyle w:val="TableParagraph"/>
              <w:spacing w:line="271" w:lineRule="exact"/>
              <w:ind w:right="199"/>
              <w:jc w:val="right"/>
              <w:rPr>
                <w:sz w:val="24"/>
              </w:rPr>
            </w:pPr>
            <w:r>
              <w:rPr>
                <w:sz w:val="24"/>
              </w:rPr>
              <w:t>1,479.46</w:t>
            </w:r>
          </w:p>
        </w:tc>
      </w:tr>
      <w:tr w:rsidR="00B631BD">
        <w:trPr>
          <w:trHeight w:hRule="exact" w:val="276"/>
        </w:trPr>
        <w:tc>
          <w:tcPr>
            <w:tcW w:w="7581" w:type="dxa"/>
          </w:tcPr>
          <w:p w:rsidR="00B631BD" w:rsidRDefault="005A6823">
            <w:pPr>
              <w:pStyle w:val="TableParagraph"/>
              <w:spacing w:line="272" w:lineRule="exact"/>
              <w:ind w:left="200"/>
              <w:rPr>
                <w:sz w:val="24"/>
              </w:rPr>
            </w:pPr>
            <w:r>
              <w:rPr>
                <w:sz w:val="24"/>
              </w:rPr>
              <w:t>6) Industrial y agroindustrial por lote o fracción</w:t>
            </w:r>
          </w:p>
        </w:tc>
        <w:tc>
          <w:tcPr>
            <w:tcW w:w="2319" w:type="dxa"/>
          </w:tcPr>
          <w:p w:rsidR="00B631BD" w:rsidRDefault="005A6823">
            <w:pPr>
              <w:pStyle w:val="TableParagraph"/>
              <w:spacing w:line="272" w:lineRule="exact"/>
              <w:ind w:right="199"/>
              <w:jc w:val="right"/>
              <w:rPr>
                <w:sz w:val="24"/>
              </w:rPr>
            </w:pPr>
            <w:r>
              <w:rPr>
                <w:sz w:val="24"/>
              </w:rPr>
              <w:t>1,108.93</w:t>
            </w:r>
          </w:p>
        </w:tc>
      </w:tr>
      <w:tr w:rsidR="00B631BD">
        <w:trPr>
          <w:trHeight w:hRule="exact" w:val="552"/>
        </w:trPr>
        <w:tc>
          <w:tcPr>
            <w:tcW w:w="7581" w:type="dxa"/>
          </w:tcPr>
          <w:p w:rsidR="00B631BD" w:rsidRDefault="005A6823">
            <w:pPr>
              <w:pStyle w:val="TableParagraph"/>
              <w:ind w:left="200" w:right="971"/>
              <w:rPr>
                <w:sz w:val="24"/>
              </w:rPr>
            </w:pPr>
            <w:r>
              <w:rPr>
                <w:sz w:val="24"/>
              </w:rPr>
              <w:t>7) Equipamiento institucional por lote o fracción (con convenio con el ayuntamiento)</w:t>
            </w:r>
          </w:p>
        </w:tc>
        <w:tc>
          <w:tcPr>
            <w:tcW w:w="2319" w:type="dxa"/>
          </w:tcPr>
          <w:p w:rsidR="00B631BD" w:rsidRDefault="005A6823">
            <w:pPr>
              <w:pStyle w:val="TableParagraph"/>
              <w:spacing w:line="272" w:lineRule="exact"/>
              <w:ind w:right="199"/>
              <w:jc w:val="right"/>
              <w:rPr>
                <w:sz w:val="24"/>
              </w:rPr>
            </w:pPr>
            <w:r>
              <w:rPr>
                <w:sz w:val="24"/>
              </w:rPr>
              <w:t>0.00</w:t>
            </w:r>
          </w:p>
        </w:tc>
      </w:tr>
      <w:tr w:rsidR="00B631BD">
        <w:trPr>
          <w:trHeight w:hRule="exact" w:val="276"/>
        </w:trPr>
        <w:tc>
          <w:tcPr>
            <w:tcW w:w="7581" w:type="dxa"/>
          </w:tcPr>
          <w:p w:rsidR="00B631BD" w:rsidRDefault="005A6823">
            <w:pPr>
              <w:pStyle w:val="TableParagraph"/>
              <w:spacing w:line="272" w:lineRule="exact"/>
              <w:ind w:left="200"/>
              <w:rPr>
                <w:sz w:val="24"/>
              </w:rPr>
            </w:pPr>
            <w:r>
              <w:rPr>
                <w:sz w:val="24"/>
              </w:rPr>
              <w:t>8) Equipamiento institucional por lote o fracción</w:t>
            </w:r>
          </w:p>
        </w:tc>
        <w:tc>
          <w:tcPr>
            <w:tcW w:w="2319" w:type="dxa"/>
          </w:tcPr>
          <w:p w:rsidR="00B631BD" w:rsidRDefault="005A6823">
            <w:pPr>
              <w:pStyle w:val="TableParagraph"/>
              <w:spacing w:line="272" w:lineRule="exact"/>
              <w:ind w:right="199"/>
              <w:jc w:val="right"/>
              <w:rPr>
                <w:sz w:val="24"/>
              </w:rPr>
            </w:pPr>
            <w:r>
              <w:rPr>
                <w:sz w:val="24"/>
              </w:rPr>
              <w:t>1,436.61</w:t>
            </w:r>
          </w:p>
        </w:tc>
      </w:tr>
      <w:tr w:rsidR="00B631BD">
        <w:trPr>
          <w:trHeight w:hRule="exact" w:val="272"/>
        </w:trPr>
        <w:tc>
          <w:tcPr>
            <w:tcW w:w="7581" w:type="dxa"/>
          </w:tcPr>
          <w:p w:rsidR="00B631BD" w:rsidRDefault="005A6823">
            <w:pPr>
              <w:pStyle w:val="TableParagraph"/>
              <w:spacing w:line="272" w:lineRule="exact"/>
              <w:ind w:left="200"/>
              <w:rPr>
                <w:sz w:val="24"/>
              </w:rPr>
            </w:pPr>
            <w:r>
              <w:rPr>
                <w:sz w:val="24"/>
              </w:rPr>
              <w:t>9) Religioso por lote o fracción</w:t>
            </w:r>
          </w:p>
        </w:tc>
        <w:tc>
          <w:tcPr>
            <w:tcW w:w="2319" w:type="dxa"/>
          </w:tcPr>
          <w:p w:rsidR="00B631BD" w:rsidRDefault="005A6823">
            <w:pPr>
              <w:pStyle w:val="TableParagraph"/>
              <w:spacing w:line="272" w:lineRule="exact"/>
              <w:ind w:right="199"/>
              <w:jc w:val="right"/>
              <w:rPr>
                <w:sz w:val="24"/>
              </w:rPr>
            </w:pPr>
            <w:r>
              <w:rPr>
                <w:sz w:val="24"/>
              </w:rPr>
              <w:t>312.50</w:t>
            </w:r>
          </w:p>
        </w:tc>
      </w:tr>
    </w:tbl>
    <w:p w:rsidR="00B631BD" w:rsidRDefault="00B631BD">
      <w:pPr>
        <w:pStyle w:val="Textoindependiente"/>
        <w:rPr>
          <w:sz w:val="26"/>
        </w:rPr>
      </w:pPr>
    </w:p>
    <w:p w:rsidR="00B631BD" w:rsidRDefault="00B631BD">
      <w:pPr>
        <w:pStyle w:val="Textoindependiente"/>
        <w:rPr>
          <w:sz w:val="22"/>
        </w:rPr>
      </w:pPr>
    </w:p>
    <w:p w:rsidR="00B631BD" w:rsidRDefault="005A6823">
      <w:pPr>
        <w:pStyle w:val="Prrafodelista"/>
        <w:numPr>
          <w:ilvl w:val="0"/>
          <w:numId w:val="28"/>
        </w:numPr>
        <w:tabs>
          <w:tab w:val="left" w:pos="443"/>
        </w:tabs>
        <w:ind w:left="240" w:right="238" w:firstLine="0"/>
        <w:jc w:val="both"/>
        <w:rPr>
          <w:sz w:val="24"/>
        </w:rPr>
      </w:pPr>
      <w:r>
        <w:rPr>
          <w:sz w:val="24"/>
        </w:rPr>
        <w:t>Para la regularización de las obras de urbanización y/o de edificación, se hará el pago de los derechos actualizados conforme a lo estipulado en esta ley, como si se tratase de una obra nueva de modalidad</w:t>
      </w:r>
      <w:r>
        <w:rPr>
          <w:spacing w:val="-17"/>
          <w:sz w:val="24"/>
        </w:rPr>
        <w:t xml:space="preserve"> </w:t>
      </w:r>
      <w:r>
        <w:rPr>
          <w:sz w:val="24"/>
        </w:rPr>
        <w:t>extemporánea.</w:t>
      </w:r>
    </w:p>
    <w:p w:rsidR="00B631BD" w:rsidRDefault="00B631BD">
      <w:pPr>
        <w:pStyle w:val="Textoindependiente"/>
        <w:spacing w:before="11"/>
        <w:rPr>
          <w:sz w:val="23"/>
        </w:rPr>
      </w:pPr>
    </w:p>
    <w:p w:rsidR="00B631BD" w:rsidRDefault="005A6823">
      <w:pPr>
        <w:pStyle w:val="Prrafodelista"/>
        <w:numPr>
          <w:ilvl w:val="0"/>
          <w:numId w:val="28"/>
        </w:numPr>
        <w:tabs>
          <w:tab w:val="left" w:pos="599"/>
        </w:tabs>
        <w:ind w:left="240" w:right="237" w:firstLine="0"/>
        <w:jc w:val="both"/>
        <w:rPr>
          <w:sz w:val="24"/>
        </w:rPr>
      </w:pPr>
      <w:r>
        <w:rPr>
          <w:sz w:val="24"/>
        </w:rPr>
        <w:t>Para las autorizaciones que se emita</w:t>
      </w:r>
      <w:r>
        <w:rPr>
          <w:sz w:val="24"/>
        </w:rPr>
        <w:t>n bajo el régimen de propiedad en condominio, se harán conforme al pago de los siguientes</w:t>
      </w:r>
      <w:r>
        <w:rPr>
          <w:spacing w:val="-14"/>
          <w:sz w:val="24"/>
        </w:rPr>
        <w:t xml:space="preserve"> </w:t>
      </w:r>
      <w:r>
        <w:rPr>
          <w:sz w:val="24"/>
        </w:rPr>
        <w:t>derechos:</w:t>
      </w:r>
    </w:p>
    <w:p w:rsidR="00B631BD" w:rsidRDefault="00B631BD">
      <w:pPr>
        <w:pStyle w:val="Textoindependiente"/>
        <w:spacing w:before="11"/>
        <w:rPr>
          <w:sz w:val="23"/>
        </w:rPr>
      </w:pPr>
    </w:p>
    <w:p w:rsidR="00B631BD" w:rsidRDefault="005A6823">
      <w:pPr>
        <w:pStyle w:val="Prrafodelista"/>
        <w:numPr>
          <w:ilvl w:val="0"/>
          <w:numId w:val="24"/>
        </w:numPr>
        <w:tabs>
          <w:tab w:val="left" w:pos="564"/>
        </w:tabs>
        <w:ind w:right="235" w:firstLine="0"/>
        <w:jc w:val="both"/>
        <w:rPr>
          <w:sz w:val="24"/>
        </w:rPr>
      </w:pPr>
      <w:r>
        <w:rPr>
          <w:sz w:val="24"/>
        </w:rPr>
        <w:t>Por la designación de cada vivienda y proindiviso para constituirlos en régimen de propiedad en</w:t>
      </w:r>
      <w:r>
        <w:rPr>
          <w:spacing w:val="-8"/>
          <w:sz w:val="24"/>
        </w:rPr>
        <w:t xml:space="preserve"> </w:t>
      </w:r>
      <w:r>
        <w:rPr>
          <w:sz w:val="24"/>
        </w:rPr>
        <w:t>condominio:</w:t>
      </w:r>
    </w:p>
    <w:p w:rsidR="00B631BD" w:rsidRDefault="00B631BD">
      <w:pPr>
        <w:pStyle w:val="Textoindependiente"/>
        <w:spacing w:before="7" w:after="1"/>
      </w:pPr>
    </w:p>
    <w:tbl>
      <w:tblPr>
        <w:tblStyle w:val="TableNormal"/>
        <w:tblW w:w="0" w:type="auto"/>
        <w:tblInd w:w="182" w:type="dxa"/>
        <w:tblBorders>
          <w:top w:val="nil"/>
          <w:left w:val="nil"/>
          <w:bottom w:val="nil"/>
          <w:right w:val="nil"/>
          <w:insideH w:val="nil"/>
          <w:insideV w:val="nil"/>
        </w:tblBorders>
        <w:tblLayout w:type="fixed"/>
        <w:tblLook w:val="01E0" w:firstRow="1" w:lastRow="1" w:firstColumn="1" w:lastColumn="1" w:noHBand="0" w:noVBand="0"/>
      </w:tblPr>
      <w:tblGrid>
        <w:gridCol w:w="8192"/>
        <w:gridCol w:w="1650"/>
      </w:tblGrid>
      <w:tr w:rsidR="00B631BD">
        <w:trPr>
          <w:trHeight w:hRule="exact" w:val="862"/>
        </w:trPr>
        <w:tc>
          <w:tcPr>
            <w:tcW w:w="8192" w:type="dxa"/>
          </w:tcPr>
          <w:p w:rsidR="00B631BD" w:rsidRDefault="00B631BD">
            <w:pPr>
              <w:pStyle w:val="TableParagraph"/>
              <w:spacing w:before="3"/>
              <w:rPr>
                <w:sz w:val="23"/>
              </w:rPr>
            </w:pPr>
          </w:p>
          <w:p w:rsidR="00B631BD" w:rsidRDefault="005A6823">
            <w:pPr>
              <w:pStyle w:val="TableParagraph"/>
              <w:ind w:left="3347" w:right="3777"/>
              <w:jc w:val="center"/>
              <w:rPr>
                <w:sz w:val="24"/>
              </w:rPr>
            </w:pPr>
            <w:r>
              <w:rPr>
                <w:sz w:val="24"/>
              </w:rPr>
              <w:t>Concepto</w:t>
            </w:r>
          </w:p>
        </w:tc>
        <w:tc>
          <w:tcPr>
            <w:tcW w:w="1650" w:type="dxa"/>
          </w:tcPr>
          <w:p w:rsidR="00B631BD" w:rsidRDefault="005A6823">
            <w:pPr>
              <w:pStyle w:val="TableParagraph"/>
              <w:ind w:left="675" w:right="181" w:hanging="41"/>
              <w:rPr>
                <w:sz w:val="24"/>
              </w:rPr>
            </w:pPr>
            <w:r>
              <w:rPr>
                <w:sz w:val="24"/>
              </w:rPr>
              <w:t>Importe Por m2</w:t>
            </w:r>
          </w:p>
          <w:p w:rsidR="00B631BD" w:rsidRDefault="005A6823">
            <w:pPr>
              <w:pStyle w:val="TableParagraph"/>
              <w:spacing w:before="8"/>
              <w:ind w:left="1086"/>
              <w:rPr>
                <w:sz w:val="24"/>
              </w:rPr>
            </w:pPr>
            <w:r>
              <w:rPr>
                <w:w w:val="99"/>
                <w:sz w:val="24"/>
              </w:rPr>
              <w:t>$</w:t>
            </w:r>
          </w:p>
        </w:tc>
      </w:tr>
      <w:tr w:rsidR="00B631BD">
        <w:trPr>
          <w:trHeight w:hRule="exact" w:val="314"/>
        </w:trPr>
        <w:tc>
          <w:tcPr>
            <w:tcW w:w="8192" w:type="dxa"/>
          </w:tcPr>
          <w:p w:rsidR="00B631BD" w:rsidRDefault="005A6823">
            <w:pPr>
              <w:pStyle w:val="TableParagraph"/>
              <w:tabs>
                <w:tab w:val="left" w:pos="610"/>
              </w:tabs>
              <w:spacing w:before="34"/>
              <w:ind w:left="207"/>
              <w:rPr>
                <w:sz w:val="24"/>
              </w:rPr>
            </w:pPr>
            <w:r>
              <w:rPr>
                <w:sz w:val="24"/>
              </w:rPr>
              <w:t>a.</w:t>
            </w:r>
            <w:r>
              <w:rPr>
                <w:sz w:val="24"/>
              </w:rPr>
              <w:tab/>
              <w:t>Habitacional</w:t>
            </w:r>
          </w:p>
        </w:tc>
        <w:tc>
          <w:tcPr>
            <w:tcW w:w="1650" w:type="dxa"/>
          </w:tcPr>
          <w:p w:rsidR="00B631BD" w:rsidRDefault="005A6823">
            <w:pPr>
              <w:pStyle w:val="TableParagraph"/>
              <w:spacing w:before="34"/>
              <w:ind w:right="198"/>
              <w:jc w:val="right"/>
              <w:rPr>
                <w:sz w:val="24"/>
              </w:rPr>
            </w:pPr>
            <w:r>
              <w:rPr>
                <w:sz w:val="24"/>
              </w:rPr>
              <w:t>4.46</w:t>
            </w:r>
          </w:p>
        </w:tc>
      </w:tr>
      <w:tr w:rsidR="00B631BD">
        <w:trPr>
          <w:trHeight w:hRule="exact" w:val="276"/>
        </w:trPr>
        <w:tc>
          <w:tcPr>
            <w:tcW w:w="8192" w:type="dxa"/>
          </w:tcPr>
          <w:p w:rsidR="00B631BD" w:rsidRDefault="005A6823">
            <w:pPr>
              <w:pStyle w:val="TableParagraph"/>
              <w:tabs>
                <w:tab w:val="left" w:pos="610"/>
              </w:tabs>
              <w:spacing w:line="272" w:lineRule="exact"/>
              <w:ind w:left="207"/>
              <w:rPr>
                <w:sz w:val="24"/>
              </w:rPr>
            </w:pPr>
            <w:r>
              <w:rPr>
                <w:sz w:val="24"/>
              </w:rPr>
              <w:t>b.</w:t>
            </w:r>
            <w:r>
              <w:rPr>
                <w:sz w:val="24"/>
              </w:rPr>
              <w:tab/>
              <w:t>Comercial, turístico, servicios, industrial y</w:t>
            </w:r>
            <w:r>
              <w:rPr>
                <w:spacing w:val="-19"/>
                <w:sz w:val="24"/>
              </w:rPr>
              <w:t xml:space="preserve"> </w:t>
            </w:r>
            <w:r>
              <w:rPr>
                <w:sz w:val="24"/>
              </w:rPr>
              <w:t>agroindustrial</w:t>
            </w:r>
          </w:p>
        </w:tc>
        <w:tc>
          <w:tcPr>
            <w:tcW w:w="1650" w:type="dxa"/>
          </w:tcPr>
          <w:p w:rsidR="00B631BD" w:rsidRDefault="005A6823">
            <w:pPr>
              <w:pStyle w:val="TableParagraph"/>
              <w:spacing w:line="272" w:lineRule="exact"/>
              <w:ind w:right="198"/>
              <w:jc w:val="right"/>
              <w:rPr>
                <w:sz w:val="24"/>
              </w:rPr>
            </w:pPr>
            <w:r>
              <w:rPr>
                <w:sz w:val="24"/>
              </w:rPr>
              <w:t>10.71</w:t>
            </w:r>
          </w:p>
        </w:tc>
      </w:tr>
      <w:tr w:rsidR="00B631BD">
        <w:trPr>
          <w:trHeight w:hRule="exact" w:val="548"/>
        </w:trPr>
        <w:tc>
          <w:tcPr>
            <w:tcW w:w="8192" w:type="dxa"/>
          </w:tcPr>
          <w:p w:rsidR="00B631BD" w:rsidRDefault="005A6823">
            <w:pPr>
              <w:pStyle w:val="TableParagraph"/>
              <w:tabs>
                <w:tab w:val="left" w:pos="629"/>
                <w:tab w:val="left" w:pos="2341"/>
                <w:tab w:val="left" w:pos="2701"/>
                <w:tab w:val="left" w:pos="3478"/>
                <w:tab w:val="left" w:pos="4614"/>
                <w:tab w:val="left" w:pos="5535"/>
                <w:tab w:val="left" w:pos="6739"/>
                <w:tab w:val="left" w:pos="7369"/>
              </w:tabs>
              <w:ind w:left="631" w:right="632" w:hanging="432"/>
              <w:rPr>
                <w:sz w:val="24"/>
              </w:rPr>
            </w:pPr>
            <w:r>
              <w:rPr>
                <w:sz w:val="24"/>
              </w:rPr>
              <w:t>c.</w:t>
            </w:r>
            <w:r>
              <w:rPr>
                <w:sz w:val="24"/>
              </w:rPr>
              <w:tab/>
              <w:t>Equipamiento</w:t>
            </w:r>
            <w:r>
              <w:rPr>
                <w:sz w:val="24"/>
              </w:rPr>
              <w:tab/>
              <w:t>y</w:t>
            </w:r>
            <w:r>
              <w:rPr>
                <w:sz w:val="24"/>
              </w:rPr>
              <w:tab/>
              <w:t>otros</w:t>
            </w:r>
            <w:r>
              <w:rPr>
                <w:sz w:val="24"/>
              </w:rPr>
              <w:tab/>
              <w:t>destinos</w:t>
            </w:r>
            <w:r>
              <w:rPr>
                <w:sz w:val="24"/>
              </w:rPr>
              <w:tab/>
              <w:t>(Salvo</w:t>
            </w:r>
            <w:r>
              <w:rPr>
                <w:sz w:val="24"/>
              </w:rPr>
              <w:tab/>
              <w:t>convenio</w:t>
            </w:r>
            <w:r>
              <w:rPr>
                <w:sz w:val="24"/>
              </w:rPr>
              <w:tab/>
              <w:t>con</w:t>
            </w:r>
            <w:r>
              <w:rPr>
                <w:sz w:val="24"/>
              </w:rPr>
              <w:tab/>
              <w:t>el ayuntamiento)</w:t>
            </w:r>
          </w:p>
        </w:tc>
        <w:tc>
          <w:tcPr>
            <w:tcW w:w="1650" w:type="dxa"/>
          </w:tcPr>
          <w:p w:rsidR="00B631BD" w:rsidRDefault="005A6823">
            <w:pPr>
              <w:pStyle w:val="TableParagraph"/>
              <w:spacing w:line="272" w:lineRule="exact"/>
              <w:ind w:right="198"/>
              <w:jc w:val="right"/>
              <w:rPr>
                <w:sz w:val="24"/>
              </w:rPr>
            </w:pPr>
            <w:r>
              <w:rPr>
                <w:sz w:val="24"/>
              </w:rPr>
              <w:t>6.25</w:t>
            </w:r>
          </w:p>
        </w:tc>
      </w:tr>
    </w:tbl>
    <w:p w:rsidR="00B631BD" w:rsidRDefault="00B631BD">
      <w:pPr>
        <w:pStyle w:val="Textoindependiente"/>
      </w:pPr>
    </w:p>
    <w:p w:rsidR="00B631BD" w:rsidRDefault="005A6823">
      <w:pPr>
        <w:pStyle w:val="Prrafodelista"/>
        <w:numPr>
          <w:ilvl w:val="0"/>
          <w:numId w:val="24"/>
        </w:numPr>
        <w:tabs>
          <w:tab w:val="left" w:pos="521"/>
        </w:tabs>
        <w:ind w:right="236" w:firstLine="0"/>
        <w:jc w:val="both"/>
        <w:rPr>
          <w:sz w:val="24"/>
        </w:rPr>
      </w:pPr>
      <w:r>
        <w:rPr>
          <w:sz w:val="24"/>
        </w:rPr>
        <w:t>Por el permiso de cada cajón de estacionamiento en áreas comunes para sujetarlos en régimen de condominio, según el</w:t>
      </w:r>
      <w:r>
        <w:rPr>
          <w:spacing w:val="-12"/>
          <w:sz w:val="24"/>
        </w:rPr>
        <w:t xml:space="preserve"> </w:t>
      </w:r>
      <w:r>
        <w:rPr>
          <w:sz w:val="24"/>
        </w:rPr>
        <w:t>tipo:</w:t>
      </w:r>
    </w:p>
    <w:p w:rsidR="00B631BD" w:rsidRDefault="00B631BD">
      <w:pPr>
        <w:pStyle w:val="Textoindependiente"/>
        <w:spacing w:before="4" w:after="1"/>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6446"/>
        <w:gridCol w:w="3535"/>
      </w:tblGrid>
      <w:tr w:rsidR="00B631BD">
        <w:trPr>
          <w:trHeight w:hRule="exact" w:val="548"/>
        </w:trPr>
        <w:tc>
          <w:tcPr>
            <w:tcW w:w="6446" w:type="dxa"/>
          </w:tcPr>
          <w:p w:rsidR="00B631BD" w:rsidRDefault="005A6823">
            <w:pPr>
              <w:pStyle w:val="TableParagraph"/>
              <w:spacing w:line="268" w:lineRule="exact"/>
              <w:ind w:left="2877" w:right="2500"/>
              <w:jc w:val="center"/>
              <w:rPr>
                <w:sz w:val="24"/>
              </w:rPr>
            </w:pPr>
            <w:r>
              <w:rPr>
                <w:sz w:val="24"/>
              </w:rPr>
              <w:t>Concepto</w:t>
            </w:r>
          </w:p>
        </w:tc>
        <w:tc>
          <w:tcPr>
            <w:tcW w:w="3535" w:type="dxa"/>
          </w:tcPr>
          <w:p w:rsidR="00B631BD" w:rsidRDefault="005A6823">
            <w:pPr>
              <w:pStyle w:val="TableParagraph"/>
              <w:spacing w:line="268" w:lineRule="exact"/>
              <w:ind w:right="198"/>
              <w:jc w:val="right"/>
              <w:rPr>
                <w:sz w:val="24"/>
              </w:rPr>
            </w:pPr>
            <w:r>
              <w:rPr>
                <w:sz w:val="24"/>
              </w:rPr>
              <w:t>Importe</w:t>
            </w:r>
          </w:p>
          <w:p w:rsidR="00B631BD" w:rsidRDefault="005A6823">
            <w:pPr>
              <w:pStyle w:val="TableParagraph"/>
              <w:ind w:right="533"/>
              <w:jc w:val="right"/>
              <w:rPr>
                <w:sz w:val="24"/>
              </w:rPr>
            </w:pPr>
            <w:r>
              <w:rPr>
                <w:w w:val="99"/>
                <w:sz w:val="24"/>
              </w:rPr>
              <w:t>$</w:t>
            </w:r>
          </w:p>
        </w:tc>
      </w:tr>
      <w:tr w:rsidR="00B631BD">
        <w:trPr>
          <w:trHeight w:hRule="exact" w:val="272"/>
        </w:trPr>
        <w:tc>
          <w:tcPr>
            <w:tcW w:w="6446" w:type="dxa"/>
          </w:tcPr>
          <w:p w:rsidR="00B631BD" w:rsidRDefault="005A6823">
            <w:pPr>
              <w:pStyle w:val="TableParagraph"/>
              <w:spacing w:line="272" w:lineRule="exact"/>
              <w:ind w:left="200"/>
              <w:rPr>
                <w:sz w:val="24"/>
              </w:rPr>
            </w:pPr>
            <w:r>
              <w:rPr>
                <w:sz w:val="24"/>
              </w:rPr>
              <w:t>a. En general por metro cuadrado</w:t>
            </w:r>
          </w:p>
        </w:tc>
        <w:tc>
          <w:tcPr>
            <w:tcW w:w="3535" w:type="dxa"/>
          </w:tcPr>
          <w:p w:rsidR="00B631BD" w:rsidRDefault="005A6823">
            <w:pPr>
              <w:pStyle w:val="TableParagraph"/>
              <w:spacing w:line="272" w:lineRule="exact"/>
              <w:ind w:right="198"/>
              <w:jc w:val="right"/>
              <w:rPr>
                <w:sz w:val="24"/>
              </w:rPr>
            </w:pPr>
            <w:r>
              <w:rPr>
                <w:sz w:val="24"/>
              </w:rPr>
              <w:t>6.25</w:t>
            </w:r>
          </w:p>
        </w:tc>
      </w:tr>
    </w:tbl>
    <w:p w:rsidR="00B631BD" w:rsidRDefault="00B631BD">
      <w:pPr>
        <w:pStyle w:val="Textoindependiente"/>
        <w:spacing w:before="11"/>
        <w:rPr>
          <w:sz w:val="23"/>
        </w:rPr>
      </w:pPr>
    </w:p>
    <w:p w:rsidR="00B631BD" w:rsidRDefault="005A6823">
      <w:pPr>
        <w:pStyle w:val="Prrafodelista"/>
        <w:numPr>
          <w:ilvl w:val="0"/>
          <w:numId w:val="28"/>
        </w:numPr>
        <w:tabs>
          <w:tab w:val="left" w:pos="949"/>
        </w:tabs>
        <w:ind w:left="948" w:hanging="348"/>
        <w:jc w:val="left"/>
        <w:rPr>
          <w:sz w:val="24"/>
        </w:rPr>
      </w:pPr>
      <w:r>
        <w:rPr>
          <w:sz w:val="24"/>
        </w:rPr>
        <w:t>Por otorgamiento de constancia o dictamen por inmueble o unidad de</w:t>
      </w:r>
      <w:r>
        <w:rPr>
          <w:spacing w:val="-27"/>
          <w:sz w:val="24"/>
        </w:rPr>
        <w:t xml:space="preserve"> </w:t>
      </w:r>
      <w:r>
        <w:rPr>
          <w:sz w:val="24"/>
        </w:rPr>
        <w:t>vivienda:</w:t>
      </w:r>
    </w:p>
    <w:p w:rsidR="00B631BD" w:rsidRDefault="00B631BD">
      <w:pPr>
        <w:rPr>
          <w:sz w:val="24"/>
        </w:rPr>
        <w:sectPr w:rsidR="00B631BD">
          <w:headerReference w:type="default" r:id="rId36"/>
          <w:pgSz w:w="12250" w:h="15850"/>
          <w:pgMar w:top="1140" w:right="1020" w:bottom="280" w:left="1020" w:header="860" w:footer="0" w:gutter="0"/>
          <w:cols w:space="720"/>
        </w:sectPr>
      </w:pPr>
    </w:p>
    <w:tbl>
      <w:tblPr>
        <w:tblStyle w:val="TableNormal"/>
        <w:tblW w:w="0" w:type="auto"/>
        <w:tblInd w:w="542" w:type="dxa"/>
        <w:tblBorders>
          <w:top w:val="nil"/>
          <w:left w:val="nil"/>
          <w:bottom w:val="nil"/>
          <w:right w:val="nil"/>
          <w:insideH w:val="nil"/>
          <w:insideV w:val="nil"/>
        </w:tblBorders>
        <w:tblLayout w:type="fixed"/>
        <w:tblLook w:val="01E0" w:firstRow="1" w:lastRow="1" w:firstColumn="1" w:lastColumn="1" w:noHBand="0" w:noVBand="0"/>
      </w:tblPr>
      <w:tblGrid>
        <w:gridCol w:w="7727"/>
        <w:gridCol w:w="1508"/>
      </w:tblGrid>
      <w:tr w:rsidR="00B631BD">
        <w:trPr>
          <w:trHeight w:hRule="exact" w:val="852"/>
        </w:trPr>
        <w:tc>
          <w:tcPr>
            <w:tcW w:w="7727" w:type="dxa"/>
          </w:tcPr>
          <w:p w:rsidR="00B631BD" w:rsidRDefault="00B631BD">
            <w:pPr>
              <w:pStyle w:val="TableParagraph"/>
              <w:spacing w:before="8"/>
              <w:rPr>
                <w:sz w:val="25"/>
              </w:rPr>
            </w:pPr>
          </w:p>
          <w:p w:rsidR="00B631BD" w:rsidRDefault="005A6823">
            <w:pPr>
              <w:pStyle w:val="TableParagraph"/>
              <w:ind w:left="2996" w:right="3662"/>
              <w:jc w:val="center"/>
              <w:rPr>
                <w:sz w:val="24"/>
              </w:rPr>
            </w:pPr>
            <w:r>
              <w:rPr>
                <w:sz w:val="24"/>
              </w:rPr>
              <w:t>Concepto</w:t>
            </w:r>
          </w:p>
        </w:tc>
        <w:tc>
          <w:tcPr>
            <w:tcW w:w="1508" w:type="dxa"/>
          </w:tcPr>
          <w:p w:rsidR="00B631BD" w:rsidRDefault="00B631BD">
            <w:pPr>
              <w:pStyle w:val="TableParagraph"/>
              <w:spacing w:before="8"/>
              <w:rPr>
                <w:sz w:val="25"/>
              </w:rPr>
            </w:pPr>
          </w:p>
          <w:p w:rsidR="00B631BD" w:rsidRDefault="005A6823">
            <w:pPr>
              <w:pStyle w:val="TableParagraph"/>
              <w:ind w:left="480" w:right="173"/>
              <w:jc w:val="center"/>
              <w:rPr>
                <w:sz w:val="24"/>
              </w:rPr>
            </w:pPr>
            <w:r>
              <w:rPr>
                <w:sz w:val="24"/>
              </w:rPr>
              <w:t>Importe</w:t>
            </w:r>
          </w:p>
          <w:p w:rsidR="00B631BD" w:rsidRDefault="005A6823">
            <w:pPr>
              <w:pStyle w:val="TableParagraph"/>
              <w:ind w:left="456"/>
              <w:jc w:val="center"/>
              <w:rPr>
                <w:sz w:val="24"/>
              </w:rPr>
            </w:pPr>
            <w:r>
              <w:rPr>
                <w:w w:val="99"/>
                <w:sz w:val="24"/>
              </w:rPr>
              <w:t>$</w:t>
            </w:r>
          </w:p>
        </w:tc>
      </w:tr>
      <w:tr w:rsidR="00B631BD">
        <w:trPr>
          <w:trHeight w:hRule="exact" w:val="276"/>
        </w:trPr>
        <w:tc>
          <w:tcPr>
            <w:tcW w:w="7727" w:type="dxa"/>
          </w:tcPr>
          <w:p w:rsidR="00B631BD" w:rsidRDefault="005A6823">
            <w:pPr>
              <w:pStyle w:val="TableParagraph"/>
              <w:spacing w:line="272" w:lineRule="exact"/>
              <w:ind w:left="200"/>
              <w:rPr>
                <w:sz w:val="24"/>
              </w:rPr>
            </w:pPr>
            <w:r>
              <w:rPr>
                <w:sz w:val="24"/>
              </w:rPr>
              <w:t>1)  Constancia de habitabilidad u operación de inmueble</w:t>
            </w:r>
          </w:p>
        </w:tc>
        <w:tc>
          <w:tcPr>
            <w:tcW w:w="1508" w:type="dxa"/>
          </w:tcPr>
          <w:p w:rsidR="00B631BD" w:rsidRDefault="005A6823">
            <w:pPr>
              <w:pStyle w:val="TableParagraph"/>
              <w:spacing w:line="272" w:lineRule="exact"/>
              <w:ind w:right="191"/>
              <w:jc w:val="right"/>
              <w:rPr>
                <w:sz w:val="24"/>
              </w:rPr>
            </w:pPr>
            <w:r>
              <w:rPr>
                <w:sz w:val="24"/>
              </w:rPr>
              <w:t>289.29</w:t>
            </w:r>
          </w:p>
        </w:tc>
      </w:tr>
      <w:tr w:rsidR="00B631BD">
        <w:trPr>
          <w:trHeight w:hRule="exact" w:val="410"/>
        </w:trPr>
        <w:tc>
          <w:tcPr>
            <w:tcW w:w="7727" w:type="dxa"/>
          </w:tcPr>
          <w:p w:rsidR="00B631BD" w:rsidRDefault="005A6823">
            <w:pPr>
              <w:pStyle w:val="TableParagraph"/>
              <w:spacing w:line="272" w:lineRule="exact"/>
              <w:ind w:left="200"/>
              <w:rPr>
                <w:sz w:val="24"/>
              </w:rPr>
            </w:pPr>
            <w:r>
              <w:rPr>
                <w:sz w:val="24"/>
              </w:rPr>
              <w:t>2)  Certificación exclusivamente para uso habitacional</w:t>
            </w:r>
          </w:p>
        </w:tc>
        <w:tc>
          <w:tcPr>
            <w:tcW w:w="1508" w:type="dxa"/>
          </w:tcPr>
          <w:p w:rsidR="00B631BD" w:rsidRDefault="005A6823">
            <w:pPr>
              <w:pStyle w:val="TableParagraph"/>
              <w:spacing w:line="272" w:lineRule="exact"/>
              <w:ind w:right="191"/>
              <w:jc w:val="right"/>
              <w:rPr>
                <w:sz w:val="24"/>
              </w:rPr>
            </w:pPr>
            <w:r>
              <w:rPr>
                <w:sz w:val="24"/>
              </w:rPr>
              <w:t>144.64</w:t>
            </w:r>
          </w:p>
        </w:tc>
      </w:tr>
      <w:tr w:rsidR="00B631BD">
        <w:trPr>
          <w:trHeight w:hRule="exact" w:val="966"/>
        </w:trPr>
        <w:tc>
          <w:tcPr>
            <w:tcW w:w="7727" w:type="dxa"/>
          </w:tcPr>
          <w:p w:rsidR="00B631BD" w:rsidRDefault="005A6823">
            <w:pPr>
              <w:pStyle w:val="TableParagraph"/>
              <w:spacing w:before="133"/>
              <w:ind w:left="559" w:right="498" w:hanging="360"/>
              <w:jc w:val="both"/>
              <w:rPr>
                <w:sz w:val="24"/>
              </w:rPr>
            </w:pPr>
            <w:r>
              <w:rPr>
                <w:sz w:val="24"/>
              </w:rPr>
              <w:t>3) Dictamen de ocupación de terreno por construcción (por m</w:t>
            </w:r>
            <w:r>
              <w:rPr>
                <w:position w:val="8"/>
                <w:sz w:val="16"/>
              </w:rPr>
              <w:t xml:space="preserve">2 </w:t>
            </w:r>
            <w:r>
              <w:rPr>
                <w:sz w:val="24"/>
              </w:rPr>
              <w:t>construido) para edificaciones con antigüedad igual o mayor a 5 años</w:t>
            </w:r>
          </w:p>
        </w:tc>
        <w:tc>
          <w:tcPr>
            <w:tcW w:w="1508" w:type="dxa"/>
          </w:tcPr>
          <w:p w:rsidR="00B631BD" w:rsidRDefault="00B631BD">
            <w:pPr>
              <w:pStyle w:val="TableParagraph"/>
              <w:spacing w:before="11"/>
              <w:rPr>
                <w:sz w:val="35"/>
              </w:rPr>
            </w:pPr>
          </w:p>
          <w:p w:rsidR="00B631BD" w:rsidRDefault="005A6823">
            <w:pPr>
              <w:pStyle w:val="TableParagraph"/>
              <w:ind w:right="191"/>
              <w:jc w:val="right"/>
              <w:rPr>
                <w:sz w:val="24"/>
              </w:rPr>
            </w:pPr>
            <w:r>
              <w:rPr>
                <w:sz w:val="24"/>
              </w:rPr>
              <w:t>29.46</w:t>
            </w:r>
          </w:p>
        </w:tc>
      </w:tr>
    </w:tbl>
    <w:p w:rsidR="00B631BD" w:rsidRDefault="00B631BD">
      <w:pPr>
        <w:pStyle w:val="Textoindependiente"/>
        <w:rPr>
          <w:sz w:val="8"/>
        </w:rPr>
      </w:pPr>
    </w:p>
    <w:p w:rsidR="00B631BD" w:rsidRDefault="005A6823">
      <w:pPr>
        <w:pStyle w:val="Prrafodelista"/>
        <w:numPr>
          <w:ilvl w:val="0"/>
          <w:numId w:val="28"/>
        </w:numPr>
        <w:tabs>
          <w:tab w:val="left" w:pos="402"/>
        </w:tabs>
        <w:spacing w:before="93"/>
        <w:ind w:left="401" w:hanging="281"/>
        <w:jc w:val="both"/>
        <w:rPr>
          <w:sz w:val="24"/>
        </w:rPr>
      </w:pPr>
      <w:r>
        <w:rPr>
          <w:noProof/>
          <w:lang w:val="es-MX" w:eastAsia="es-MX"/>
        </w:rPr>
        <w:drawing>
          <wp:anchor distT="0" distB="0" distL="0" distR="0" simplePos="0" relativeHeight="267892559" behindDoc="1" locked="0" layoutInCell="1" allowOverlap="1">
            <wp:simplePos x="0" y="0"/>
            <wp:positionH relativeFrom="page">
              <wp:posOffset>1326849</wp:posOffset>
            </wp:positionH>
            <wp:positionV relativeFrom="paragraph">
              <wp:posOffset>-167057</wp:posOffset>
            </wp:positionV>
            <wp:extent cx="5022642" cy="5144770"/>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Copia de documentos oficiales</w:t>
      </w:r>
      <w:r>
        <w:rPr>
          <w:spacing w:val="-18"/>
          <w:sz w:val="24"/>
        </w:rPr>
        <w:t xml:space="preserve"> </w:t>
      </w:r>
      <w:r>
        <w:rPr>
          <w:sz w:val="24"/>
        </w:rPr>
        <w:t>expedidos:</w:t>
      </w:r>
    </w:p>
    <w:p w:rsidR="00B631BD" w:rsidRDefault="00B631BD">
      <w:pPr>
        <w:pStyle w:val="Textoindependiente"/>
        <w:spacing w:before="6"/>
        <w:rPr>
          <w:sz w:val="16"/>
        </w:rPr>
      </w:pPr>
    </w:p>
    <w:tbl>
      <w:tblPr>
        <w:tblStyle w:val="TableNormal"/>
        <w:tblW w:w="0" w:type="auto"/>
        <w:tblInd w:w="184" w:type="dxa"/>
        <w:tblBorders>
          <w:top w:val="nil"/>
          <w:left w:val="nil"/>
          <w:bottom w:val="nil"/>
          <w:right w:val="nil"/>
          <w:insideH w:val="nil"/>
          <w:insideV w:val="nil"/>
        </w:tblBorders>
        <w:tblLayout w:type="fixed"/>
        <w:tblLook w:val="01E0" w:firstRow="1" w:lastRow="1" w:firstColumn="1" w:lastColumn="1" w:noHBand="0" w:noVBand="0"/>
      </w:tblPr>
      <w:tblGrid>
        <w:gridCol w:w="6144"/>
        <w:gridCol w:w="3454"/>
      </w:tblGrid>
      <w:tr w:rsidR="00B631BD">
        <w:trPr>
          <w:trHeight w:hRule="exact" w:val="566"/>
        </w:trPr>
        <w:tc>
          <w:tcPr>
            <w:tcW w:w="6144" w:type="dxa"/>
          </w:tcPr>
          <w:p w:rsidR="00B631BD" w:rsidRDefault="005A6823">
            <w:pPr>
              <w:pStyle w:val="TableParagraph"/>
              <w:spacing w:line="268" w:lineRule="exact"/>
              <w:ind w:left="2657" w:right="2419"/>
              <w:jc w:val="center"/>
              <w:rPr>
                <w:sz w:val="24"/>
              </w:rPr>
            </w:pPr>
            <w:r>
              <w:rPr>
                <w:sz w:val="24"/>
              </w:rPr>
              <w:t>Concepto</w:t>
            </w:r>
          </w:p>
        </w:tc>
        <w:tc>
          <w:tcPr>
            <w:tcW w:w="3454" w:type="dxa"/>
          </w:tcPr>
          <w:p w:rsidR="00B631BD" w:rsidRDefault="005A6823">
            <w:pPr>
              <w:pStyle w:val="TableParagraph"/>
              <w:spacing w:line="268" w:lineRule="exact"/>
              <w:ind w:right="198"/>
              <w:jc w:val="right"/>
              <w:rPr>
                <w:sz w:val="24"/>
              </w:rPr>
            </w:pPr>
            <w:r>
              <w:rPr>
                <w:sz w:val="24"/>
              </w:rPr>
              <w:t>Importe</w:t>
            </w:r>
          </w:p>
          <w:p w:rsidR="00B631BD" w:rsidRDefault="005A6823">
            <w:pPr>
              <w:pStyle w:val="TableParagraph"/>
              <w:ind w:right="529"/>
              <w:jc w:val="right"/>
              <w:rPr>
                <w:sz w:val="24"/>
              </w:rPr>
            </w:pPr>
            <w:r>
              <w:rPr>
                <w:w w:val="99"/>
                <w:sz w:val="24"/>
              </w:rPr>
              <w:t>$</w:t>
            </w:r>
          </w:p>
        </w:tc>
      </w:tr>
      <w:tr w:rsidR="00B631BD">
        <w:trPr>
          <w:trHeight w:hRule="exact" w:val="566"/>
        </w:trPr>
        <w:tc>
          <w:tcPr>
            <w:tcW w:w="6144" w:type="dxa"/>
          </w:tcPr>
          <w:p w:rsidR="00B631BD" w:rsidRDefault="005A6823">
            <w:pPr>
              <w:pStyle w:val="TableParagraph"/>
              <w:numPr>
                <w:ilvl w:val="0"/>
                <w:numId w:val="23"/>
              </w:numPr>
              <w:tabs>
                <w:tab w:val="left" w:pos="481"/>
              </w:tabs>
              <w:spacing w:before="14"/>
              <w:ind w:hanging="280"/>
              <w:rPr>
                <w:sz w:val="24"/>
              </w:rPr>
            </w:pPr>
            <w:r>
              <w:rPr>
                <w:sz w:val="24"/>
              </w:rPr>
              <w:t>Copia simple por cada</w:t>
            </w:r>
            <w:r>
              <w:rPr>
                <w:spacing w:val="-9"/>
                <w:sz w:val="24"/>
              </w:rPr>
              <w:t xml:space="preserve"> </w:t>
            </w:r>
            <w:r>
              <w:rPr>
                <w:sz w:val="24"/>
              </w:rPr>
              <w:t>copia</w:t>
            </w:r>
          </w:p>
          <w:p w:rsidR="00B631BD" w:rsidRDefault="005A6823">
            <w:pPr>
              <w:pStyle w:val="TableParagraph"/>
              <w:numPr>
                <w:ilvl w:val="0"/>
                <w:numId w:val="23"/>
              </w:numPr>
              <w:tabs>
                <w:tab w:val="left" w:pos="481"/>
              </w:tabs>
              <w:ind w:hanging="280"/>
              <w:rPr>
                <w:sz w:val="24"/>
              </w:rPr>
            </w:pPr>
            <w:r>
              <w:rPr>
                <w:sz w:val="24"/>
              </w:rPr>
              <w:t>Copia</w:t>
            </w:r>
            <w:r>
              <w:rPr>
                <w:spacing w:val="-7"/>
                <w:sz w:val="24"/>
              </w:rPr>
              <w:t xml:space="preserve"> </w:t>
            </w:r>
            <w:r>
              <w:rPr>
                <w:sz w:val="24"/>
              </w:rPr>
              <w:t>certificada</w:t>
            </w:r>
          </w:p>
        </w:tc>
        <w:tc>
          <w:tcPr>
            <w:tcW w:w="3454" w:type="dxa"/>
          </w:tcPr>
          <w:p w:rsidR="00B631BD" w:rsidRDefault="005A6823">
            <w:pPr>
              <w:pStyle w:val="TableParagraph"/>
              <w:spacing w:before="14"/>
              <w:ind w:right="198"/>
              <w:jc w:val="right"/>
              <w:rPr>
                <w:sz w:val="24"/>
              </w:rPr>
            </w:pPr>
            <w:r>
              <w:rPr>
                <w:sz w:val="24"/>
              </w:rPr>
              <w:t>2.68</w:t>
            </w:r>
          </w:p>
          <w:p w:rsidR="00B631BD" w:rsidRDefault="005A6823">
            <w:pPr>
              <w:pStyle w:val="TableParagraph"/>
              <w:ind w:right="198"/>
              <w:jc w:val="right"/>
              <w:rPr>
                <w:sz w:val="24"/>
              </w:rPr>
            </w:pPr>
            <w:r>
              <w:rPr>
                <w:sz w:val="24"/>
              </w:rPr>
              <w:t>144.64</w:t>
            </w:r>
          </w:p>
        </w:tc>
      </w:tr>
    </w:tbl>
    <w:p w:rsidR="00B631BD" w:rsidRDefault="005A6823">
      <w:pPr>
        <w:pStyle w:val="Prrafodelista"/>
        <w:numPr>
          <w:ilvl w:val="0"/>
          <w:numId w:val="28"/>
        </w:numPr>
        <w:tabs>
          <w:tab w:val="left" w:pos="445"/>
        </w:tabs>
        <w:spacing w:before="218"/>
        <w:ind w:left="120" w:right="113" w:firstLine="0"/>
        <w:jc w:val="both"/>
        <w:rPr>
          <w:sz w:val="24"/>
        </w:rPr>
      </w:pPr>
      <w:r>
        <w:rPr>
          <w:sz w:val="24"/>
        </w:rPr>
        <w:t xml:space="preserve">El tramite urgente tendrá un costo del 30 % adicional al costo que corresponda, se aplicará en los siguientes tramites (No. Oficial, licencias de uso </w:t>
      </w:r>
      <w:r>
        <w:rPr>
          <w:spacing w:val="2"/>
          <w:sz w:val="24"/>
        </w:rPr>
        <w:t xml:space="preserve">de </w:t>
      </w:r>
      <w:r>
        <w:rPr>
          <w:sz w:val="24"/>
        </w:rPr>
        <w:t xml:space="preserve">suelo, Compatibilidad Urbanística, Revisión de diseño Urbano, Permisos </w:t>
      </w:r>
      <w:r>
        <w:rPr>
          <w:spacing w:val="3"/>
          <w:sz w:val="24"/>
        </w:rPr>
        <w:t xml:space="preserve">de </w:t>
      </w:r>
      <w:r>
        <w:rPr>
          <w:sz w:val="24"/>
        </w:rPr>
        <w:t>Construcción, Licenci</w:t>
      </w:r>
      <w:r>
        <w:rPr>
          <w:sz w:val="24"/>
        </w:rPr>
        <w:t>as de construcción, Factibilidad y licencia ambiental). No se recibirá expediente</w:t>
      </w:r>
      <w:r>
        <w:rPr>
          <w:spacing w:val="-19"/>
          <w:sz w:val="24"/>
        </w:rPr>
        <w:t xml:space="preserve"> </w:t>
      </w:r>
      <w:r>
        <w:rPr>
          <w:sz w:val="24"/>
        </w:rPr>
        <w:t>incompleto.</w:t>
      </w:r>
    </w:p>
    <w:p w:rsidR="00B631BD" w:rsidRDefault="00B631BD">
      <w:pPr>
        <w:pStyle w:val="Textoindependiente"/>
        <w:spacing w:before="11"/>
        <w:rPr>
          <w:sz w:val="23"/>
        </w:rPr>
      </w:pPr>
    </w:p>
    <w:p w:rsidR="00B631BD" w:rsidRDefault="005A6823">
      <w:pPr>
        <w:pStyle w:val="Ttulo2"/>
        <w:ind w:left="3908" w:right="3902"/>
      </w:pPr>
      <w:r>
        <w:t>Capítulo Noveno Registro Civil</w:t>
      </w:r>
    </w:p>
    <w:p w:rsidR="00B631BD" w:rsidRDefault="005A6823">
      <w:pPr>
        <w:pStyle w:val="Textoindependiente"/>
        <w:spacing w:before="184"/>
        <w:ind w:left="120" w:right="125"/>
        <w:jc w:val="both"/>
      </w:pPr>
      <w:r>
        <w:rPr>
          <w:b/>
        </w:rPr>
        <w:t xml:space="preserve">Artículo 24.- </w:t>
      </w:r>
      <w:r>
        <w:t>Los derechos por los servicios que proporcione el Registro Civil, se causarán conforme a las siguientes cuotas:</w:t>
      </w:r>
    </w:p>
    <w:p w:rsidR="00B631BD" w:rsidRDefault="005A6823">
      <w:pPr>
        <w:pStyle w:val="Ttulo2"/>
        <w:numPr>
          <w:ilvl w:val="0"/>
          <w:numId w:val="22"/>
        </w:numPr>
        <w:tabs>
          <w:tab w:val="left" w:pos="322"/>
        </w:tabs>
        <w:spacing w:before="181"/>
        <w:jc w:val="both"/>
      </w:pPr>
      <w:r>
        <w:t>Por</w:t>
      </w:r>
      <w:r>
        <w:rPr>
          <w:spacing w:val="-2"/>
        </w:rPr>
        <w:t xml:space="preserve"> </w:t>
      </w:r>
      <w:r>
        <w:t>matrimonio:</w:t>
      </w:r>
    </w:p>
    <w:p w:rsidR="00B631BD" w:rsidRDefault="00B631BD">
      <w:pPr>
        <w:pStyle w:val="Textoindependiente"/>
        <w:spacing w:before="7"/>
        <w:rPr>
          <w:b/>
        </w:rPr>
      </w:pPr>
    </w:p>
    <w:tbl>
      <w:tblPr>
        <w:tblStyle w:val="TableNormal"/>
        <w:tblW w:w="0" w:type="auto"/>
        <w:tblInd w:w="486" w:type="dxa"/>
        <w:tblBorders>
          <w:top w:val="nil"/>
          <w:left w:val="nil"/>
          <w:bottom w:val="nil"/>
          <w:right w:val="nil"/>
          <w:insideH w:val="nil"/>
          <w:insideV w:val="nil"/>
        </w:tblBorders>
        <w:tblLayout w:type="fixed"/>
        <w:tblLook w:val="01E0" w:firstRow="1" w:lastRow="1" w:firstColumn="1" w:lastColumn="1" w:noHBand="0" w:noVBand="0"/>
      </w:tblPr>
      <w:tblGrid>
        <w:gridCol w:w="7175"/>
        <w:gridCol w:w="2019"/>
      </w:tblGrid>
      <w:tr w:rsidR="00B631BD">
        <w:trPr>
          <w:trHeight w:hRule="exact" w:val="548"/>
        </w:trPr>
        <w:tc>
          <w:tcPr>
            <w:tcW w:w="7175" w:type="dxa"/>
          </w:tcPr>
          <w:p w:rsidR="00B631BD" w:rsidRDefault="005A6823">
            <w:pPr>
              <w:pStyle w:val="TableParagraph"/>
              <w:spacing w:line="268" w:lineRule="exact"/>
              <w:ind w:left="1793"/>
              <w:rPr>
                <w:sz w:val="24"/>
              </w:rPr>
            </w:pPr>
            <w:r>
              <w:rPr>
                <w:sz w:val="24"/>
              </w:rPr>
              <w:t>Concepto</w:t>
            </w:r>
          </w:p>
        </w:tc>
        <w:tc>
          <w:tcPr>
            <w:tcW w:w="2019" w:type="dxa"/>
          </w:tcPr>
          <w:p w:rsidR="00B631BD" w:rsidRDefault="005A6823">
            <w:pPr>
              <w:pStyle w:val="TableParagraph"/>
              <w:ind w:left="389" w:right="914" w:hanging="118"/>
              <w:rPr>
                <w:sz w:val="24"/>
              </w:rPr>
            </w:pPr>
            <w:r>
              <w:rPr>
                <w:sz w:val="24"/>
              </w:rPr>
              <w:t>Importe pesos</w:t>
            </w:r>
          </w:p>
        </w:tc>
      </w:tr>
      <w:tr w:rsidR="00B631BD">
        <w:trPr>
          <w:trHeight w:hRule="exact" w:val="572"/>
        </w:trPr>
        <w:tc>
          <w:tcPr>
            <w:tcW w:w="7175" w:type="dxa"/>
          </w:tcPr>
          <w:p w:rsidR="00B631BD" w:rsidRDefault="005A6823">
            <w:pPr>
              <w:pStyle w:val="TableParagraph"/>
              <w:tabs>
                <w:tab w:val="left" w:pos="627"/>
              </w:tabs>
              <w:ind w:left="627" w:right="337" w:hanging="428"/>
              <w:rPr>
                <w:sz w:val="24"/>
              </w:rPr>
            </w:pPr>
            <w:r>
              <w:rPr>
                <w:sz w:val="24"/>
              </w:rPr>
              <w:t>a)</w:t>
            </w:r>
            <w:r>
              <w:rPr>
                <w:sz w:val="24"/>
              </w:rPr>
              <w:tab/>
              <w:t xml:space="preserve">Por la celebración de matrimonio en la oficina,   </w:t>
            </w:r>
            <w:r>
              <w:rPr>
                <w:spacing w:val="35"/>
                <w:sz w:val="24"/>
              </w:rPr>
              <w:t xml:space="preserve"> </w:t>
            </w:r>
            <w:r>
              <w:rPr>
                <w:sz w:val="24"/>
              </w:rPr>
              <w:t>en</w:t>
            </w:r>
            <w:r>
              <w:rPr>
                <w:spacing w:val="30"/>
                <w:sz w:val="24"/>
              </w:rPr>
              <w:t xml:space="preserve"> </w:t>
            </w:r>
            <w:r>
              <w:rPr>
                <w:sz w:val="24"/>
              </w:rPr>
              <w:t>horas</w:t>
            </w:r>
            <w:r>
              <w:rPr>
                <w:w w:val="99"/>
                <w:sz w:val="24"/>
              </w:rPr>
              <w:t xml:space="preserve"> </w:t>
            </w:r>
            <w:r>
              <w:rPr>
                <w:sz w:val="24"/>
              </w:rPr>
              <w:t>ordinarias</w:t>
            </w:r>
          </w:p>
        </w:tc>
        <w:tc>
          <w:tcPr>
            <w:tcW w:w="2019" w:type="dxa"/>
          </w:tcPr>
          <w:p w:rsidR="00B631BD" w:rsidRDefault="00B631BD">
            <w:pPr>
              <w:pStyle w:val="TableParagraph"/>
              <w:spacing w:before="10"/>
              <w:rPr>
                <w:b/>
                <w:sz w:val="24"/>
              </w:rPr>
            </w:pPr>
          </w:p>
          <w:p w:rsidR="00B631BD" w:rsidRDefault="005A6823">
            <w:pPr>
              <w:pStyle w:val="TableParagraph"/>
              <w:ind w:right="198"/>
              <w:jc w:val="right"/>
              <w:rPr>
                <w:sz w:val="24"/>
              </w:rPr>
            </w:pPr>
            <w:r>
              <w:rPr>
                <w:sz w:val="24"/>
              </w:rPr>
              <w:t>302.68</w:t>
            </w:r>
          </w:p>
        </w:tc>
      </w:tr>
      <w:tr w:rsidR="00B631BD">
        <w:trPr>
          <w:trHeight w:hRule="exact" w:val="562"/>
        </w:trPr>
        <w:tc>
          <w:tcPr>
            <w:tcW w:w="7175" w:type="dxa"/>
          </w:tcPr>
          <w:p w:rsidR="00B631BD" w:rsidRDefault="005A6823">
            <w:pPr>
              <w:pStyle w:val="TableParagraph"/>
              <w:tabs>
                <w:tab w:val="left" w:pos="627"/>
              </w:tabs>
              <w:spacing w:before="2"/>
              <w:ind w:left="627" w:right="403" w:hanging="428"/>
              <w:rPr>
                <w:sz w:val="24"/>
              </w:rPr>
            </w:pPr>
            <w:r>
              <w:rPr>
                <w:sz w:val="24"/>
              </w:rPr>
              <w:t>b)</w:t>
            </w:r>
            <w:r>
              <w:rPr>
                <w:sz w:val="24"/>
              </w:rPr>
              <w:tab/>
              <w:t xml:space="preserve">Por la celebración de matrimonio en la oficina   </w:t>
            </w:r>
            <w:r>
              <w:rPr>
                <w:spacing w:val="40"/>
                <w:sz w:val="24"/>
              </w:rPr>
              <w:t xml:space="preserve"> </w:t>
            </w:r>
            <w:r>
              <w:rPr>
                <w:sz w:val="24"/>
              </w:rPr>
              <w:t>en</w:t>
            </w:r>
            <w:r>
              <w:rPr>
                <w:spacing w:val="28"/>
                <w:sz w:val="24"/>
              </w:rPr>
              <w:t xml:space="preserve"> </w:t>
            </w:r>
            <w:r>
              <w:rPr>
                <w:sz w:val="24"/>
              </w:rPr>
              <w:t>horas</w:t>
            </w:r>
            <w:r>
              <w:rPr>
                <w:w w:val="99"/>
                <w:sz w:val="24"/>
              </w:rPr>
              <w:t xml:space="preserve"> </w:t>
            </w:r>
            <w:r>
              <w:rPr>
                <w:sz w:val="24"/>
              </w:rPr>
              <w:t>extraordinarias.</w:t>
            </w:r>
          </w:p>
        </w:tc>
        <w:tc>
          <w:tcPr>
            <w:tcW w:w="2019" w:type="dxa"/>
          </w:tcPr>
          <w:p w:rsidR="00B631BD" w:rsidRDefault="005A6823">
            <w:pPr>
              <w:pStyle w:val="TableParagraph"/>
              <w:spacing w:before="2"/>
              <w:ind w:right="200"/>
              <w:jc w:val="right"/>
              <w:rPr>
                <w:sz w:val="24"/>
              </w:rPr>
            </w:pPr>
            <w:r>
              <w:rPr>
                <w:sz w:val="24"/>
              </w:rPr>
              <w:t>775.89</w:t>
            </w:r>
          </w:p>
        </w:tc>
      </w:tr>
      <w:tr w:rsidR="00B631BD">
        <w:trPr>
          <w:trHeight w:hRule="exact" w:val="1348"/>
        </w:trPr>
        <w:tc>
          <w:tcPr>
            <w:tcW w:w="7175" w:type="dxa"/>
          </w:tcPr>
          <w:p w:rsidR="00B631BD" w:rsidRDefault="005A6823">
            <w:pPr>
              <w:pStyle w:val="TableParagraph"/>
              <w:numPr>
                <w:ilvl w:val="0"/>
                <w:numId w:val="21"/>
              </w:numPr>
              <w:tabs>
                <w:tab w:val="left" w:pos="627"/>
                <w:tab w:val="left" w:pos="628"/>
              </w:tabs>
              <w:ind w:right="271" w:hanging="427"/>
              <w:rPr>
                <w:sz w:val="24"/>
              </w:rPr>
            </w:pPr>
            <w:r>
              <w:rPr>
                <w:sz w:val="24"/>
              </w:rPr>
              <w:t>Por la celebración de matrimonio fuera de la oficina en horas ordinarias, más cuota de</w:t>
            </w:r>
            <w:r>
              <w:rPr>
                <w:spacing w:val="-15"/>
                <w:sz w:val="24"/>
              </w:rPr>
              <w:t xml:space="preserve"> </w:t>
            </w:r>
            <w:r>
              <w:rPr>
                <w:sz w:val="24"/>
              </w:rPr>
              <w:t>traslado.</w:t>
            </w:r>
          </w:p>
          <w:p w:rsidR="00B631BD" w:rsidRDefault="005A6823">
            <w:pPr>
              <w:pStyle w:val="TableParagraph"/>
              <w:numPr>
                <w:ilvl w:val="0"/>
                <w:numId w:val="21"/>
              </w:numPr>
              <w:tabs>
                <w:tab w:val="left" w:pos="615"/>
                <w:tab w:val="left" w:pos="616"/>
              </w:tabs>
              <w:spacing w:before="161"/>
              <w:ind w:right="272" w:hanging="427"/>
              <w:rPr>
                <w:sz w:val="24"/>
              </w:rPr>
            </w:pPr>
            <w:r>
              <w:rPr>
                <w:sz w:val="24"/>
              </w:rPr>
              <w:t>Por la celebración de matrimonio fuera de la oficina, en horas extraordinaria, más cuota de</w:t>
            </w:r>
            <w:r>
              <w:rPr>
                <w:spacing w:val="-15"/>
                <w:sz w:val="24"/>
              </w:rPr>
              <w:t xml:space="preserve"> </w:t>
            </w:r>
            <w:r>
              <w:rPr>
                <w:sz w:val="24"/>
              </w:rPr>
              <w:t>traslado.</w:t>
            </w:r>
          </w:p>
        </w:tc>
        <w:tc>
          <w:tcPr>
            <w:tcW w:w="2019" w:type="dxa"/>
          </w:tcPr>
          <w:p w:rsidR="00B631BD" w:rsidRDefault="00B631BD">
            <w:pPr>
              <w:pStyle w:val="TableParagraph"/>
              <w:spacing w:before="11"/>
              <w:rPr>
                <w:b/>
                <w:sz w:val="23"/>
              </w:rPr>
            </w:pPr>
          </w:p>
          <w:p w:rsidR="00B631BD" w:rsidRDefault="005A6823">
            <w:pPr>
              <w:pStyle w:val="TableParagraph"/>
              <w:ind w:left="1062" w:right="180"/>
              <w:jc w:val="center"/>
              <w:rPr>
                <w:sz w:val="24"/>
              </w:rPr>
            </w:pPr>
            <w:r>
              <w:rPr>
                <w:sz w:val="24"/>
              </w:rPr>
              <w:t>775.89</w:t>
            </w:r>
          </w:p>
          <w:p w:rsidR="00B631BD" w:rsidRDefault="00B631BD">
            <w:pPr>
              <w:pStyle w:val="TableParagraph"/>
              <w:rPr>
                <w:b/>
                <w:sz w:val="24"/>
              </w:rPr>
            </w:pPr>
          </w:p>
          <w:p w:rsidR="00B631BD" w:rsidRDefault="005A6823">
            <w:pPr>
              <w:pStyle w:val="TableParagraph"/>
              <w:ind w:left="863" w:right="180"/>
              <w:jc w:val="center"/>
              <w:rPr>
                <w:sz w:val="24"/>
              </w:rPr>
            </w:pPr>
            <w:r>
              <w:rPr>
                <w:sz w:val="24"/>
              </w:rPr>
              <w:t>1,533.93</w:t>
            </w:r>
          </w:p>
        </w:tc>
      </w:tr>
      <w:tr w:rsidR="00B631BD">
        <w:trPr>
          <w:trHeight w:hRule="exact" w:val="415"/>
        </w:trPr>
        <w:tc>
          <w:tcPr>
            <w:tcW w:w="7175" w:type="dxa"/>
          </w:tcPr>
          <w:p w:rsidR="00B631BD" w:rsidRDefault="005A6823">
            <w:pPr>
              <w:pStyle w:val="TableParagraph"/>
              <w:spacing w:before="75"/>
              <w:ind w:left="200"/>
              <w:rPr>
                <w:sz w:val="24"/>
              </w:rPr>
            </w:pPr>
            <w:r>
              <w:rPr>
                <w:sz w:val="24"/>
              </w:rPr>
              <w:t>e) Cuota de traslado zona urbana.</w:t>
            </w:r>
          </w:p>
        </w:tc>
        <w:tc>
          <w:tcPr>
            <w:tcW w:w="2019" w:type="dxa"/>
          </w:tcPr>
          <w:p w:rsidR="00B631BD" w:rsidRDefault="005A6823">
            <w:pPr>
              <w:pStyle w:val="TableParagraph"/>
              <w:spacing w:before="75"/>
              <w:ind w:right="198"/>
              <w:jc w:val="right"/>
              <w:rPr>
                <w:sz w:val="24"/>
              </w:rPr>
            </w:pPr>
            <w:r>
              <w:rPr>
                <w:sz w:val="24"/>
              </w:rPr>
              <w:t>463.50</w:t>
            </w:r>
          </w:p>
        </w:tc>
      </w:tr>
      <w:tr w:rsidR="00B631BD">
        <w:trPr>
          <w:trHeight w:hRule="exact" w:val="394"/>
        </w:trPr>
        <w:tc>
          <w:tcPr>
            <w:tcW w:w="7175" w:type="dxa"/>
          </w:tcPr>
          <w:p w:rsidR="00B631BD" w:rsidRDefault="005A6823">
            <w:pPr>
              <w:pStyle w:val="TableParagraph"/>
              <w:spacing w:before="56"/>
              <w:ind w:left="200"/>
              <w:rPr>
                <w:sz w:val="24"/>
              </w:rPr>
            </w:pPr>
            <w:r>
              <w:rPr>
                <w:sz w:val="24"/>
              </w:rPr>
              <w:t>f) Cuota de traslado zona rural</w:t>
            </w:r>
          </w:p>
        </w:tc>
        <w:tc>
          <w:tcPr>
            <w:tcW w:w="2019" w:type="dxa"/>
          </w:tcPr>
          <w:p w:rsidR="00B631BD" w:rsidRDefault="005A6823">
            <w:pPr>
              <w:pStyle w:val="TableParagraph"/>
              <w:spacing w:before="56"/>
              <w:ind w:right="198"/>
              <w:jc w:val="right"/>
              <w:rPr>
                <w:sz w:val="24"/>
              </w:rPr>
            </w:pPr>
            <w:r>
              <w:rPr>
                <w:sz w:val="24"/>
              </w:rPr>
              <w:t>669.50</w:t>
            </w:r>
          </w:p>
        </w:tc>
      </w:tr>
      <w:tr w:rsidR="00B631BD">
        <w:trPr>
          <w:trHeight w:hRule="exact" w:val="394"/>
        </w:trPr>
        <w:tc>
          <w:tcPr>
            <w:tcW w:w="7175" w:type="dxa"/>
          </w:tcPr>
          <w:p w:rsidR="00B631BD" w:rsidRDefault="005A6823">
            <w:pPr>
              <w:pStyle w:val="TableParagraph"/>
              <w:spacing w:before="53"/>
              <w:ind w:left="200"/>
              <w:rPr>
                <w:sz w:val="24"/>
              </w:rPr>
            </w:pPr>
            <w:r>
              <w:rPr>
                <w:sz w:val="24"/>
              </w:rPr>
              <w:t>g) Por anotación marginal</w:t>
            </w:r>
          </w:p>
        </w:tc>
        <w:tc>
          <w:tcPr>
            <w:tcW w:w="2019" w:type="dxa"/>
          </w:tcPr>
          <w:p w:rsidR="00B631BD" w:rsidRDefault="005A6823">
            <w:pPr>
              <w:pStyle w:val="TableParagraph"/>
              <w:spacing w:before="53"/>
              <w:ind w:right="198"/>
              <w:jc w:val="right"/>
              <w:rPr>
                <w:sz w:val="24"/>
              </w:rPr>
            </w:pPr>
            <w:r>
              <w:rPr>
                <w:sz w:val="24"/>
              </w:rPr>
              <w:t>245.54</w:t>
            </w:r>
          </w:p>
        </w:tc>
      </w:tr>
      <w:tr w:rsidR="00B631BD">
        <w:trPr>
          <w:trHeight w:hRule="exact" w:val="395"/>
        </w:trPr>
        <w:tc>
          <w:tcPr>
            <w:tcW w:w="7175" w:type="dxa"/>
          </w:tcPr>
          <w:p w:rsidR="00B631BD" w:rsidRDefault="005A6823">
            <w:pPr>
              <w:pStyle w:val="TableParagraph"/>
              <w:spacing w:before="56"/>
              <w:ind w:left="200"/>
              <w:rPr>
                <w:sz w:val="24"/>
              </w:rPr>
            </w:pPr>
            <w:r>
              <w:rPr>
                <w:sz w:val="24"/>
              </w:rPr>
              <w:t>h) Por constancia de matrimonio</w:t>
            </w:r>
          </w:p>
        </w:tc>
        <w:tc>
          <w:tcPr>
            <w:tcW w:w="2019" w:type="dxa"/>
          </w:tcPr>
          <w:p w:rsidR="00B631BD" w:rsidRDefault="005A6823">
            <w:pPr>
              <w:pStyle w:val="TableParagraph"/>
              <w:spacing w:before="56"/>
              <w:ind w:right="198"/>
              <w:jc w:val="right"/>
              <w:rPr>
                <w:sz w:val="24"/>
              </w:rPr>
            </w:pPr>
            <w:r>
              <w:rPr>
                <w:sz w:val="24"/>
              </w:rPr>
              <w:t>88.39</w:t>
            </w:r>
          </w:p>
        </w:tc>
      </w:tr>
      <w:tr w:rsidR="00B631BD">
        <w:trPr>
          <w:trHeight w:hRule="exact" w:val="765"/>
        </w:trPr>
        <w:tc>
          <w:tcPr>
            <w:tcW w:w="7175" w:type="dxa"/>
          </w:tcPr>
          <w:p w:rsidR="00B631BD" w:rsidRDefault="005A6823">
            <w:pPr>
              <w:pStyle w:val="TableParagraph"/>
              <w:numPr>
                <w:ilvl w:val="0"/>
                <w:numId w:val="20"/>
              </w:numPr>
              <w:tabs>
                <w:tab w:val="left" w:pos="402"/>
              </w:tabs>
              <w:spacing w:before="55"/>
              <w:ind w:hanging="201"/>
              <w:rPr>
                <w:sz w:val="24"/>
              </w:rPr>
            </w:pPr>
            <w:r>
              <w:rPr>
                <w:sz w:val="24"/>
              </w:rPr>
              <w:t>Por solicitud de</w:t>
            </w:r>
            <w:r>
              <w:rPr>
                <w:spacing w:val="-9"/>
                <w:sz w:val="24"/>
              </w:rPr>
              <w:t xml:space="preserve"> </w:t>
            </w:r>
            <w:r>
              <w:rPr>
                <w:sz w:val="24"/>
              </w:rPr>
              <w:t>matrimonio</w:t>
            </w:r>
          </w:p>
          <w:p w:rsidR="00B631BD" w:rsidRDefault="005A6823">
            <w:pPr>
              <w:pStyle w:val="TableParagraph"/>
              <w:numPr>
                <w:ilvl w:val="0"/>
                <w:numId w:val="20"/>
              </w:numPr>
              <w:tabs>
                <w:tab w:val="left" w:pos="467"/>
              </w:tabs>
              <w:spacing w:before="158"/>
              <w:ind w:left="466" w:hanging="266"/>
              <w:rPr>
                <w:sz w:val="24"/>
              </w:rPr>
            </w:pPr>
            <w:r>
              <w:rPr>
                <w:sz w:val="24"/>
              </w:rPr>
              <w:t>Cambio de régimen</w:t>
            </w:r>
            <w:r>
              <w:rPr>
                <w:spacing w:val="-13"/>
                <w:sz w:val="24"/>
              </w:rPr>
              <w:t xml:space="preserve"> </w:t>
            </w:r>
            <w:r>
              <w:rPr>
                <w:sz w:val="24"/>
              </w:rPr>
              <w:t>conyugal</w:t>
            </w:r>
          </w:p>
        </w:tc>
        <w:tc>
          <w:tcPr>
            <w:tcW w:w="2019" w:type="dxa"/>
          </w:tcPr>
          <w:p w:rsidR="00B631BD" w:rsidRDefault="005A6823">
            <w:pPr>
              <w:pStyle w:val="TableParagraph"/>
              <w:spacing w:before="213"/>
              <w:ind w:left="1217"/>
              <w:rPr>
                <w:sz w:val="24"/>
              </w:rPr>
            </w:pPr>
            <w:r>
              <w:rPr>
                <w:sz w:val="24"/>
              </w:rPr>
              <w:t>68.75</w:t>
            </w:r>
          </w:p>
          <w:p w:rsidR="00B631BD" w:rsidRDefault="005A6823">
            <w:pPr>
              <w:pStyle w:val="TableParagraph"/>
              <w:ind w:left="883"/>
              <w:rPr>
                <w:sz w:val="24"/>
              </w:rPr>
            </w:pPr>
            <w:r>
              <w:rPr>
                <w:sz w:val="24"/>
              </w:rPr>
              <w:t>1,278.57</w:t>
            </w:r>
          </w:p>
        </w:tc>
      </w:tr>
    </w:tbl>
    <w:p w:rsidR="00B631BD" w:rsidRDefault="00B631BD">
      <w:pPr>
        <w:rPr>
          <w:sz w:val="24"/>
        </w:rPr>
        <w:sectPr w:rsidR="00B631BD">
          <w:headerReference w:type="default" r:id="rId37"/>
          <w:pgSz w:w="12250" w:h="15850"/>
          <w:pgMar w:top="1120" w:right="1140" w:bottom="280" w:left="1140" w:header="860" w:footer="0" w:gutter="0"/>
          <w:cols w:space="720"/>
        </w:sectPr>
      </w:pPr>
    </w:p>
    <w:p w:rsidR="00B631BD" w:rsidRDefault="005A6823">
      <w:pPr>
        <w:pStyle w:val="Prrafodelista"/>
        <w:numPr>
          <w:ilvl w:val="0"/>
          <w:numId w:val="22"/>
        </w:numPr>
        <w:tabs>
          <w:tab w:val="left" w:pos="390"/>
        </w:tabs>
        <w:spacing w:before="185"/>
        <w:ind w:left="389" w:hanging="269"/>
        <w:jc w:val="left"/>
        <w:rPr>
          <w:sz w:val="24"/>
        </w:rPr>
      </w:pPr>
      <w:r>
        <w:rPr>
          <w:noProof/>
          <w:lang w:val="es-MX" w:eastAsia="es-MX"/>
        </w:rPr>
        <w:lastRenderedPageBreak/>
        <w:drawing>
          <wp:anchor distT="0" distB="0" distL="0" distR="0" simplePos="0" relativeHeight="267892583" behindDoc="1" locked="0" layoutInCell="1" allowOverlap="1">
            <wp:simplePos x="0" y="0"/>
            <wp:positionH relativeFrom="page">
              <wp:posOffset>1326849</wp:posOffset>
            </wp:positionH>
            <wp:positionV relativeFrom="paragraph">
              <wp:posOffset>1468956</wp:posOffset>
            </wp:positionV>
            <wp:extent cx="5022642" cy="514477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Divorcios:</w:t>
      </w:r>
    </w:p>
    <w:p w:rsidR="00B631BD" w:rsidRDefault="00B631BD">
      <w:pPr>
        <w:pStyle w:val="Textoindependiente"/>
        <w:spacing w:before="7"/>
      </w:pPr>
    </w:p>
    <w:tbl>
      <w:tblPr>
        <w:tblStyle w:val="TableNormal"/>
        <w:tblW w:w="0" w:type="auto"/>
        <w:tblInd w:w="198" w:type="dxa"/>
        <w:tblBorders>
          <w:top w:val="nil"/>
          <w:left w:val="nil"/>
          <w:bottom w:val="nil"/>
          <w:right w:val="nil"/>
          <w:insideH w:val="nil"/>
          <w:insideV w:val="nil"/>
        </w:tblBorders>
        <w:tblLayout w:type="fixed"/>
        <w:tblLook w:val="01E0" w:firstRow="1" w:lastRow="1" w:firstColumn="1" w:lastColumn="1" w:noHBand="0" w:noVBand="0"/>
      </w:tblPr>
      <w:tblGrid>
        <w:gridCol w:w="7198"/>
        <w:gridCol w:w="2285"/>
      </w:tblGrid>
      <w:tr w:rsidR="00B631BD">
        <w:trPr>
          <w:trHeight w:hRule="exact" w:val="583"/>
        </w:trPr>
        <w:tc>
          <w:tcPr>
            <w:tcW w:w="7198" w:type="dxa"/>
          </w:tcPr>
          <w:p w:rsidR="00B631BD" w:rsidRDefault="005A6823">
            <w:pPr>
              <w:pStyle w:val="TableParagraph"/>
              <w:spacing w:line="268" w:lineRule="exact"/>
              <w:ind w:left="200"/>
              <w:rPr>
                <w:sz w:val="24"/>
              </w:rPr>
            </w:pPr>
            <w:r>
              <w:rPr>
                <w:sz w:val="24"/>
              </w:rPr>
              <w:t>Concepto</w:t>
            </w:r>
          </w:p>
        </w:tc>
        <w:tc>
          <w:tcPr>
            <w:tcW w:w="2285" w:type="dxa"/>
          </w:tcPr>
          <w:p w:rsidR="00B631BD" w:rsidRDefault="005A6823">
            <w:pPr>
              <w:pStyle w:val="TableParagraph"/>
              <w:spacing w:before="107"/>
              <w:ind w:left="537"/>
              <w:rPr>
                <w:sz w:val="24"/>
              </w:rPr>
            </w:pPr>
            <w:r>
              <w:rPr>
                <w:sz w:val="24"/>
              </w:rPr>
              <w:t>Importe Pesos</w:t>
            </w:r>
          </w:p>
        </w:tc>
      </w:tr>
      <w:tr w:rsidR="00B631BD">
        <w:trPr>
          <w:trHeight w:hRule="exact" w:val="526"/>
        </w:trPr>
        <w:tc>
          <w:tcPr>
            <w:tcW w:w="7198" w:type="dxa"/>
          </w:tcPr>
          <w:p w:rsidR="00B631BD" w:rsidRDefault="005A6823">
            <w:pPr>
              <w:pStyle w:val="TableParagraph"/>
              <w:spacing w:before="191"/>
              <w:ind w:left="483"/>
              <w:rPr>
                <w:sz w:val="24"/>
              </w:rPr>
            </w:pPr>
            <w:r>
              <w:rPr>
                <w:sz w:val="24"/>
              </w:rPr>
              <w:t>a) Por la solicitud de divorcio administrativo</w:t>
            </w:r>
          </w:p>
        </w:tc>
        <w:tc>
          <w:tcPr>
            <w:tcW w:w="2285" w:type="dxa"/>
          </w:tcPr>
          <w:p w:rsidR="00B631BD" w:rsidRDefault="005A6823">
            <w:pPr>
              <w:pStyle w:val="TableParagraph"/>
              <w:spacing w:before="191"/>
              <w:ind w:left="1197"/>
              <w:rPr>
                <w:sz w:val="24"/>
              </w:rPr>
            </w:pPr>
            <w:r>
              <w:rPr>
                <w:sz w:val="24"/>
              </w:rPr>
              <w:t>394.64</w:t>
            </w:r>
          </w:p>
        </w:tc>
      </w:tr>
      <w:tr w:rsidR="00B631BD">
        <w:trPr>
          <w:trHeight w:hRule="exact" w:val="658"/>
        </w:trPr>
        <w:tc>
          <w:tcPr>
            <w:tcW w:w="7198" w:type="dxa"/>
          </w:tcPr>
          <w:p w:rsidR="00B631BD" w:rsidRDefault="005A6823">
            <w:pPr>
              <w:pStyle w:val="TableParagraph"/>
              <w:spacing w:before="50"/>
              <w:ind w:left="483" w:right="551"/>
              <w:rPr>
                <w:sz w:val="24"/>
              </w:rPr>
            </w:pPr>
            <w:r>
              <w:rPr>
                <w:sz w:val="24"/>
              </w:rPr>
              <w:t>b) Por acta de divorcio administrativo en la oficina, en horas ordinarias</w:t>
            </w:r>
          </w:p>
        </w:tc>
        <w:tc>
          <w:tcPr>
            <w:tcW w:w="2285" w:type="dxa"/>
          </w:tcPr>
          <w:p w:rsidR="00B631BD" w:rsidRDefault="00B631BD">
            <w:pPr>
              <w:pStyle w:val="TableParagraph"/>
              <w:spacing w:before="4"/>
              <w:rPr>
                <w:sz w:val="28"/>
              </w:rPr>
            </w:pPr>
          </w:p>
          <w:p w:rsidR="00B631BD" w:rsidRDefault="005A6823">
            <w:pPr>
              <w:pStyle w:val="TableParagraph"/>
              <w:ind w:left="998"/>
              <w:rPr>
                <w:sz w:val="24"/>
              </w:rPr>
            </w:pPr>
            <w:r>
              <w:rPr>
                <w:sz w:val="24"/>
              </w:rPr>
              <w:t>1,799.11</w:t>
            </w:r>
          </w:p>
        </w:tc>
      </w:tr>
      <w:tr w:rsidR="00B631BD">
        <w:trPr>
          <w:trHeight w:hRule="exact" w:val="655"/>
        </w:trPr>
        <w:tc>
          <w:tcPr>
            <w:tcW w:w="7198" w:type="dxa"/>
          </w:tcPr>
          <w:p w:rsidR="00B631BD" w:rsidRDefault="005A6823">
            <w:pPr>
              <w:pStyle w:val="TableParagraph"/>
              <w:spacing w:before="47"/>
              <w:ind w:left="483" w:right="551"/>
              <w:rPr>
                <w:sz w:val="24"/>
              </w:rPr>
            </w:pPr>
            <w:r>
              <w:rPr>
                <w:sz w:val="24"/>
              </w:rPr>
              <w:t>c) Por acta de divorcio administrativo en la oficina, en horas extraordinarias</w:t>
            </w:r>
          </w:p>
        </w:tc>
        <w:tc>
          <w:tcPr>
            <w:tcW w:w="2285" w:type="dxa"/>
          </w:tcPr>
          <w:p w:rsidR="00B631BD" w:rsidRDefault="00B631BD">
            <w:pPr>
              <w:pStyle w:val="TableParagraph"/>
              <w:spacing w:before="1"/>
              <w:rPr>
                <w:sz w:val="28"/>
              </w:rPr>
            </w:pPr>
          </w:p>
          <w:p w:rsidR="00B631BD" w:rsidRDefault="005A6823">
            <w:pPr>
              <w:pStyle w:val="TableParagraph"/>
              <w:ind w:left="998"/>
              <w:rPr>
                <w:sz w:val="24"/>
              </w:rPr>
            </w:pPr>
            <w:r>
              <w:rPr>
                <w:sz w:val="24"/>
              </w:rPr>
              <w:t>2,955.36</w:t>
            </w:r>
          </w:p>
        </w:tc>
      </w:tr>
      <w:tr w:rsidR="00B631BD">
        <w:trPr>
          <w:trHeight w:hRule="exact" w:val="655"/>
        </w:trPr>
        <w:tc>
          <w:tcPr>
            <w:tcW w:w="7198" w:type="dxa"/>
          </w:tcPr>
          <w:p w:rsidR="00B631BD" w:rsidRDefault="005A6823">
            <w:pPr>
              <w:pStyle w:val="TableParagraph"/>
              <w:spacing w:before="47"/>
              <w:ind w:left="483" w:right="551"/>
              <w:rPr>
                <w:sz w:val="24"/>
              </w:rPr>
            </w:pPr>
            <w:r>
              <w:rPr>
                <w:sz w:val="24"/>
              </w:rPr>
              <w:t>d) Por actas de divorcio administrativo fuera de la oficina a cualquier</w:t>
            </w:r>
            <w:r>
              <w:rPr>
                <w:spacing w:val="-4"/>
                <w:sz w:val="24"/>
              </w:rPr>
              <w:t xml:space="preserve"> </w:t>
            </w:r>
            <w:r>
              <w:rPr>
                <w:sz w:val="24"/>
              </w:rPr>
              <w:t>hora.</w:t>
            </w:r>
          </w:p>
        </w:tc>
        <w:tc>
          <w:tcPr>
            <w:tcW w:w="2285" w:type="dxa"/>
          </w:tcPr>
          <w:p w:rsidR="00B631BD" w:rsidRDefault="005A6823">
            <w:pPr>
              <w:pStyle w:val="TableParagraph"/>
              <w:spacing w:before="47"/>
              <w:ind w:left="998"/>
              <w:rPr>
                <w:sz w:val="24"/>
              </w:rPr>
            </w:pPr>
            <w:r>
              <w:rPr>
                <w:sz w:val="24"/>
              </w:rPr>
              <w:t>3,447.32</w:t>
            </w:r>
          </w:p>
        </w:tc>
      </w:tr>
      <w:tr w:rsidR="00B631BD">
        <w:trPr>
          <w:trHeight w:hRule="exact" w:val="341"/>
        </w:trPr>
        <w:tc>
          <w:tcPr>
            <w:tcW w:w="7198" w:type="dxa"/>
          </w:tcPr>
          <w:p w:rsidR="00B631BD" w:rsidRDefault="005A6823">
            <w:pPr>
              <w:pStyle w:val="TableParagraph"/>
              <w:spacing w:before="48"/>
              <w:ind w:left="483"/>
              <w:rPr>
                <w:sz w:val="24"/>
              </w:rPr>
            </w:pPr>
            <w:r>
              <w:rPr>
                <w:sz w:val="24"/>
              </w:rPr>
              <w:t>e) Cuota de traslado zona Urbana</w:t>
            </w:r>
          </w:p>
        </w:tc>
        <w:tc>
          <w:tcPr>
            <w:tcW w:w="2285" w:type="dxa"/>
          </w:tcPr>
          <w:p w:rsidR="00B631BD" w:rsidRDefault="005A6823">
            <w:pPr>
              <w:pStyle w:val="TableParagraph"/>
              <w:spacing w:before="48"/>
              <w:ind w:left="1197"/>
              <w:rPr>
                <w:sz w:val="24"/>
              </w:rPr>
            </w:pPr>
            <w:r>
              <w:rPr>
                <w:sz w:val="24"/>
              </w:rPr>
              <w:t>463.50</w:t>
            </w:r>
          </w:p>
        </w:tc>
      </w:tr>
      <w:tr w:rsidR="00B631BD">
        <w:trPr>
          <w:trHeight w:hRule="exact" w:val="289"/>
        </w:trPr>
        <w:tc>
          <w:tcPr>
            <w:tcW w:w="7198" w:type="dxa"/>
          </w:tcPr>
          <w:p w:rsidR="00B631BD" w:rsidRDefault="005A6823">
            <w:pPr>
              <w:pStyle w:val="TableParagraph"/>
              <w:spacing w:before="9"/>
              <w:ind w:left="483"/>
              <w:rPr>
                <w:sz w:val="24"/>
              </w:rPr>
            </w:pPr>
            <w:r>
              <w:rPr>
                <w:sz w:val="24"/>
              </w:rPr>
              <w:t>f) Cuota de traslado zona Rural</w:t>
            </w:r>
          </w:p>
        </w:tc>
        <w:tc>
          <w:tcPr>
            <w:tcW w:w="2285" w:type="dxa"/>
          </w:tcPr>
          <w:p w:rsidR="00B631BD" w:rsidRDefault="005A6823">
            <w:pPr>
              <w:pStyle w:val="TableParagraph"/>
              <w:spacing w:before="9"/>
              <w:ind w:left="1197"/>
              <w:rPr>
                <w:sz w:val="24"/>
              </w:rPr>
            </w:pPr>
            <w:r>
              <w:rPr>
                <w:sz w:val="24"/>
              </w:rPr>
              <w:t>669.50</w:t>
            </w:r>
          </w:p>
        </w:tc>
      </w:tr>
      <w:tr w:rsidR="00B631BD">
        <w:trPr>
          <w:trHeight w:hRule="exact" w:val="280"/>
        </w:trPr>
        <w:tc>
          <w:tcPr>
            <w:tcW w:w="7198" w:type="dxa"/>
          </w:tcPr>
          <w:p w:rsidR="00B631BD" w:rsidRDefault="005A6823">
            <w:pPr>
              <w:pStyle w:val="TableParagraph"/>
              <w:spacing w:line="272" w:lineRule="exact"/>
              <w:ind w:left="483"/>
              <w:rPr>
                <w:sz w:val="24"/>
              </w:rPr>
            </w:pPr>
            <w:r>
              <w:rPr>
                <w:sz w:val="24"/>
              </w:rPr>
              <w:t>g) Por acta de divorcio judicial</w:t>
            </w:r>
          </w:p>
        </w:tc>
        <w:tc>
          <w:tcPr>
            <w:tcW w:w="2285" w:type="dxa"/>
          </w:tcPr>
          <w:p w:rsidR="00B631BD" w:rsidRDefault="005A6823">
            <w:pPr>
              <w:pStyle w:val="TableParagraph"/>
              <w:spacing w:line="272" w:lineRule="exact"/>
              <w:ind w:left="998"/>
              <w:rPr>
                <w:sz w:val="24"/>
              </w:rPr>
            </w:pPr>
            <w:r>
              <w:rPr>
                <w:sz w:val="24"/>
              </w:rPr>
              <w:t>1,420.54</w:t>
            </w:r>
          </w:p>
        </w:tc>
      </w:tr>
      <w:tr w:rsidR="00B631BD">
        <w:trPr>
          <w:trHeight w:hRule="exact" w:val="607"/>
        </w:trPr>
        <w:tc>
          <w:tcPr>
            <w:tcW w:w="7198" w:type="dxa"/>
          </w:tcPr>
          <w:p w:rsidR="00B631BD" w:rsidRDefault="005A6823">
            <w:pPr>
              <w:pStyle w:val="TableParagraph"/>
              <w:ind w:left="483" w:right="551"/>
              <w:rPr>
                <w:sz w:val="24"/>
              </w:rPr>
            </w:pPr>
            <w:r>
              <w:rPr>
                <w:sz w:val="24"/>
              </w:rPr>
              <w:t>h) Anotación marginal de divorcio en el acta de matrimonio respectiva</w:t>
            </w:r>
          </w:p>
        </w:tc>
        <w:tc>
          <w:tcPr>
            <w:tcW w:w="2285" w:type="dxa"/>
          </w:tcPr>
          <w:p w:rsidR="00B631BD" w:rsidRDefault="005A6823">
            <w:pPr>
              <w:pStyle w:val="TableParagraph"/>
              <w:spacing w:line="276" w:lineRule="exact"/>
              <w:ind w:left="1197"/>
              <w:rPr>
                <w:sz w:val="24"/>
              </w:rPr>
            </w:pPr>
            <w:r>
              <w:rPr>
                <w:sz w:val="24"/>
              </w:rPr>
              <w:t>344.64</w:t>
            </w:r>
          </w:p>
        </w:tc>
      </w:tr>
      <w:tr w:rsidR="00B631BD">
        <w:trPr>
          <w:trHeight w:hRule="exact" w:val="324"/>
        </w:trPr>
        <w:tc>
          <w:tcPr>
            <w:tcW w:w="7198" w:type="dxa"/>
          </w:tcPr>
          <w:p w:rsidR="00B631BD" w:rsidRDefault="005A6823">
            <w:pPr>
              <w:pStyle w:val="TableParagraph"/>
              <w:spacing w:before="47"/>
              <w:ind w:left="483"/>
              <w:rPr>
                <w:sz w:val="24"/>
              </w:rPr>
            </w:pPr>
            <w:r>
              <w:rPr>
                <w:sz w:val="24"/>
              </w:rPr>
              <w:t>i) Forma para asentar divorcio</w:t>
            </w:r>
          </w:p>
        </w:tc>
        <w:tc>
          <w:tcPr>
            <w:tcW w:w="2285" w:type="dxa"/>
          </w:tcPr>
          <w:p w:rsidR="00B631BD" w:rsidRDefault="005A6823">
            <w:pPr>
              <w:pStyle w:val="TableParagraph"/>
              <w:spacing w:before="47"/>
              <w:ind w:left="1197"/>
              <w:rPr>
                <w:sz w:val="24"/>
              </w:rPr>
            </w:pPr>
            <w:r>
              <w:rPr>
                <w:sz w:val="24"/>
              </w:rPr>
              <w:t>141.96</w:t>
            </w:r>
          </w:p>
        </w:tc>
      </w:tr>
    </w:tbl>
    <w:p w:rsidR="00B631BD" w:rsidRDefault="00B631BD">
      <w:pPr>
        <w:pStyle w:val="Textoindependiente"/>
        <w:spacing w:before="10"/>
        <w:rPr>
          <w:sz w:val="26"/>
        </w:rPr>
      </w:pPr>
    </w:p>
    <w:p w:rsidR="00B631BD" w:rsidRDefault="005A6823">
      <w:pPr>
        <w:pStyle w:val="Prrafodelista"/>
        <w:numPr>
          <w:ilvl w:val="0"/>
          <w:numId w:val="22"/>
        </w:numPr>
        <w:tabs>
          <w:tab w:val="left" w:pos="457"/>
        </w:tabs>
        <w:ind w:left="456" w:hanging="336"/>
        <w:jc w:val="left"/>
        <w:rPr>
          <w:sz w:val="24"/>
        </w:rPr>
      </w:pPr>
      <w:r>
        <w:rPr>
          <w:sz w:val="24"/>
        </w:rPr>
        <w:t>Nacimientos</w:t>
      </w:r>
    </w:p>
    <w:p w:rsidR="00B631BD" w:rsidRDefault="00B631BD">
      <w:pPr>
        <w:pStyle w:val="Textoindependiente"/>
        <w:spacing w:before="7"/>
      </w:pPr>
    </w:p>
    <w:tbl>
      <w:tblPr>
        <w:tblStyle w:val="TableNormal"/>
        <w:tblW w:w="0" w:type="auto"/>
        <w:tblInd w:w="222" w:type="dxa"/>
        <w:tblBorders>
          <w:top w:val="nil"/>
          <w:left w:val="nil"/>
          <w:bottom w:val="nil"/>
          <w:right w:val="nil"/>
          <w:insideH w:val="nil"/>
          <w:insideV w:val="nil"/>
        </w:tblBorders>
        <w:tblLayout w:type="fixed"/>
        <w:tblLook w:val="01E0" w:firstRow="1" w:lastRow="1" w:firstColumn="1" w:lastColumn="1" w:noHBand="0" w:noVBand="0"/>
      </w:tblPr>
      <w:tblGrid>
        <w:gridCol w:w="7485"/>
        <w:gridCol w:w="1971"/>
      </w:tblGrid>
      <w:tr w:rsidR="00B631BD">
        <w:trPr>
          <w:trHeight w:hRule="exact" w:val="489"/>
        </w:trPr>
        <w:tc>
          <w:tcPr>
            <w:tcW w:w="7485" w:type="dxa"/>
          </w:tcPr>
          <w:p w:rsidR="00B631BD" w:rsidRDefault="005A6823">
            <w:pPr>
              <w:pStyle w:val="TableParagraph"/>
              <w:spacing w:line="268" w:lineRule="exact"/>
              <w:ind w:left="200"/>
              <w:rPr>
                <w:sz w:val="24"/>
              </w:rPr>
            </w:pPr>
            <w:r>
              <w:rPr>
                <w:sz w:val="24"/>
              </w:rPr>
              <w:t>Concepto</w:t>
            </w:r>
          </w:p>
        </w:tc>
        <w:tc>
          <w:tcPr>
            <w:tcW w:w="1971" w:type="dxa"/>
          </w:tcPr>
          <w:p w:rsidR="00B631BD" w:rsidRDefault="005A6823">
            <w:pPr>
              <w:pStyle w:val="TableParagraph"/>
              <w:spacing w:before="136"/>
              <w:ind w:right="198"/>
              <w:jc w:val="right"/>
              <w:rPr>
                <w:sz w:val="24"/>
              </w:rPr>
            </w:pPr>
            <w:r>
              <w:rPr>
                <w:sz w:val="24"/>
              </w:rPr>
              <w:t>Importe Pesos</w:t>
            </w:r>
          </w:p>
        </w:tc>
      </w:tr>
      <w:tr w:rsidR="00B631BD">
        <w:trPr>
          <w:trHeight w:hRule="exact" w:val="640"/>
        </w:trPr>
        <w:tc>
          <w:tcPr>
            <w:tcW w:w="7485" w:type="dxa"/>
          </w:tcPr>
          <w:p w:rsidR="00B631BD" w:rsidRDefault="005A6823">
            <w:pPr>
              <w:pStyle w:val="TableParagraph"/>
              <w:spacing w:before="69"/>
              <w:ind w:left="466" w:right="295"/>
              <w:rPr>
                <w:sz w:val="24"/>
              </w:rPr>
            </w:pPr>
            <w:r>
              <w:rPr>
                <w:sz w:val="24"/>
              </w:rPr>
              <w:t>Registro de nacimiento y expedición de certificación de acta  por primera</w:t>
            </w:r>
            <w:r>
              <w:rPr>
                <w:spacing w:val="-9"/>
                <w:sz w:val="24"/>
              </w:rPr>
              <w:t xml:space="preserve"> </w:t>
            </w:r>
            <w:r>
              <w:rPr>
                <w:sz w:val="24"/>
              </w:rPr>
              <w:t>vez.</w:t>
            </w:r>
          </w:p>
        </w:tc>
        <w:tc>
          <w:tcPr>
            <w:tcW w:w="1971" w:type="dxa"/>
          </w:tcPr>
          <w:p w:rsidR="00B631BD" w:rsidRDefault="00B631BD">
            <w:pPr>
              <w:pStyle w:val="TableParagraph"/>
              <w:spacing w:before="10"/>
              <w:rPr>
                <w:sz w:val="30"/>
              </w:rPr>
            </w:pPr>
          </w:p>
          <w:p w:rsidR="00B631BD" w:rsidRDefault="005A6823">
            <w:pPr>
              <w:pStyle w:val="TableParagraph"/>
              <w:ind w:right="199"/>
              <w:jc w:val="right"/>
              <w:rPr>
                <w:sz w:val="24"/>
              </w:rPr>
            </w:pPr>
            <w:r>
              <w:rPr>
                <w:sz w:val="24"/>
              </w:rPr>
              <w:t>Exento</w:t>
            </w:r>
          </w:p>
        </w:tc>
      </w:tr>
      <w:tr w:rsidR="00B631BD">
        <w:trPr>
          <w:trHeight w:hRule="exact" w:val="284"/>
        </w:trPr>
        <w:tc>
          <w:tcPr>
            <w:tcW w:w="7485" w:type="dxa"/>
          </w:tcPr>
          <w:p w:rsidR="00B631BD" w:rsidRDefault="005A6823">
            <w:pPr>
              <w:pStyle w:val="TableParagraph"/>
              <w:spacing w:before="1"/>
              <w:ind w:left="466"/>
              <w:rPr>
                <w:sz w:val="24"/>
              </w:rPr>
            </w:pPr>
            <w:r>
              <w:rPr>
                <w:sz w:val="24"/>
              </w:rPr>
              <w:t>Gastos de traslado para el registro de nacimiento</w:t>
            </w:r>
          </w:p>
        </w:tc>
        <w:tc>
          <w:tcPr>
            <w:tcW w:w="1971" w:type="dxa"/>
          </w:tcPr>
          <w:p w:rsidR="00B631BD" w:rsidRDefault="00B631BD"/>
        </w:tc>
      </w:tr>
      <w:tr w:rsidR="00B631BD">
        <w:trPr>
          <w:trHeight w:hRule="exact" w:val="284"/>
        </w:trPr>
        <w:tc>
          <w:tcPr>
            <w:tcW w:w="7485" w:type="dxa"/>
          </w:tcPr>
          <w:p w:rsidR="00B631BD" w:rsidRDefault="005A6823">
            <w:pPr>
              <w:pStyle w:val="TableParagraph"/>
              <w:spacing w:line="276" w:lineRule="exact"/>
              <w:ind w:left="466"/>
              <w:rPr>
                <w:sz w:val="24"/>
              </w:rPr>
            </w:pPr>
            <w:r>
              <w:rPr>
                <w:sz w:val="24"/>
              </w:rPr>
              <w:t>fuera de la oficina en horas ordinarias:</w:t>
            </w:r>
          </w:p>
        </w:tc>
        <w:tc>
          <w:tcPr>
            <w:tcW w:w="1971" w:type="dxa"/>
          </w:tcPr>
          <w:p w:rsidR="00B631BD" w:rsidRDefault="00B631BD"/>
        </w:tc>
      </w:tr>
      <w:tr w:rsidR="00B631BD">
        <w:trPr>
          <w:trHeight w:hRule="exact" w:val="287"/>
        </w:trPr>
        <w:tc>
          <w:tcPr>
            <w:tcW w:w="7485" w:type="dxa"/>
          </w:tcPr>
          <w:p w:rsidR="00B631BD" w:rsidRDefault="005A6823">
            <w:pPr>
              <w:pStyle w:val="TableParagraph"/>
              <w:spacing w:before="1"/>
              <w:ind w:left="466"/>
              <w:rPr>
                <w:sz w:val="24"/>
              </w:rPr>
            </w:pPr>
            <w:r>
              <w:rPr>
                <w:sz w:val="24"/>
              </w:rPr>
              <w:t>1. Cuota de traslado zona urbana</w:t>
            </w:r>
          </w:p>
        </w:tc>
        <w:tc>
          <w:tcPr>
            <w:tcW w:w="1971" w:type="dxa"/>
          </w:tcPr>
          <w:p w:rsidR="00B631BD" w:rsidRDefault="005A6823">
            <w:pPr>
              <w:pStyle w:val="TableParagraph"/>
              <w:spacing w:before="5"/>
              <w:ind w:right="199"/>
              <w:jc w:val="right"/>
              <w:rPr>
                <w:sz w:val="24"/>
              </w:rPr>
            </w:pPr>
            <w:r>
              <w:rPr>
                <w:sz w:val="24"/>
              </w:rPr>
              <w:t>318.27</w:t>
            </w:r>
          </w:p>
        </w:tc>
      </w:tr>
      <w:tr w:rsidR="00B631BD">
        <w:trPr>
          <w:trHeight w:hRule="exact" w:val="284"/>
        </w:trPr>
        <w:tc>
          <w:tcPr>
            <w:tcW w:w="7485" w:type="dxa"/>
          </w:tcPr>
          <w:p w:rsidR="00B631BD" w:rsidRDefault="005A6823">
            <w:pPr>
              <w:pStyle w:val="TableParagraph"/>
              <w:spacing w:line="273" w:lineRule="exact"/>
              <w:ind w:left="466"/>
              <w:rPr>
                <w:sz w:val="24"/>
              </w:rPr>
            </w:pPr>
            <w:r>
              <w:rPr>
                <w:sz w:val="24"/>
              </w:rPr>
              <w:t>2. Cuota de traslado zona rural</w:t>
            </w:r>
          </w:p>
        </w:tc>
        <w:tc>
          <w:tcPr>
            <w:tcW w:w="1971" w:type="dxa"/>
          </w:tcPr>
          <w:p w:rsidR="00B631BD" w:rsidRDefault="005A6823">
            <w:pPr>
              <w:pStyle w:val="TableParagraph"/>
              <w:spacing w:before="2"/>
              <w:ind w:right="199"/>
              <w:jc w:val="right"/>
              <w:rPr>
                <w:sz w:val="24"/>
              </w:rPr>
            </w:pPr>
            <w:r>
              <w:rPr>
                <w:sz w:val="24"/>
              </w:rPr>
              <w:t>424.36</w:t>
            </w:r>
          </w:p>
        </w:tc>
      </w:tr>
      <w:tr w:rsidR="00B631BD">
        <w:trPr>
          <w:trHeight w:hRule="exact" w:val="283"/>
        </w:trPr>
        <w:tc>
          <w:tcPr>
            <w:tcW w:w="7485" w:type="dxa"/>
          </w:tcPr>
          <w:p w:rsidR="00B631BD" w:rsidRDefault="005A6823">
            <w:pPr>
              <w:pStyle w:val="TableParagraph"/>
              <w:spacing w:line="274" w:lineRule="exact"/>
              <w:ind w:left="466"/>
              <w:rPr>
                <w:sz w:val="24"/>
              </w:rPr>
            </w:pPr>
            <w:r>
              <w:rPr>
                <w:sz w:val="24"/>
              </w:rPr>
              <w:t>Servicio correspondiente al registro de nacimiento</w:t>
            </w:r>
          </w:p>
        </w:tc>
        <w:tc>
          <w:tcPr>
            <w:tcW w:w="1971" w:type="dxa"/>
          </w:tcPr>
          <w:p w:rsidR="00B631BD" w:rsidRDefault="00B631BD"/>
        </w:tc>
      </w:tr>
      <w:tr w:rsidR="00B631BD">
        <w:trPr>
          <w:trHeight w:hRule="exact" w:val="284"/>
        </w:trPr>
        <w:tc>
          <w:tcPr>
            <w:tcW w:w="7485" w:type="dxa"/>
          </w:tcPr>
          <w:p w:rsidR="00B631BD" w:rsidRDefault="005A6823">
            <w:pPr>
              <w:pStyle w:val="TableParagraph"/>
              <w:spacing w:before="1"/>
              <w:ind w:left="466"/>
              <w:rPr>
                <w:sz w:val="24"/>
              </w:rPr>
            </w:pPr>
            <w:r>
              <w:rPr>
                <w:sz w:val="24"/>
              </w:rPr>
              <w:t>fuera de la oficina, en horas extraordinarias:</w:t>
            </w:r>
          </w:p>
        </w:tc>
        <w:tc>
          <w:tcPr>
            <w:tcW w:w="1971" w:type="dxa"/>
          </w:tcPr>
          <w:p w:rsidR="00B631BD" w:rsidRDefault="00B631BD"/>
        </w:tc>
      </w:tr>
      <w:tr w:rsidR="00B631BD">
        <w:trPr>
          <w:trHeight w:hRule="exact" w:val="287"/>
        </w:trPr>
        <w:tc>
          <w:tcPr>
            <w:tcW w:w="7485" w:type="dxa"/>
          </w:tcPr>
          <w:p w:rsidR="00B631BD" w:rsidRDefault="005A6823">
            <w:pPr>
              <w:pStyle w:val="TableParagraph"/>
              <w:spacing w:line="276" w:lineRule="exact"/>
              <w:ind w:left="466"/>
              <w:rPr>
                <w:sz w:val="24"/>
              </w:rPr>
            </w:pPr>
            <w:r>
              <w:rPr>
                <w:sz w:val="24"/>
              </w:rPr>
              <w:t>1. Cuota de traslado zona urbana</w:t>
            </w:r>
          </w:p>
        </w:tc>
        <w:tc>
          <w:tcPr>
            <w:tcW w:w="1971" w:type="dxa"/>
          </w:tcPr>
          <w:p w:rsidR="00B631BD" w:rsidRDefault="005A6823">
            <w:pPr>
              <w:pStyle w:val="TableParagraph"/>
              <w:spacing w:before="4"/>
              <w:ind w:right="198"/>
              <w:jc w:val="right"/>
              <w:rPr>
                <w:sz w:val="24"/>
              </w:rPr>
            </w:pPr>
            <w:r>
              <w:rPr>
                <w:sz w:val="24"/>
              </w:rPr>
              <w:t>318.27</w:t>
            </w:r>
          </w:p>
        </w:tc>
      </w:tr>
      <w:tr w:rsidR="00B631BD">
        <w:trPr>
          <w:trHeight w:hRule="exact" w:val="392"/>
        </w:trPr>
        <w:tc>
          <w:tcPr>
            <w:tcW w:w="7485" w:type="dxa"/>
          </w:tcPr>
          <w:p w:rsidR="00B631BD" w:rsidRDefault="005A6823">
            <w:pPr>
              <w:pStyle w:val="TableParagraph"/>
              <w:spacing w:line="274" w:lineRule="exact"/>
              <w:ind w:left="466"/>
              <w:rPr>
                <w:sz w:val="24"/>
              </w:rPr>
            </w:pPr>
            <w:r>
              <w:rPr>
                <w:sz w:val="24"/>
              </w:rPr>
              <w:t>2. Cuota de traslado zona rural</w:t>
            </w:r>
          </w:p>
        </w:tc>
        <w:tc>
          <w:tcPr>
            <w:tcW w:w="1971" w:type="dxa"/>
          </w:tcPr>
          <w:p w:rsidR="00B631BD" w:rsidRDefault="005A6823">
            <w:pPr>
              <w:pStyle w:val="TableParagraph"/>
              <w:spacing w:before="73"/>
              <w:ind w:right="199"/>
              <w:jc w:val="right"/>
              <w:rPr>
                <w:sz w:val="24"/>
              </w:rPr>
            </w:pPr>
            <w:r>
              <w:rPr>
                <w:sz w:val="24"/>
              </w:rPr>
              <w:t>424.36</w:t>
            </w:r>
          </w:p>
        </w:tc>
      </w:tr>
      <w:tr w:rsidR="00B631BD">
        <w:trPr>
          <w:trHeight w:hRule="exact" w:val="591"/>
        </w:trPr>
        <w:tc>
          <w:tcPr>
            <w:tcW w:w="7485" w:type="dxa"/>
          </w:tcPr>
          <w:p w:rsidR="00B631BD" w:rsidRDefault="005A6823">
            <w:pPr>
              <w:pStyle w:val="TableParagraph"/>
              <w:spacing w:before="34"/>
              <w:ind w:left="466" w:right="295"/>
              <w:rPr>
                <w:sz w:val="24"/>
              </w:rPr>
            </w:pPr>
            <w:r>
              <w:rPr>
                <w:sz w:val="24"/>
              </w:rPr>
              <w:t>Por transcripción de acta de nacimiento de mexicano, nacido  en el</w:t>
            </w:r>
            <w:r>
              <w:rPr>
                <w:spacing w:val="-6"/>
                <w:sz w:val="24"/>
              </w:rPr>
              <w:t xml:space="preserve"> </w:t>
            </w:r>
            <w:r>
              <w:rPr>
                <w:sz w:val="24"/>
              </w:rPr>
              <w:t>extranjero.</w:t>
            </w:r>
          </w:p>
        </w:tc>
        <w:tc>
          <w:tcPr>
            <w:tcW w:w="1971" w:type="dxa"/>
          </w:tcPr>
          <w:p w:rsidR="00B631BD" w:rsidRDefault="005A6823">
            <w:pPr>
              <w:pStyle w:val="TableParagraph"/>
              <w:spacing w:before="171"/>
              <w:ind w:right="199"/>
              <w:jc w:val="right"/>
              <w:rPr>
                <w:sz w:val="24"/>
              </w:rPr>
            </w:pPr>
            <w:r>
              <w:rPr>
                <w:sz w:val="24"/>
              </w:rPr>
              <w:t>473.21</w:t>
            </w:r>
          </w:p>
        </w:tc>
      </w:tr>
      <w:tr w:rsidR="00B631BD">
        <w:trPr>
          <w:trHeight w:hRule="exact" w:val="548"/>
        </w:trPr>
        <w:tc>
          <w:tcPr>
            <w:tcW w:w="7485" w:type="dxa"/>
          </w:tcPr>
          <w:p w:rsidR="00B631BD" w:rsidRDefault="005A6823">
            <w:pPr>
              <w:pStyle w:val="TableParagraph"/>
              <w:ind w:left="466" w:right="208"/>
              <w:rPr>
                <w:sz w:val="24"/>
              </w:rPr>
            </w:pPr>
            <w:r>
              <w:rPr>
                <w:sz w:val="24"/>
              </w:rPr>
              <w:t>Registro de nacimiento y expedición de certificación de acta por primera vez con diligencias.</w:t>
            </w:r>
          </w:p>
        </w:tc>
        <w:tc>
          <w:tcPr>
            <w:tcW w:w="1971" w:type="dxa"/>
          </w:tcPr>
          <w:p w:rsidR="00B631BD" w:rsidRDefault="00B631BD">
            <w:pPr>
              <w:pStyle w:val="TableParagraph"/>
              <w:spacing w:before="7"/>
              <w:rPr>
                <w:sz w:val="23"/>
              </w:rPr>
            </w:pPr>
          </w:p>
          <w:p w:rsidR="00B631BD" w:rsidRDefault="005A6823">
            <w:pPr>
              <w:pStyle w:val="TableParagraph"/>
              <w:ind w:right="199"/>
              <w:jc w:val="right"/>
              <w:rPr>
                <w:sz w:val="24"/>
              </w:rPr>
            </w:pPr>
            <w:r>
              <w:rPr>
                <w:sz w:val="24"/>
              </w:rPr>
              <w:t>241.07</w:t>
            </w:r>
          </w:p>
        </w:tc>
      </w:tr>
    </w:tbl>
    <w:p w:rsidR="00B631BD" w:rsidRDefault="00B631BD">
      <w:pPr>
        <w:pStyle w:val="Textoindependiente"/>
      </w:pPr>
    </w:p>
    <w:p w:rsidR="00B631BD" w:rsidRDefault="005A6823">
      <w:pPr>
        <w:pStyle w:val="Prrafodelista"/>
        <w:numPr>
          <w:ilvl w:val="0"/>
          <w:numId w:val="22"/>
        </w:numPr>
        <w:tabs>
          <w:tab w:val="left" w:pos="483"/>
        </w:tabs>
        <w:ind w:left="482" w:hanging="362"/>
        <w:jc w:val="left"/>
        <w:rPr>
          <w:sz w:val="24"/>
        </w:rPr>
      </w:pPr>
      <w:r>
        <w:rPr>
          <w:sz w:val="24"/>
        </w:rPr>
        <w:t>Reconocimientos:</w:t>
      </w:r>
    </w:p>
    <w:p w:rsidR="00B631BD" w:rsidRDefault="00B631BD">
      <w:pPr>
        <w:pStyle w:val="Textoindependiente"/>
        <w:spacing w:before="7" w:after="1"/>
      </w:pPr>
    </w:p>
    <w:tbl>
      <w:tblPr>
        <w:tblStyle w:val="TableNormal"/>
        <w:tblW w:w="0" w:type="auto"/>
        <w:tblInd w:w="446" w:type="dxa"/>
        <w:tblBorders>
          <w:top w:val="nil"/>
          <w:left w:val="nil"/>
          <w:bottom w:val="nil"/>
          <w:right w:val="nil"/>
          <w:insideH w:val="nil"/>
          <w:insideV w:val="nil"/>
        </w:tblBorders>
        <w:tblLayout w:type="fixed"/>
        <w:tblLook w:val="01E0" w:firstRow="1" w:lastRow="1" w:firstColumn="1" w:lastColumn="1" w:noHBand="0" w:noVBand="0"/>
      </w:tblPr>
      <w:tblGrid>
        <w:gridCol w:w="6399"/>
        <w:gridCol w:w="2477"/>
      </w:tblGrid>
      <w:tr w:rsidR="00B631BD">
        <w:trPr>
          <w:trHeight w:hRule="exact" w:val="337"/>
        </w:trPr>
        <w:tc>
          <w:tcPr>
            <w:tcW w:w="6399" w:type="dxa"/>
          </w:tcPr>
          <w:p w:rsidR="00B631BD" w:rsidRDefault="005A6823">
            <w:pPr>
              <w:pStyle w:val="TableParagraph"/>
              <w:spacing w:line="268" w:lineRule="exact"/>
              <w:ind w:left="200"/>
              <w:rPr>
                <w:sz w:val="24"/>
              </w:rPr>
            </w:pPr>
            <w:r>
              <w:rPr>
                <w:sz w:val="24"/>
              </w:rPr>
              <w:t>a. Reconocimiento de menores de edad</w:t>
            </w:r>
          </w:p>
        </w:tc>
        <w:tc>
          <w:tcPr>
            <w:tcW w:w="2477" w:type="dxa"/>
          </w:tcPr>
          <w:p w:rsidR="00B631BD" w:rsidRDefault="005A6823">
            <w:pPr>
              <w:pStyle w:val="TableParagraph"/>
              <w:spacing w:line="268" w:lineRule="exact"/>
              <w:ind w:right="198"/>
              <w:jc w:val="right"/>
              <w:rPr>
                <w:sz w:val="24"/>
              </w:rPr>
            </w:pPr>
            <w:r>
              <w:rPr>
                <w:sz w:val="24"/>
              </w:rPr>
              <w:t>Exento</w:t>
            </w:r>
          </w:p>
        </w:tc>
      </w:tr>
      <w:tr w:rsidR="00B631BD">
        <w:trPr>
          <w:trHeight w:hRule="exact" w:val="341"/>
        </w:trPr>
        <w:tc>
          <w:tcPr>
            <w:tcW w:w="6399" w:type="dxa"/>
          </w:tcPr>
          <w:p w:rsidR="00B631BD" w:rsidRDefault="005A6823">
            <w:pPr>
              <w:pStyle w:val="TableParagraph"/>
              <w:spacing w:before="61"/>
              <w:ind w:left="200"/>
              <w:rPr>
                <w:sz w:val="24"/>
              </w:rPr>
            </w:pPr>
            <w:r>
              <w:rPr>
                <w:sz w:val="24"/>
              </w:rPr>
              <w:t>b. Reconocimiento de mayores de edad</w:t>
            </w:r>
          </w:p>
        </w:tc>
        <w:tc>
          <w:tcPr>
            <w:tcW w:w="2477" w:type="dxa"/>
          </w:tcPr>
          <w:p w:rsidR="00B631BD" w:rsidRDefault="005A6823">
            <w:pPr>
              <w:pStyle w:val="TableParagraph"/>
              <w:spacing w:before="61"/>
              <w:ind w:right="198"/>
              <w:jc w:val="right"/>
              <w:rPr>
                <w:sz w:val="24"/>
              </w:rPr>
            </w:pPr>
            <w:r>
              <w:rPr>
                <w:sz w:val="24"/>
              </w:rPr>
              <w:t>Exento</w:t>
            </w:r>
          </w:p>
        </w:tc>
      </w:tr>
      <w:tr w:rsidR="00B631BD">
        <w:trPr>
          <w:trHeight w:hRule="exact" w:val="276"/>
        </w:trPr>
        <w:tc>
          <w:tcPr>
            <w:tcW w:w="6399" w:type="dxa"/>
          </w:tcPr>
          <w:p w:rsidR="00B631BD" w:rsidRDefault="005A6823">
            <w:pPr>
              <w:pStyle w:val="TableParagraph"/>
              <w:spacing w:line="272" w:lineRule="exact"/>
              <w:ind w:left="200"/>
              <w:rPr>
                <w:sz w:val="24"/>
              </w:rPr>
            </w:pPr>
            <w:r>
              <w:rPr>
                <w:sz w:val="24"/>
              </w:rPr>
              <w:t>c. Cuota de traslado zona Urbana</w:t>
            </w:r>
          </w:p>
        </w:tc>
        <w:tc>
          <w:tcPr>
            <w:tcW w:w="2477" w:type="dxa"/>
          </w:tcPr>
          <w:p w:rsidR="00B631BD" w:rsidRDefault="005A6823">
            <w:pPr>
              <w:pStyle w:val="TableParagraph"/>
              <w:spacing w:line="272" w:lineRule="exact"/>
              <w:ind w:right="198"/>
              <w:jc w:val="right"/>
              <w:rPr>
                <w:sz w:val="24"/>
              </w:rPr>
            </w:pPr>
            <w:r>
              <w:rPr>
                <w:sz w:val="24"/>
              </w:rPr>
              <w:t>318.27</w:t>
            </w:r>
          </w:p>
        </w:tc>
      </w:tr>
      <w:tr w:rsidR="00B631BD">
        <w:trPr>
          <w:trHeight w:hRule="exact" w:val="548"/>
        </w:trPr>
        <w:tc>
          <w:tcPr>
            <w:tcW w:w="6399" w:type="dxa"/>
          </w:tcPr>
          <w:p w:rsidR="00B631BD" w:rsidRDefault="005A6823">
            <w:pPr>
              <w:pStyle w:val="TableParagraph"/>
              <w:numPr>
                <w:ilvl w:val="0"/>
                <w:numId w:val="19"/>
              </w:numPr>
              <w:tabs>
                <w:tab w:val="left" w:pos="469"/>
              </w:tabs>
              <w:spacing w:line="272" w:lineRule="exact"/>
              <w:ind w:hanging="268"/>
              <w:rPr>
                <w:sz w:val="24"/>
              </w:rPr>
            </w:pPr>
            <w:r>
              <w:rPr>
                <w:sz w:val="24"/>
              </w:rPr>
              <w:t>Cuota de traslado zona</w:t>
            </w:r>
            <w:r>
              <w:rPr>
                <w:spacing w:val="-13"/>
                <w:sz w:val="24"/>
              </w:rPr>
              <w:t xml:space="preserve"> </w:t>
            </w:r>
            <w:r>
              <w:rPr>
                <w:sz w:val="24"/>
              </w:rPr>
              <w:t>Rural</w:t>
            </w:r>
          </w:p>
          <w:p w:rsidR="00B631BD" w:rsidRDefault="005A6823">
            <w:pPr>
              <w:pStyle w:val="TableParagraph"/>
              <w:numPr>
                <w:ilvl w:val="0"/>
                <w:numId w:val="19"/>
              </w:numPr>
              <w:tabs>
                <w:tab w:val="left" w:pos="469"/>
              </w:tabs>
              <w:ind w:hanging="268"/>
              <w:rPr>
                <w:sz w:val="24"/>
              </w:rPr>
            </w:pPr>
            <w:r>
              <w:rPr>
                <w:sz w:val="24"/>
              </w:rPr>
              <w:t>Reconocimiento por sentencias</w:t>
            </w:r>
            <w:r>
              <w:rPr>
                <w:spacing w:val="-11"/>
                <w:sz w:val="24"/>
              </w:rPr>
              <w:t xml:space="preserve"> </w:t>
            </w:r>
            <w:r>
              <w:rPr>
                <w:sz w:val="24"/>
              </w:rPr>
              <w:t>judiciales</w:t>
            </w:r>
          </w:p>
        </w:tc>
        <w:tc>
          <w:tcPr>
            <w:tcW w:w="2477" w:type="dxa"/>
          </w:tcPr>
          <w:p w:rsidR="00B631BD" w:rsidRDefault="005A6823">
            <w:pPr>
              <w:pStyle w:val="TableParagraph"/>
              <w:spacing w:line="272" w:lineRule="exact"/>
              <w:ind w:left="1542"/>
              <w:rPr>
                <w:sz w:val="24"/>
              </w:rPr>
            </w:pPr>
            <w:r>
              <w:rPr>
                <w:sz w:val="24"/>
              </w:rPr>
              <w:t>424.36</w:t>
            </w:r>
          </w:p>
          <w:p w:rsidR="00B631BD" w:rsidRDefault="005A6823">
            <w:pPr>
              <w:pStyle w:val="TableParagraph"/>
              <w:ind w:left="1542"/>
              <w:rPr>
                <w:sz w:val="24"/>
              </w:rPr>
            </w:pPr>
            <w:r>
              <w:rPr>
                <w:sz w:val="24"/>
              </w:rPr>
              <w:t>241.07</w:t>
            </w:r>
          </w:p>
        </w:tc>
      </w:tr>
    </w:tbl>
    <w:p w:rsidR="00B631BD" w:rsidRDefault="00B631BD">
      <w:pPr>
        <w:rPr>
          <w:sz w:val="24"/>
        </w:rPr>
        <w:sectPr w:rsidR="00B631BD">
          <w:headerReference w:type="default" r:id="rId38"/>
          <w:pgSz w:w="12250" w:h="15850"/>
          <w:pgMar w:top="1140" w:right="120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22"/>
        </w:numPr>
        <w:tabs>
          <w:tab w:val="left" w:pos="694"/>
        </w:tabs>
        <w:spacing w:before="92"/>
        <w:ind w:left="693" w:hanging="293"/>
        <w:jc w:val="left"/>
        <w:rPr>
          <w:sz w:val="24"/>
        </w:rPr>
      </w:pPr>
      <w:r>
        <w:rPr>
          <w:noProof/>
          <w:lang w:val="es-MX" w:eastAsia="es-MX"/>
        </w:rPr>
        <w:drawing>
          <wp:anchor distT="0" distB="0" distL="0" distR="0" simplePos="0" relativeHeight="267892607"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Terrenos de</w:t>
      </w:r>
      <w:r>
        <w:rPr>
          <w:spacing w:val="-9"/>
          <w:sz w:val="24"/>
        </w:rPr>
        <w:t xml:space="preserve"> </w:t>
      </w:r>
      <w:r>
        <w:rPr>
          <w:sz w:val="24"/>
        </w:rPr>
        <w:t>panteón:</w:t>
      </w:r>
    </w:p>
    <w:p w:rsidR="00B631BD" w:rsidRDefault="00B631BD">
      <w:pPr>
        <w:pStyle w:val="Textoindependiente"/>
        <w:spacing w:before="7"/>
      </w:pPr>
    </w:p>
    <w:tbl>
      <w:tblPr>
        <w:tblStyle w:val="TableNormal"/>
        <w:tblW w:w="0" w:type="auto"/>
        <w:tblInd w:w="478" w:type="dxa"/>
        <w:tblBorders>
          <w:top w:val="nil"/>
          <w:left w:val="nil"/>
          <w:bottom w:val="nil"/>
          <w:right w:val="nil"/>
          <w:insideH w:val="nil"/>
          <w:insideV w:val="nil"/>
        </w:tblBorders>
        <w:tblLayout w:type="fixed"/>
        <w:tblLook w:val="01E0" w:firstRow="1" w:lastRow="1" w:firstColumn="1" w:lastColumn="1" w:noHBand="0" w:noVBand="0"/>
      </w:tblPr>
      <w:tblGrid>
        <w:gridCol w:w="7670"/>
        <w:gridCol w:w="1956"/>
      </w:tblGrid>
      <w:tr w:rsidR="00B631BD">
        <w:trPr>
          <w:trHeight w:hRule="exact" w:val="558"/>
        </w:trPr>
        <w:tc>
          <w:tcPr>
            <w:tcW w:w="7670" w:type="dxa"/>
          </w:tcPr>
          <w:p w:rsidR="00B631BD" w:rsidRDefault="005A6823">
            <w:pPr>
              <w:pStyle w:val="TableParagraph"/>
              <w:spacing w:line="268" w:lineRule="exact"/>
              <w:ind w:left="3152" w:right="3449"/>
              <w:jc w:val="center"/>
              <w:rPr>
                <w:sz w:val="24"/>
              </w:rPr>
            </w:pPr>
            <w:r>
              <w:rPr>
                <w:sz w:val="24"/>
              </w:rPr>
              <w:t>Concepto</w:t>
            </w:r>
          </w:p>
        </w:tc>
        <w:tc>
          <w:tcPr>
            <w:tcW w:w="1956" w:type="dxa"/>
          </w:tcPr>
          <w:p w:rsidR="00B631BD" w:rsidRDefault="005A6823">
            <w:pPr>
              <w:pStyle w:val="TableParagraph"/>
              <w:spacing w:line="268" w:lineRule="exact"/>
              <w:ind w:left="722" w:right="379"/>
              <w:jc w:val="center"/>
              <w:rPr>
                <w:sz w:val="24"/>
              </w:rPr>
            </w:pPr>
            <w:r>
              <w:rPr>
                <w:sz w:val="24"/>
              </w:rPr>
              <w:t>Importe</w:t>
            </w:r>
          </w:p>
          <w:p w:rsidR="00B631BD" w:rsidRDefault="005A6823">
            <w:pPr>
              <w:pStyle w:val="TableParagraph"/>
              <w:ind w:left="386"/>
              <w:jc w:val="center"/>
              <w:rPr>
                <w:sz w:val="24"/>
              </w:rPr>
            </w:pPr>
            <w:r>
              <w:rPr>
                <w:w w:val="99"/>
                <w:sz w:val="24"/>
              </w:rPr>
              <w:t>$</w:t>
            </w:r>
          </w:p>
        </w:tc>
      </w:tr>
      <w:tr w:rsidR="00B631BD">
        <w:trPr>
          <w:trHeight w:hRule="exact" w:val="605"/>
        </w:trPr>
        <w:tc>
          <w:tcPr>
            <w:tcW w:w="7670" w:type="dxa"/>
          </w:tcPr>
          <w:p w:rsidR="00B631BD" w:rsidRDefault="005A6823">
            <w:pPr>
              <w:pStyle w:val="TableParagraph"/>
              <w:spacing w:before="5"/>
              <w:ind w:left="200" w:right="658"/>
              <w:rPr>
                <w:sz w:val="24"/>
              </w:rPr>
            </w:pPr>
            <w:r>
              <w:rPr>
                <w:sz w:val="24"/>
              </w:rPr>
              <w:t>a) Anotación en libros cambio de propietario de terreno en panteón municipal</w:t>
            </w:r>
          </w:p>
        </w:tc>
        <w:tc>
          <w:tcPr>
            <w:tcW w:w="1956" w:type="dxa"/>
          </w:tcPr>
          <w:p w:rsidR="00B631BD" w:rsidRDefault="005A6823">
            <w:pPr>
              <w:pStyle w:val="TableParagraph"/>
              <w:spacing w:before="5"/>
              <w:ind w:right="198"/>
              <w:jc w:val="right"/>
              <w:rPr>
                <w:sz w:val="24"/>
              </w:rPr>
            </w:pPr>
            <w:r>
              <w:rPr>
                <w:sz w:val="24"/>
              </w:rPr>
              <w:t>212.50</w:t>
            </w:r>
          </w:p>
        </w:tc>
      </w:tr>
      <w:tr w:rsidR="00B631BD">
        <w:trPr>
          <w:trHeight w:hRule="exact" w:val="388"/>
        </w:trPr>
        <w:tc>
          <w:tcPr>
            <w:tcW w:w="7670" w:type="dxa"/>
          </w:tcPr>
          <w:p w:rsidR="00B631BD" w:rsidRDefault="005A6823">
            <w:pPr>
              <w:pStyle w:val="TableParagraph"/>
              <w:spacing w:before="39"/>
              <w:ind w:left="200"/>
              <w:rPr>
                <w:sz w:val="24"/>
              </w:rPr>
            </w:pPr>
            <w:r>
              <w:rPr>
                <w:sz w:val="24"/>
              </w:rPr>
              <w:t>b) Duplicado de título de propiedad en panteón municipal</w:t>
            </w:r>
          </w:p>
        </w:tc>
        <w:tc>
          <w:tcPr>
            <w:tcW w:w="1956" w:type="dxa"/>
          </w:tcPr>
          <w:p w:rsidR="00B631BD" w:rsidRDefault="005A6823">
            <w:pPr>
              <w:pStyle w:val="TableParagraph"/>
              <w:spacing w:before="39"/>
              <w:ind w:right="198"/>
              <w:jc w:val="right"/>
              <w:rPr>
                <w:sz w:val="24"/>
              </w:rPr>
            </w:pPr>
            <w:r>
              <w:rPr>
                <w:sz w:val="24"/>
              </w:rPr>
              <w:t>212.50</w:t>
            </w:r>
          </w:p>
        </w:tc>
      </w:tr>
      <w:tr w:rsidR="00B631BD">
        <w:trPr>
          <w:trHeight w:hRule="exact" w:val="662"/>
        </w:trPr>
        <w:tc>
          <w:tcPr>
            <w:tcW w:w="7670" w:type="dxa"/>
          </w:tcPr>
          <w:p w:rsidR="00B631BD" w:rsidRDefault="005A6823">
            <w:pPr>
              <w:pStyle w:val="TableParagraph"/>
              <w:spacing w:before="64"/>
              <w:ind w:left="200" w:right="658"/>
              <w:rPr>
                <w:sz w:val="24"/>
              </w:rPr>
            </w:pPr>
            <w:r>
              <w:rPr>
                <w:sz w:val="24"/>
              </w:rPr>
              <w:t>c) Localización de títulos de propiedad de terrenos en panteones municipales</w:t>
            </w:r>
          </w:p>
        </w:tc>
        <w:tc>
          <w:tcPr>
            <w:tcW w:w="1956" w:type="dxa"/>
          </w:tcPr>
          <w:p w:rsidR="00B631BD" w:rsidRDefault="005A6823">
            <w:pPr>
              <w:pStyle w:val="TableParagraph"/>
              <w:spacing w:before="64"/>
              <w:ind w:right="198"/>
              <w:jc w:val="right"/>
              <w:rPr>
                <w:sz w:val="24"/>
              </w:rPr>
            </w:pPr>
            <w:r>
              <w:rPr>
                <w:sz w:val="24"/>
              </w:rPr>
              <w:t>94.64</w:t>
            </w:r>
          </w:p>
        </w:tc>
      </w:tr>
      <w:tr w:rsidR="00B631BD">
        <w:trPr>
          <w:trHeight w:hRule="exact" w:val="598"/>
        </w:trPr>
        <w:tc>
          <w:tcPr>
            <w:tcW w:w="7670" w:type="dxa"/>
          </w:tcPr>
          <w:p w:rsidR="00B631BD" w:rsidRDefault="005A6823">
            <w:pPr>
              <w:pStyle w:val="TableParagraph"/>
              <w:spacing w:before="38"/>
              <w:ind w:left="200" w:right="658" w:firstLine="134"/>
              <w:rPr>
                <w:sz w:val="24"/>
              </w:rPr>
            </w:pPr>
            <w:r>
              <w:rPr>
                <w:sz w:val="24"/>
              </w:rPr>
              <w:t>d) Constancias de título de propiedad de terrenos en panteones municipales</w:t>
            </w:r>
          </w:p>
        </w:tc>
        <w:tc>
          <w:tcPr>
            <w:tcW w:w="1956" w:type="dxa"/>
          </w:tcPr>
          <w:p w:rsidR="00B631BD" w:rsidRDefault="005A6823">
            <w:pPr>
              <w:pStyle w:val="TableParagraph"/>
              <w:spacing w:before="38"/>
              <w:ind w:right="198"/>
              <w:jc w:val="right"/>
              <w:rPr>
                <w:sz w:val="24"/>
              </w:rPr>
            </w:pPr>
            <w:r>
              <w:rPr>
                <w:sz w:val="24"/>
              </w:rPr>
              <w:t>212.50</w:t>
            </w:r>
          </w:p>
        </w:tc>
      </w:tr>
      <w:tr w:rsidR="00B631BD">
        <w:trPr>
          <w:trHeight w:hRule="exact" w:val="276"/>
        </w:trPr>
        <w:tc>
          <w:tcPr>
            <w:tcW w:w="7670" w:type="dxa"/>
          </w:tcPr>
          <w:p w:rsidR="00B631BD" w:rsidRDefault="005A6823">
            <w:pPr>
              <w:pStyle w:val="TableParagraph"/>
              <w:ind w:left="267"/>
              <w:rPr>
                <w:sz w:val="24"/>
              </w:rPr>
            </w:pPr>
            <w:r>
              <w:rPr>
                <w:sz w:val="24"/>
              </w:rPr>
              <w:t>e) Anotación de sucesor en Títulos de Propiedad</w:t>
            </w:r>
          </w:p>
        </w:tc>
        <w:tc>
          <w:tcPr>
            <w:tcW w:w="1956" w:type="dxa"/>
          </w:tcPr>
          <w:p w:rsidR="00B631BD" w:rsidRDefault="005A6823">
            <w:pPr>
              <w:pStyle w:val="TableParagraph"/>
              <w:ind w:right="198"/>
              <w:jc w:val="right"/>
              <w:rPr>
                <w:sz w:val="24"/>
              </w:rPr>
            </w:pPr>
            <w:r>
              <w:rPr>
                <w:sz w:val="24"/>
              </w:rPr>
              <w:t>227.68</w:t>
            </w:r>
          </w:p>
        </w:tc>
      </w:tr>
    </w:tbl>
    <w:p w:rsidR="00B631BD" w:rsidRDefault="00B631BD">
      <w:pPr>
        <w:pStyle w:val="Textoindependiente"/>
        <w:spacing w:before="9"/>
      </w:pPr>
    </w:p>
    <w:p w:rsidR="00B631BD" w:rsidRDefault="005A6823">
      <w:pPr>
        <w:pStyle w:val="Prrafodelista"/>
        <w:numPr>
          <w:ilvl w:val="0"/>
          <w:numId w:val="22"/>
        </w:numPr>
        <w:tabs>
          <w:tab w:val="left" w:pos="762"/>
        </w:tabs>
        <w:ind w:left="761" w:hanging="361"/>
        <w:jc w:val="left"/>
        <w:rPr>
          <w:sz w:val="24"/>
        </w:rPr>
      </w:pPr>
      <w:r>
        <w:rPr>
          <w:sz w:val="24"/>
        </w:rPr>
        <w:t>Servicios de</w:t>
      </w:r>
      <w:r>
        <w:rPr>
          <w:spacing w:val="-9"/>
          <w:sz w:val="24"/>
        </w:rPr>
        <w:t xml:space="preserve"> </w:t>
      </w:r>
      <w:r>
        <w:rPr>
          <w:sz w:val="24"/>
        </w:rPr>
        <w:t>cementerio</w:t>
      </w:r>
    </w:p>
    <w:p w:rsidR="00B631BD" w:rsidRDefault="00B631BD">
      <w:pPr>
        <w:pStyle w:val="Textoindependiente"/>
        <w:spacing w:before="7"/>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7810"/>
        <w:gridCol w:w="2234"/>
      </w:tblGrid>
      <w:tr w:rsidR="00B631BD">
        <w:trPr>
          <w:trHeight w:hRule="exact" w:val="558"/>
        </w:trPr>
        <w:tc>
          <w:tcPr>
            <w:tcW w:w="7810" w:type="dxa"/>
          </w:tcPr>
          <w:p w:rsidR="00B631BD" w:rsidRDefault="005A6823">
            <w:pPr>
              <w:pStyle w:val="TableParagraph"/>
              <w:spacing w:line="268" w:lineRule="exact"/>
              <w:ind w:left="3326" w:right="3415"/>
              <w:jc w:val="center"/>
              <w:rPr>
                <w:sz w:val="24"/>
              </w:rPr>
            </w:pPr>
            <w:r>
              <w:rPr>
                <w:sz w:val="24"/>
              </w:rPr>
              <w:t>Concepto</w:t>
            </w:r>
          </w:p>
        </w:tc>
        <w:tc>
          <w:tcPr>
            <w:tcW w:w="2234" w:type="dxa"/>
          </w:tcPr>
          <w:p w:rsidR="00B631BD" w:rsidRDefault="005A6823">
            <w:pPr>
              <w:pStyle w:val="TableParagraph"/>
              <w:spacing w:line="268" w:lineRule="exact"/>
              <w:ind w:left="1020"/>
              <w:rPr>
                <w:sz w:val="24"/>
              </w:rPr>
            </w:pPr>
            <w:r>
              <w:rPr>
                <w:sz w:val="24"/>
              </w:rPr>
              <w:t>Importe</w:t>
            </w:r>
          </w:p>
          <w:p w:rsidR="00B631BD" w:rsidRDefault="005A6823">
            <w:pPr>
              <w:pStyle w:val="TableParagraph"/>
              <w:ind w:right="571"/>
              <w:jc w:val="right"/>
              <w:rPr>
                <w:sz w:val="24"/>
              </w:rPr>
            </w:pPr>
            <w:r>
              <w:rPr>
                <w:w w:val="99"/>
                <w:sz w:val="24"/>
              </w:rPr>
              <w:t>$</w:t>
            </w:r>
          </w:p>
        </w:tc>
      </w:tr>
      <w:tr w:rsidR="00B631BD">
        <w:trPr>
          <w:trHeight w:hRule="exact" w:val="847"/>
        </w:trPr>
        <w:tc>
          <w:tcPr>
            <w:tcW w:w="7810" w:type="dxa"/>
          </w:tcPr>
          <w:p w:rsidR="00B631BD" w:rsidRDefault="005A6823">
            <w:pPr>
              <w:pStyle w:val="TableParagraph"/>
              <w:numPr>
                <w:ilvl w:val="0"/>
                <w:numId w:val="18"/>
              </w:numPr>
              <w:tabs>
                <w:tab w:val="left" w:pos="761"/>
                <w:tab w:val="left" w:pos="763"/>
              </w:tabs>
              <w:spacing w:before="5"/>
              <w:ind w:hanging="281"/>
              <w:rPr>
                <w:sz w:val="24"/>
              </w:rPr>
            </w:pPr>
            <w:r>
              <w:rPr>
                <w:sz w:val="24"/>
              </w:rPr>
              <w:t>Por registro de defunción antes de</w:t>
            </w:r>
            <w:r>
              <w:rPr>
                <w:spacing w:val="-17"/>
                <w:sz w:val="24"/>
              </w:rPr>
              <w:t xml:space="preserve"> </w:t>
            </w:r>
            <w:r>
              <w:rPr>
                <w:sz w:val="24"/>
              </w:rPr>
              <w:t>90días.</w:t>
            </w:r>
          </w:p>
          <w:p w:rsidR="00B631BD" w:rsidRDefault="005A6823">
            <w:pPr>
              <w:pStyle w:val="TableParagraph"/>
              <w:numPr>
                <w:ilvl w:val="0"/>
                <w:numId w:val="18"/>
              </w:numPr>
              <w:tabs>
                <w:tab w:val="left" w:pos="761"/>
                <w:tab w:val="left" w:pos="763"/>
              </w:tabs>
              <w:ind w:right="1867" w:hanging="281"/>
              <w:rPr>
                <w:sz w:val="24"/>
              </w:rPr>
            </w:pPr>
            <w:r>
              <w:rPr>
                <w:sz w:val="24"/>
              </w:rPr>
              <w:t>Por registro de defunción después de 90 días de levantado el certificado de</w:t>
            </w:r>
            <w:r>
              <w:rPr>
                <w:spacing w:val="-13"/>
                <w:sz w:val="24"/>
              </w:rPr>
              <w:t xml:space="preserve"> </w:t>
            </w:r>
            <w:r>
              <w:rPr>
                <w:sz w:val="24"/>
              </w:rPr>
              <w:t>defunción.</w:t>
            </w:r>
          </w:p>
        </w:tc>
        <w:tc>
          <w:tcPr>
            <w:tcW w:w="2234" w:type="dxa"/>
          </w:tcPr>
          <w:p w:rsidR="00B631BD" w:rsidRDefault="005A6823">
            <w:pPr>
              <w:pStyle w:val="TableParagraph"/>
              <w:spacing w:before="5"/>
              <w:ind w:left="1279" w:right="46"/>
              <w:jc w:val="center"/>
              <w:rPr>
                <w:sz w:val="24"/>
              </w:rPr>
            </w:pPr>
            <w:r>
              <w:rPr>
                <w:sz w:val="24"/>
              </w:rPr>
              <w:t>94.64</w:t>
            </w:r>
          </w:p>
          <w:p w:rsidR="00B631BD" w:rsidRDefault="00B631BD">
            <w:pPr>
              <w:pStyle w:val="TableParagraph"/>
              <w:spacing w:before="10"/>
              <w:rPr>
                <w:sz w:val="23"/>
              </w:rPr>
            </w:pPr>
          </w:p>
          <w:p w:rsidR="00B631BD" w:rsidRDefault="005A6823">
            <w:pPr>
              <w:pStyle w:val="TableParagraph"/>
              <w:spacing w:before="1"/>
              <w:ind w:left="1278" w:right="180"/>
              <w:jc w:val="center"/>
              <w:rPr>
                <w:sz w:val="24"/>
              </w:rPr>
            </w:pPr>
            <w:r>
              <w:rPr>
                <w:sz w:val="24"/>
              </w:rPr>
              <w:t>197.32</w:t>
            </w:r>
          </w:p>
        </w:tc>
      </w:tr>
      <w:tr w:rsidR="00B631BD">
        <w:trPr>
          <w:trHeight w:hRule="exact" w:val="287"/>
        </w:trPr>
        <w:tc>
          <w:tcPr>
            <w:tcW w:w="7810" w:type="dxa"/>
          </w:tcPr>
          <w:p w:rsidR="00B631BD" w:rsidRDefault="005A6823">
            <w:pPr>
              <w:pStyle w:val="TableParagraph"/>
              <w:spacing w:before="5"/>
              <w:ind w:left="282"/>
              <w:rPr>
                <w:sz w:val="24"/>
              </w:rPr>
            </w:pPr>
            <w:r>
              <w:rPr>
                <w:sz w:val="24"/>
              </w:rPr>
              <w:t>c) Permiso para inhumación de cadáveres y/o sus restos</w:t>
            </w:r>
          </w:p>
        </w:tc>
        <w:tc>
          <w:tcPr>
            <w:tcW w:w="2234" w:type="dxa"/>
          </w:tcPr>
          <w:p w:rsidR="00B631BD" w:rsidRDefault="005A6823">
            <w:pPr>
              <w:pStyle w:val="TableParagraph"/>
              <w:spacing w:before="5"/>
              <w:ind w:right="198"/>
              <w:jc w:val="right"/>
              <w:rPr>
                <w:sz w:val="24"/>
              </w:rPr>
            </w:pPr>
            <w:r>
              <w:rPr>
                <w:sz w:val="24"/>
              </w:rPr>
              <w:t>245.54</w:t>
            </w:r>
          </w:p>
        </w:tc>
      </w:tr>
      <w:tr w:rsidR="00B631BD">
        <w:trPr>
          <w:trHeight w:hRule="exact" w:val="562"/>
        </w:trPr>
        <w:tc>
          <w:tcPr>
            <w:tcW w:w="7810" w:type="dxa"/>
          </w:tcPr>
          <w:p w:rsidR="00B631BD" w:rsidRDefault="005A6823">
            <w:pPr>
              <w:pStyle w:val="TableParagraph"/>
              <w:ind w:left="282" w:right="998"/>
              <w:rPr>
                <w:sz w:val="24"/>
              </w:rPr>
            </w:pPr>
            <w:r>
              <w:rPr>
                <w:sz w:val="24"/>
              </w:rPr>
              <w:t>d) Permiso de exhumación de restos humanos, previa autorización de autoridad competente</w:t>
            </w:r>
          </w:p>
        </w:tc>
        <w:tc>
          <w:tcPr>
            <w:tcW w:w="2234" w:type="dxa"/>
          </w:tcPr>
          <w:p w:rsidR="00B631BD" w:rsidRDefault="005A6823">
            <w:pPr>
              <w:pStyle w:val="TableParagraph"/>
              <w:spacing w:line="273" w:lineRule="exact"/>
              <w:ind w:right="198"/>
              <w:jc w:val="right"/>
              <w:rPr>
                <w:sz w:val="24"/>
              </w:rPr>
            </w:pPr>
            <w:r>
              <w:rPr>
                <w:sz w:val="24"/>
              </w:rPr>
              <w:t>378.57</w:t>
            </w:r>
          </w:p>
        </w:tc>
      </w:tr>
      <w:tr w:rsidR="00B631BD">
        <w:trPr>
          <w:trHeight w:hRule="exact" w:val="570"/>
        </w:trPr>
        <w:tc>
          <w:tcPr>
            <w:tcW w:w="7810" w:type="dxa"/>
          </w:tcPr>
          <w:p w:rsidR="00B631BD" w:rsidRDefault="005A6823">
            <w:pPr>
              <w:pStyle w:val="TableParagraph"/>
              <w:spacing w:before="4"/>
              <w:ind w:left="282" w:right="998"/>
              <w:rPr>
                <w:sz w:val="24"/>
              </w:rPr>
            </w:pPr>
            <w:r>
              <w:rPr>
                <w:sz w:val="24"/>
              </w:rPr>
              <w:t>e) Permiso de cremación de cadáveres y/o sus restos, previa autorización de la autoridad competente</w:t>
            </w:r>
          </w:p>
        </w:tc>
        <w:tc>
          <w:tcPr>
            <w:tcW w:w="2234" w:type="dxa"/>
          </w:tcPr>
          <w:p w:rsidR="00B631BD" w:rsidRDefault="005A6823">
            <w:pPr>
              <w:pStyle w:val="TableParagraph"/>
              <w:spacing w:before="4"/>
              <w:ind w:right="198"/>
              <w:jc w:val="right"/>
              <w:rPr>
                <w:sz w:val="24"/>
              </w:rPr>
            </w:pPr>
            <w:r>
              <w:rPr>
                <w:sz w:val="24"/>
              </w:rPr>
              <w:t>265.18</w:t>
            </w:r>
          </w:p>
        </w:tc>
      </w:tr>
      <w:tr w:rsidR="00B631BD">
        <w:trPr>
          <w:trHeight w:hRule="exact" w:val="593"/>
        </w:trPr>
        <w:tc>
          <w:tcPr>
            <w:tcW w:w="7810" w:type="dxa"/>
          </w:tcPr>
          <w:p w:rsidR="00B631BD" w:rsidRDefault="005A6823">
            <w:pPr>
              <w:pStyle w:val="TableParagraph"/>
              <w:tabs>
                <w:tab w:val="left" w:pos="697"/>
              </w:tabs>
              <w:spacing w:before="5"/>
              <w:ind w:left="481" w:right="1025" w:hanging="217"/>
              <w:rPr>
                <w:sz w:val="24"/>
              </w:rPr>
            </w:pPr>
            <w:r>
              <w:rPr>
                <w:sz w:val="24"/>
              </w:rPr>
              <w:t>f)</w:t>
            </w:r>
            <w:r>
              <w:rPr>
                <w:sz w:val="24"/>
              </w:rPr>
              <w:tab/>
            </w:r>
            <w:r>
              <w:rPr>
                <w:sz w:val="24"/>
              </w:rPr>
              <w:tab/>
            </w:r>
            <w:r>
              <w:rPr>
                <w:sz w:val="24"/>
              </w:rPr>
              <w:t>Permiso para traslado de cadáveres y/o sus restos</w:t>
            </w:r>
            <w:r>
              <w:rPr>
                <w:spacing w:val="-13"/>
                <w:sz w:val="24"/>
              </w:rPr>
              <w:t xml:space="preserve"> </w:t>
            </w:r>
            <w:r>
              <w:rPr>
                <w:sz w:val="24"/>
              </w:rPr>
              <w:t>a</w:t>
            </w:r>
            <w:r>
              <w:rPr>
                <w:spacing w:val="-1"/>
                <w:sz w:val="24"/>
              </w:rPr>
              <w:t xml:space="preserve"> </w:t>
            </w:r>
            <w:r>
              <w:rPr>
                <w:sz w:val="24"/>
              </w:rPr>
              <w:t>otro municipio</w:t>
            </w:r>
          </w:p>
        </w:tc>
        <w:tc>
          <w:tcPr>
            <w:tcW w:w="2234" w:type="dxa"/>
          </w:tcPr>
          <w:p w:rsidR="00B631BD" w:rsidRDefault="005A6823">
            <w:pPr>
              <w:pStyle w:val="TableParagraph"/>
              <w:spacing w:before="5"/>
              <w:ind w:right="198"/>
              <w:jc w:val="right"/>
              <w:rPr>
                <w:sz w:val="24"/>
              </w:rPr>
            </w:pPr>
            <w:r>
              <w:rPr>
                <w:sz w:val="24"/>
              </w:rPr>
              <w:t>236.61</w:t>
            </w:r>
          </w:p>
        </w:tc>
      </w:tr>
      <w:tr w:rsidR="00B631BD">
        <w:trPr>
          <w:trHeight w:hRule="exact" w:val="732"/>
        </w:trPr>
        <w:tc>
          <w:tcPr>
            <w:tcW w:w="7810" w:type="dxa"/>
          </w:tcPr>
          <w:p w:rsidR="00B631BD" w:rsidRDefault="005A6823">
            <w:pPr>
              <w:pStyle w:val="TableParagraph"/>
              <w:tabs>
                <w:tab w:val="left" w:pos="761"/>
              </w:tabs>
              <w:spacing w:before="27"/>
              <w:ind w:left="481" w:right="1524" w:hanging="217"/>
              <w:rPr>
                <w:sz w:val="24"/>
              </w:rPr>
            </w:pPr>
            <w:r>
              <w:rPr>
                <w:sz w:val="24"/>
              </w:rPr>
              <w:t>g)</w:t>
            </w:r>
            <w:r>
              <w:rPr>
                <w:sz w:val="24"/>
              </w:rPr>
              <w:tab/>
            </w:r>
            <w:r>
              <w:rPr>
                <w:sz w:val="24"/>
              </w:rPr>
              <w:tab/>
              <w:t>Permiso para la reinhumación de cadáveres</w:t>
            </w:r>
            <w:r>
              <w:rPr>
                <w:spacing w:val="-14"/>
                <w:sz w:val="24"/>
              </w:rPr>
              <w:t xml:space="preserve"> </w:t>
            </w:r>
            <w:r>
              <w:rPr>
                <w:sz w:val="24"/>
              </w:rPr>
              <w:t>y/o</w:t>
            </w:r>
            <w:r>
              <w:rPr>
                <w:spacing w:val="-2"/>
                <w:sz w:val="24"/>
              </w:rPr>
              <w:t xml:space="preserve"> </w:t>
            </w:r>
            <w:r>
              <w:rPr>
                <w:sz w:val="24"/>
              </w:rPr>
              <w:t>sus restos áridos o</w:t>
            </w:r>
            <w:r>
              <w:rPr>
                <w:spacing w:val="-9"/>
                <w:sz w:val="24"/>
              </w:rPr>
              <w:t xml:space="preserve"> </w:t>
            </w:r>
            <w:r>
              <w:rPr>
                <w:sz w:val="24"/>
              </w:rPr>
              <w:t>cremados</w:t>
            </w:r>
          </w:p>
        </w:tc>
        <w:tc>
          <w:tcPr>
            <w:tcW w:w="2234" w:type="dxa"/>
          </w:tcPr>
          <w:p w:rsidR="00B631BD" w:rsidRDefault="005A6823">
            <w:pPr>
              <w:pStyle w:val="TableParagraph"/>
              <w:spacing w:before="27"/>
              <w:ind w:right="198"/>
              <w:jc w:val="right"/>
              <w:rPr>
                <w:sz w:val="24"/>
              </w:rPr>
            </w:pPr>
            <w:r>
              <w:rPr>
                <w:sz w:val="24"/>
              </w:rPr>
              <w:t>257.14</w:t>
            </w:r>
          </w:p>
        </w:tc>
      </w:tr>
      <w:tr w:rsidR="00B631BD">
        <w:trPr>
          <w:trHeight w:hRule="exact" w:val="421"/>
        </w:trPr>
        <w:tc>
          <w:tcPr>
            <w:tcW w:w="7810" w:type="dxa"/>
          </w:tcPr>
          <w:p w:rsidR="00B631BD" w:rsidRDefault="005A6823">
            <w:pPr>
              <w:pStyle w:val="TableParagraph"/>
              <w:spacing w:before="145"/>
              <w:ind w:left="282"/>
              <w:rPr>
                <w:sz w:val="24"/>
              </w:rPr>
            </w:pPr>
            <w:r>
              <w:rPr>
                <w:sz w:val="24"/>
              </w:rPr>
              <w:t>h) Por registro por sentencias judiciales</w:t>
            </w:r>
          </w:p>
        </w:tc>
        <w:tc>
          <w:tcPr>
            <w:tcW w:w="2234" w:type="dxa"/>
          </w:tcPr>
          <w:p w:rsidR="00B631BD" w:rsidRDefault="005A6823">
            <w:pPr>
              <w:pStyle w:val="TableParagraph"/>
              <w:spacing w:before="145"/>
              <w:ind w:right="198"/>
              <w:jc w:val="right"/>
              <w:rPr>
                <w:sz w:val="24"/>
              </w:rPr>
            </w:pPr>
            <w:r>
              <w:rPr>
                <w:sz w:val="24"/>
              </w:rPr>
              <w:t>241.07</w:t>
            </w:r>
          </w:p>
        </w:tc>
      </w:tr>
    </w:tbl>
    <w:p w:rsidR="00B631BD" w:rsidRDefault="00B631BD">
      <w:pPr>
        <w:pStyle w:val="Textoindependiente"/>
        <w:spacing w:before="2"/>
        <w:rPr>
          <w:sz w:val="25"/>
        </w:rPr>
      </w:pPr>
    </w:p>
    <w:p w:rsidR="00B631BD" w:rsidRDefault="005A6823">
      <w:pPr>
        <w:pStyle w:val="Prrafodelista"/>
        <w:numPr>
          <w:ilvl w:val="0"/>
          <w:numId w:val="22"/>
        </w:numPr>
        <w:tabs>
          <w:tab w:val="left" w:pos="830"/>
        </w:tabs>
        <w:spacing w:before="1"/>
        <w:ind w:left="829" w:hanging="429"/>
        <w:jc w:val="left"/>
        <w:rPr>
          <w:sz w:val="24"/>
        </w:rPr>
      </w:pPr>
      <w:r>
        <w:rPr>
          <w:sz w:val="24"/>
        </w:rPr>
        <w:t>Servicios</w:t>
      </w:r>
      <w:r>
        <w:rPr>
          <w:spacing w:val="-10"/>
          <w:sz w:val="24"/>
        </w:rPr>
        <w:t xml:space="preserve"> </w:t>
      </w:r>
      <w:r>
        <w:rPr>
          <w:sz w:val="24"/>
        </w:rPr>
        <w:t>diversos</w:t>
      </w:r>
    </w:p>
    <w:p w:rsidR="00B631BD" w:rsidRDefault="00B631BD">
      <w:pPr>
        <w:pStyle w:val="Textoindependiente"/>
        <w:spacing w:before="8"/>
      </w:pPr>
    </w:p>
    <w:tbl>
      <w:tblPr>
        <w:tblStyle w:val="TableNormal"/>
        <w:tblW w:w="0" w:type="auto"/>
        <w:tblInd w:w="200" w:type="dxa"/>
        <w:tblBorders>
          <w:top w:val="nil"/>
          <w:left w:val="nil"/>
          <w:bottom w:val="nil"/>
          <w:right w:val="nil"/>
          <w:insideH w:val="nil"/>
          <w:insideV w:val="nil"/>
        </w:tblBorders>
        <w:tblLayout w:type="fixed"/>
        <w:tblLook w:val="01E0" w:firstRow="1" w:lastRow="1" w:firstColumn="1" w:lastColumn="1" w:noHBand="0" w:noVBand="0"/>
      </w:tblPr>
      <w:tblGrid>
        <w:gridCol w:w="8112"/>
        <w:gridCol w:w="1826"/>
      </w:tblGrid>
      <w:tr w:rsidR="00B631BD">
        <w:trPr>
          <w:trHeight w:hRule="exact" w:val="548"/>
        </w:trPr>
        <w:tc>
          <w:tcPr>
            <w:tcW w:w="8112" w:type="dxa"/>
          </w:tcPr>
          <w:p w:rsidR="00B631BD" w:rsidRDefault="005A6823">
            <w:pPr>
              <w:pStyle w:val="TableParagraph"/>
              <w:spacing w:line="268" w:lineRule="exact"/>
              <w:ind w:left="200"/>
              <w:rPr>
                <w:sz w:val="24"/>
              </w:rPr>
            </w:pPr>
            <w:r>
              <w:rPr>
                <w:sz w:val="24"/>
              </w:rPr>
              <w:t>Conceptos</w:t>
            </w:r>
          </w:p>
        </w:tc>
        <w:tc>
          <w:tcPr>
            <w:tcW w:w="1826" w:type="dxa"/>
          </w:tcPr>
          <w:p w:rsidR="00B631BD" w:rsidRDefault="005A6823">
            <w:pPr>
              <w:pStyle w:val="TableParagraph"/>
              <w:spacing w:line="268" w:lineRule="exact"/>
              <w:ind w:left="683"/>
              <w:rPr>
                <w:sz w:val="24"/>
              </w:rPr>
            </w:pPr>
            <w:r>
              <w:rPr>
                <w:sz w:val="24"/>
              </w:rPr>
              <w:t>Importe</w:t>
            </w:r>
          </w:p>
          <w:p w:rsidR="00B631BD" w:rsidRDefault="005A6823">
            <w:pPr>
              <w:pStyle w:val="TableParagraph"/>
              <w:ind w:right="198"/>
              <w:jc w:val="right"/>
              <w:rPr>
                <w:sz w:val="24"/>
              </w:rPr>
            </w:pPr>
            <w:r>
              <w:rPr>
                <w:w w:val="99"/>
                <w:sz w:val="24"/>
              </w:rPr>
              <w:t>$</w:t>
            </w:r>
          </w:p>
        </w:tc>
      </w:tr>
      <w:tr w:rsidR="00B631BD">
        <w:trPr>
          <w:trHeight w:hRule="exact" w:val="552"/>
        </w:trPr>
        <w:tc>
          <w:tcPr>
            <w:tcW w:w="8112" w:type="dxa"/>
          </w:tcPr>
          <w:p w:rsidR="00B631BD" w:rsidRDefault="005A6823">
            <w:pPr>
              <w:pStyle w:val="TableParagraph"/>
              <w:ind w:left="200" w:right="647"/>
              <w:rPr>
                <w:sz w:val="24"/>
              </w:rPr>
            </w:pPr>
            <w:r>
              <w:rPr>
                <w:sz w:val="24"/>
              </w:rPr>
              <w:t>a) Registro de adopción y expedición de acta de nacimiento derivado de una adopción por primera vez</w:t>
            </w:r>
          </w:p>
        </w:tc>
        <w:tc>
          <w:tcPr>
            <w:tcW w:w="1826" w:type="dxa"/>
          </w:tcPr>
          <w:p w:rsidR="00B631BD" w:rsidRDefault="005A6823">
            <w:pPr>
              <w:pStyle w:val="TableParagraph"/>
              <w:spacing w:line="272" w:lineRule="exact"/>
              <w:ind w:right="295"/>
              <w:jc w:val="right"/>
              <w:rPr>
                <w:sz w:val="24"/>
              </w:rPr>
            </w:pPr>
            <w:r>
              <w:rPr>
                <w:sz w:val="24"/>
              </w:rPr>
              <w:t>Exento</w:t>
            </w:r>
          </w:p>
        </w:tc>
      </w:tr>
      <w:tr w:rsidR="00B631BD">
        <w:trPr>
          <w:trHeight w:hRule="exact" w:val="292"/>
        </w:trPr>
        <w:tc>
          <w:tcPr>
            <w:tcW w:w="8112" w:type="dxa"/>
          </w:tcPr>
          <w:p w:rsidR="00B631BD" w:rsidRDefault="005A6823">
            <w:pPr>
              <w:pStyle w:val="TableParagraph"/>
              <w:spacing w:line="272" w:lineRule="exact"/>
              <w:ind w:left="200"/>
              <w:rPr>
                <w:sz w:val="24"/>
              </w:rPr>
            </w:pPr>
            <w:r>
              <w:rPr>
                <w:sz w:val="24"/>
              </w:rPr>
              <w:t>b) Por acta de adopción</w:t>
            </w:r>
          </w:p>
        </w:tc>
        <w:tc>
          <w:tcPr>
            <w:tcW w:w="1826" w:type="dxa"/>
          </w:tcPr>
          <w:p w:rsidR="00B631BD" w:rsidRDefault="005A6823">
            <w:pPr>
              <w:pStyle w:val="TableParagraph"/>
              <w:spacing w:line="272" w:lineRule="exact"/>
              <w:ind w:right="294"/>
              <w:jc w:val="right"/>
              <w:rPr>
                <w:sz w:val="24"/>
              </w:rPr>
            </w:pPr>
            <w:r>
              <w:rPr>
                <w:sz w:val="24"/>
              </w:rPr>
              <w:t>473.21</w:t>
            </w:r>
          </w:p>
        </w:tc>
      </w:tr>
      <w:tr w:rsidR="00B631BD">
        <w:trPr>
          <w:trHeight w:hRule="exact" w:val="568"/>
        </w:trPr>
        <w:tc>
          <w:tcPr>
            <w:tcW w:w="8112" w:type="dxa"/>
          </w:tcPr>
          <w:p w:rsidR="00B631BD" w:rsidRDefault="005A6823">
            <w:pPr>
              <w:pStyle w:val="TableParagraph"/>
              <w:spacing w:before="11"/>
              <w:ind w:left="200" w:right="647"/>
              <w:rPr>
                <w:sz w:val="24"/>
              </w:rPr>
            </w:pPr>
            <w:r>
              <w:rPr>
                <w:sz w:val="24"/>
              </w:rPr>
              <w:t>c) Rectificación y/o modificación de actas del registro civil, por resolución judicial</w:t>
            </w:r>
          </w:p>
        </w:tc>
        <w:tc>
          <w:tcPr>
            <w:tcW w:w="1826" w:type="dxa"/>
          </w:tcPr>
          <w:p w:rsidR="00B631BD" w:rsidRDefault="005A6823">
            <w:pPr>
              <w:pStyle w:val="TableParagraph"/>
              <w:spacing w:before="11"/>
              <w:ind w:right="294"/>
              <w:jc w:val="right"/>
              <w:rPr>
                <w:sz w:val="24"/>
              </w:rPr>
            </w:pPr>
            <w:r>
              <w:rPr>
                <w:sz w:val="24"/>
              </w:rPr>
              <w:t>283.93</w:t>
            </w:r>
          </w:p>
        </w:tc>
      </w:tr>
      <w:tr w:rsidR="00B631BD">
        <w:trPr>
          <w:trHeight w:hRule="exact" w:val="552"/>
        </w:trPr>
        <w:tc>
          <w:tcPr>
            <w:tcW w:w="8112" w:type="dxa"/>
          </w:tcPr>
          <w:p w:rsidR="00B631BD" w:rsidRDefault="005A6823">
            <w:pPr>
              <w:pStyle w:val="TableParagraph"/>
              <w:tabs>
                <w:tab w:val="left" w:pos="657"/>
                <w:tab w:val="left" w:pos="2024"/>
                <w:tab w:val="left" w:pos="2533"/>
                <w:tab w:val="left" w:pos="3353"/>
                <w:tab w:val="left" w:pos="3916"/>
                <w:tab w:val="left" w:pos="4963"/>
                <w:tab w:val="left" w:pos="5673"/>
                <w:tab w:val="left" w:pos="6571"/>
              </w:tabs>
              <w:ind w:left="200" w:right="681"/>
              <w:rPr>
                <w:sz w:val="24"/>
              </w:rPr>
            </w:pPr>
            <w:r>
              <w:rPr>
                <w:sz w:val="24"/>
              </w:rPr>
              <w:t>d)</w:t>
            </w:r>
            <w:r>
              <w:rPr>
                <w:sz w:val="24"/>
              </w:rPr>
              <w:tab/>
              <w:t>Aclaración</w:t>
            </w:r>
            <w:r>
              <w:rPr>
                <w:sz w:val="24"/>
              </w:rPr>
              <w:tab/>
              <w:t>de</w:t>
            </w:r>
            <w:r>
              <w:rPr>
                <w:sz w:val="24"/>
              </w:rPr>
              <w:tab/>
            </w:r>
            <w:r>
              <w:rPr>
                <w:sz w:val="24"/>
              </w:rPr>
              <w:t>actas</w:t>
            </w:r>
            <w:r>
              <w:rPr>
                <w:sz w:val="24"/>
              </w:rPr>
              <w:tab/>
              <w:t>del</w:t>
            </w:r>
            <w:r>
              <w:rPr>
                <w:sz w:val="24"/>
              </w:rPr>
              <w:tab/>
              <w:t>registro</w:t>
            </w:r>
            <w:r>
              <w:rPr>
                <w:sz w:val="24"/>
              </w:rPr>
              <w:tab/>
              <w:t>civil,</w:t>
            </w:r>
            <w:r>
              <w:rPr>
                <w:sz w:val="24"/>
              </w:rPr>
              <w:tab/>
              <w:t>previo</w:t>
            </w:r>
            <w:r>
              <w:rPr>
                <w:sz w:val="24"/>
              </w:rPr>
              <w:tab/>
              <w:t>proceso administrativo</w:t>
            </w:r>
          </w:p>
        </w:tc>
        <w:tc>
          <w:tcPr>
            <w:tcW w:w="1826" w:type="dxa"/>
          </w:tcPr>
          <w:p w:rsidR="00B631BD" w:rsidRDefault="005A6823">
            <w:pPr>
              <w:pStyle w:val="TableParagraph"/>
              <w:spacing w:line="272" w:lineRule="exact"/>
              <w:ind w:right="294"/>
              <w:jc w:val="right"/>
              <w:rPr>
                <w:sz w:val="24"/>
              </w:rPr>
            </w:pPr>
            <w:r>
              <w:rPr>
                <w:sz w:val="24"/>
              </w:rPr>
              <w:t>283.93</w:t>
            </w:r>
          </w:p>
        </w:tc>
      </w:tr>
      <w:tr w:rsidR="00B631BD">
        <w:trPr>
          <w:trHeight w:hRule="exact" w:val="296"/>
        </w:trPr>
        <w:tc>
          <w:tcPr>
            <w:tcW w:w="8112" w:type="dxa"/>
          </w:tcPr>
          <w:p w:rsidR="00B631BD" w:rsidRDefault="005A6823">
            <w:pPr>
              <w:pStyle w:val="TableParagraph"/>
              <w:spacing w:line="272" w:lineRule="exact"/>
              <w:ind w:left="200"/>
              <w:rPr>
                <w:sz w:val="24"/>
              </w:rPr>
            </w:pPr>
            <w:r>
              <w:rPr>
                <w:sz w:val="24"/>
              </w:rPr>
              <w:t>e) Localización de datos en libros y archivos del registro civil</w:t>
            </w:r>
          </w:p>
        </w:tc>
        <w:tc>
          <w:tcPr>
            <w:tcW w:w="1826" w:type="dxa"/>
          </w:tcPr>
          <w:p w:rsidR="00B631BD" w:rsidRDefault="005A6823">
            <w:pPr>
              <w:pStyle w:val="TableParagraph"/>
              <w:spacing w:line="272" w:lineRule="exact"/>
              <w:ind w:right="294"/>
              <w:jc w:val="right"/>
              <w:rPr>
                <w:sz w:val="24"/>
              </w:rPr>
            </w:pPr>
            <w:r>
              <w:rPr>
                <w:sz w:val="24"/>
              </w:rPr>
              <w:t>94.64</w:t>
            </w:r>
          </w:p>
        </w:tc>
      </w:tr>
      <w:tr w:rsidR="00B631BD">
        <w:trPr>
          <w:trHeight w:hRule="exact" w:val="568"/>
        </w:trPr>
        <w:tc>
          <w:tcPr>
            <w:tcW w:w="8112" w:type="dxa"/>
          </w:tcPr>
          <w:p w:rsidR="00B631BD" w:rsidRDefault="005A6823">
            <w:pPr>
              <w:pStyle w:val="TableParagraph"/>
              <w:spacing w:before="16"/>
              <w:ind w:left="200" w:right="647"/>
              <w:rPr>
                <w:sz w:val="24"/>
              </w:rPr>
            </w:pPr>
            <w:r>
              <w:rPr>
                <w:sz w:val="24"/>
              </w:rPr>
              <w:t>f) Fotocopias certificadas de documentos del archivo del registro civil, por cada hoja</w:t>
            </w:r>
          </w:p>
        </w:tc>
        <w:tc>
          <w:tcPr>
            <w:tcW w:w="1826" w:type="dxa"/>
          </w:tcPr>
          <w:p w:rsidR="00B631BD" w:rsidRDefault="005A6823">
            <w:pPr>
              <w:pStyle w:val="TableParagraph"/>
              <w:spacing w:before="16"/>
              <w:ind w:right="294"/>
              <w:jc w:val="right"/>
              <w:rPr>
                <w:sz w:val="24"/>
              </w:rPr>
            </w:pPr>
            <w:r>
              <w:rPr>
                <w:sz w:val="24"/>
              </w:rPr>
              <w:t>47.32</w:t>
            </w:r>
          </w:p>
        </w:tc>
      </w:tr>
    </w:tbl>
    <w:p w:rsidR="00B631BD" w:rsidRDefault="00B631BD">
      <w:pPr>
        <w:jc w:val="right"/>
        <w:rPr>
          <w:sz w:val="24"/>
        </w:rPr>
        <w:sectPr w:rsidR="00B631BD">
          <w:headerReference w:type="default" r:id="rId39"/>
          <w:pgSz w:w="12250" w:h="15850"/>
          <w:pgMar w:top="1140" w:right="1120" w:bottom="280" w:left="86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890"/>
        <w:gridCol w:w="1767"/>
      </w:tblGrid>
      <w:tr w:rsidR="00B631BD">
        <w:trPr>
          <w:trHeight w:hRule="exact" w:val="862"/>
        </w:trPr>
        <w:tc>
          <w:tcPr>
            <w:tcW w:w="7890"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3044" w:right="3778"/>
              <w:jc w:val="center"/>
              <w:rPr>
                <w:sz w:val="24"/>
              </w:rPr>
            </w:pPr>
            <w:r>
              <w:rPr>
                <w:sz w:val="24"/>
              </w:rPr>
              <w:t>Concepto</w:t>
            </w:r>
          </w:p>
        </w:tc>
        <w:tc>
          <w:tcPr>
            <w:tcW w:w="1767"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658"/>
              <w:rPr>
                <w:sz w:val="24"/>
              </w:rPr>
            </w:pPr>
            <w:r>
              <w:rPr>
                <w:sz w:val="24"/>
              </w:rPr>
              <w:t>Importe</w:t>
            </w:r>
          </w:p>
          <w:p w:rsidR="00B631BD" w:rsidRDefault="005A6823">
            <w:pPr>
              <w:pStyle w:val="TableParagraph"/>
              <w:ind w:left="1164"/>
              <w:rPr>
                <w:sz w:val="24"/>
              </w:rPr>
            </w:pPr>
            <w:r>
              <w:rPr>
                <w:w w:val="99"/>
                <w:sz w:val="24"/>
              </w:rPr>
              <w:t>$</w:t>
            </w:r>
          </w:p>
        </w:tc>
      </w:tr>
      <w:tr w:rsidR="00B631BD">
        <w:trPr>
          <w:trHeight w:hRule="exact" w:val="328"/>
        </w:trPr>
        <w:tc>
          <w:tcPr>
            <w:tcW w:w="7890" w:type="dxa"/>
          </w:tcPr>
          <w:p w:rsidR="00B631BD" w:rsidRDefault="005A6823">
            <w:pPr>
              <w:pStyle w:val="TableParagraph"/>
              <w:spacing w:line="272" w:lineRule="exact"/>
              <w:rPr>
                <w:sz w:val="24"/>
              </w:rPr>
            </w:pPr>
            <w:r>
              <w:rPr>
                <w:sz w:val="24"/>
              </w:rPr>
              <w:t>g) Certificaciones de inexistencia de actas del registro civil</w:t>
            </w:r>
          </w:p>
        </w:tc>
        <w:tc>
          <w:tcPr>
            <w:tcW w:w="1767" w:type="dxa"/>
          </w:tcPr>
          <w:p w:rsidR="00B631BD" w:rsidRDefault="005A6823">
            <w:pPr>
              <w:pStyle w:val="TableParagraph"/>
              <w:spacing w:line="272" w:lineRule="exact"/>
              <w:ind w:right="212"/>
              <w:jc w:val="right"/>
              <w:rPr>
                <w:sz w:val="24"/>
              </w:rPr>
            </w:pPr>
            <w:r>
              <w:rPr>
                <w:sz w:val="24"/>
              </w:rPr>
              <w:t>84.82</w:t>
            </w:r>
          </w:p>
        </w:tc>
      </w:tr>
      <w:tr w:rsidR="00B631BD">
        <w:trPr>
          <w:trHeight w:hRule="exact" w:val="359"/>
        </w:trPr>
        <w:tc>
          <w:tcPr>
            <w:tcW w:w="7890" w:type="dxa"/>
          </w:tcPr>
          <w:p w:rsidR="00B631BD" w:rsidRDefault="005A6823">
            <w:pPr>
              <w:pStyle w:val="TableParagraph"/>
              <w:spacing w:before="28"/>
              <w:rPr>
                <w:sz w:val="24"/>
              </w:rPr>
            </w:pPr>
            <w:r>
              <w:rPr>
                <w:sz w:val="24"/>
              </w:rPr>
              <w:t>h) Anotación marginal en acta de nacimiento</w:t>
            </w:r>
          </w:p>
        </w:tc>
        <w:tc>
          <w:tcPr>
            <w:tcW w:w="1767" w:type="dxa"/>
          </w:tcPr>
          <w:p w:rsidR="00B631BD" w:rsidRDefault="005A6823">
            <w:pPr>
              <w:pStyle w:val="TableParagraph"/>
              <w:spacing w:before="28"/>
              <w:ind w:right="213"/>
              <w:jc w:val="right"/>
              <w:rPr>
                <w:sz w:val="24"/>
              </w:rPr>
            </w:pPr>
            <w:r>
              <w:rPr>
                <w:sz w:val="24"/>
              </w:rPr>
              <w:t>235.71</w:t>
            </w:r>
          </w:p>
        </w:tc>
      </w:tr>
      <w:tr w:rsidR="00B631BD">
        <w:trPr>
          <w:trHeight w:hRule="exact" w:val="886"/>
        </w:trPr>
        <w:tc>
          <w:tcPr>
            <w:tcW w:w="7890" w:type="dxa"/>
          </w:tcPr>
          <w:p w:rsidR="00B631BD" w:rsidRDefault="005A6823">
            <w:pPr>
              <w:pStyle w:val="TableParagraph"/>
              <w:spacing w:before="27"/>
              <w:ind w:right="1053"/>
              <w:jc w:val="both"/>
              <w:rPr>
                <w:sz w:val="24"/>
              </w:rPr>
            </w:pPr>
            <w:r>
              <w:rPr>
                <w:sz w:val="24"/>
              </w:rPr>
              <w:t>i) Por cada certificación de acta del registro civil enviada a domicilio, más gastos de envío, según la localidad y el modo de envío (correo o paquetería).</w:t>
            </w:r>
          </w:p>
        </w:tc>
        <w:tc>
          <w:tcPr>
            <w:tcW w:w="1767" w:type="dxa"/>
          </w:tcPr>
          <w:p w:rsidR="00B631BD" w:rsidRDefault="00B631BD">
            <w:pPr>
              <w:pStyle w:val="TableParagraph"/>
              <w:spacing w:before="4"/>
              <w:rPr>
                <w:sz w:val="26"/>
              </w:rPr>
            </w:pPr>
          </w:p>
          <w:p w:rsidR="00B631BD" w:rsidRDefault="005A6823">
            <w:pPr>
              <w:pStyle w:val="TableParagraph"/>
              <w:ind w:right="212"/>
              <w:jc w:val="right"/>
              <w:rPr>
                <w:sz w:val="24"/>
              </w:rPr>
            </w:pPr>
            <w:r>
              <w:rPr>
                <w:sz w:val="24"/>
              </w:rPr>
              <w:t>94.64</w:t>
            </w:r>
          </w:p>
        </w:tc>
      </w:tr>
      <w:tr w:rsidR="00B631BD">
        <w:trPr>
          <w:trHeight w:hRule="exact" w:val="335"/>
        </w:trPr>
        <w:tc>
          <w:tcPr>
            <w:tcW w:w="7890" w:type="dxa"/>
          </w:tcPr>
          <w:p w:rsidR="00B631BD" w:rsidRDefault="005A6823">
            <w:pPr>
              <w:pStyle w:val="TableParagraph"/>
              <w:spacing w:before="3"/>
              <w:rPr>
                <w:sz w:val="24"/>
              </w:rPr>
            </w:pPr>
            <w:r>
              <w:rPr>
                <w:sz w:val="24"/>
              </w:rPr>
              <w:t>j) Fotocopias certificadas de capitulaciones matrimoniales.</w:t>
            </w:r>
          </w:p>
        </w:tc>
        <w:tc>
          <w:tcPr>
            <w:tcW w:w="1767" w:type="dxa"/>
          </w:tcPr>
          <w:p w:rsidR="00B631BD" w:rsidRDefault="005A6823">
            <w:pPr>
              <w:pStyle w:val="TableParagraph"/>
              <w:spacing w:before="3"/>
              <w:ind w:right="213"/>
              <w:jc w:val="right"/>
              <w:rPr>
                <w:sz w:val="24"/>
              </w:rPr>
            </w:pPr>
            <w:r>
              <w:rPr>
                <w:sz w:val="24"/>
              </w:rPr>
              <w:t>113.39</w:t>
            </w:r>
          </w:p>
        </w:tc>
      </w:tr>
      <w:tr w:rsidR="00B631BD">
        <w:trPr>
          <w:trHeight w:hRule="exact" w:val="330"/>
        </w:trPr>
        <w:tc>
          <w:tcPr>
            <w:tcW w:w="7890" w:type="dxa"/>
          </w:tcPr>
          <w:p w:rsidR="00B631BD" w:rsidRDefault="005A6823">
            <w:pPr>
              <w:pStyle w:val="TableParagraph"/>
              <w:spacing w:before="28"/>
              <w:rPr>
                <w:sz w:val="24"/>
              </w:rPr>
            </w:pPr>
            <w:r>
              <w:rPr>
                <w:sz w:val="24"/>
              </w:rPr>
              <w:t>k) Fotocopia simple de acta</w:t>
            </w:r>
          </w:p>
        </w:tc>
        <w:tc>
          <w:tcPr>
            <w:tcW w:w="1767" w:type="dxa"/>
          </w:tcPr>
          <w:p w:rsidR="00B631BD" w:rsidRDefault="005A6823">
            <w:pPr>
              <w:pStyle w:val="TableParagraph"/>
              <w:spacing w:before="28"/>
              <w:ind w:right="212"/>
              <w:jc w:val="right"/>
              <w:rPr>
                <w:sz w:val="24"/>
              </w:rPr>
            </w:pPr>
            <w:r>
              <w:rPr>
                <w:sz w:val="24"/>
              </w:rPr>
              <w:t>18.75</w:t>
            </w:r>
          </w:p>
        </w:tc>
      </w:tr>
      <w:tr w:rsidR="00B631BD">
        <w:trPr>
          <w:trHeight w:hRule="exact" w:val="301"/>
        </w:trPr>
        <w:tc>
          <w:tcPr>
            <w:tcW w:w="7890" w:type="dxa"/>
          </w:tcPr>
          <w:p w:rsidR="00B631BD" w:rsidRDefault="005A6823">
            <w:pPr>
              <w:pStyle w:val="TableParagraph"/>
              <w:spacing w:line="274" w:lineRule="exact"/>
              <w:ind w:left="67"/>
              <w:rPr>
                <w:sz w:val="24"/>
              </w:rPr>
            </w:pPr>
            <w:r>
              <w:rPr>
                <w:sz w:val="24"/>
              </w:rPr>
              <w:t>i) Nulidad de actas de estado civil por resolución judicial</w:t>
            </w:r>
          </w:p>
        </w:tc>
        <w:tc>
          <w:tcPr>
            <w:tcW w:w="1767" w:type="dxa"/>
          </w:tcPr>
          <w:p w:rsidR="00B631BD" w:rsidRDefault="005A6823">
            <w:pPr>
              <w:pStyle w:val="TableParagraph"/>
              <w:spacing w:line="274" w:lineRule="exact"/>
              <w:ind w:right="213"/>
              <w:jc w:val="right"/>
              <w:rPr>
                <w:sz w:val="24"/>
              </w:rPr>
            </w:pPr>
            <w:r>
              <w:rPr>
                <w:sz w:val="24"/>
              </w:rPr>
              <w:t>378.57</w:t>
            </w:r>
          </w:p>
        </w:tc>
      </w:tr>
      <w:tr w:rsidR="00B631BD">
        <w:trPr>
          <w:trHeight w:hRule="exact" w:val="302"/>
        </w:trPr>
        <w:tc>
          <w:tcPr>
            <w:tcW w:w="7890" w:type="dxa"/>
          </w:tcPr>
          <w:p w:rsidR="00B631BD" w:rsidRDefault="005A6823">
            <w:pPr>
              <w:pStyle w:val="TableParagraph"/>
              <w:spacing w:line="276" w:lineRule="exact"/>
              <w:rPr>
                <w:sz w:val="24"/>
              </w:rPr>
            </w:pPr>
            <w:r>
              <w:rPr>
                <w:sz w:val="24"/>
              </w:rPr>
              <w:t>m) Certificación de documentos en horas extraordinarias</w:t>
            </w:r>
          </w:p>
        </w:tc>
        <w:tc>
          <w:tcPr>
            <w:tcW w:w="1767" w:type="dxa"/>
          </w:tcPr>
          <w:p w:rsidR="00B631BD" w:rsidRDefault="005A6823">
            <w:pPr>
              <w:pStyle w:val="TableParagraph"/>
              <w:spacing w:line="276" w:lineRule="exact"/>
              <w:ind w:right="212"/>
              <w:jc w:val="right"/>
              <w:rPr>
                <w:sz w:val="24"/>
              </w:rPr>
            </w:pPr>
            <w:r>
              <w:rPr>
                <w:sz w:val="24"/>
              </w:rPr>
              <w:t>94.64</w:t>
            </w:r>
          </w:p>
        </w:tc>
      </w:tr>
      <w:tr w:rsidR="00B631BD">
        <w:trPr>
          <w:trHeight w:hRule="exact" w:val="645"/>
        </w:trPr>
        <w:tc>
          <w:tcPr>
            <w:tcW w:w="7890" w:type="dxa"/>
          </w:tcPr>
          <w:p w:rsidR="00B631BD" w:rsidRDefault="005A6823">
            <w:pPr>
              <w:pStyle w:val="TableParagraph"/>
              <w:ind w:left="52" w:right="714" w:firstLine="280"/>
              <w:rPr>
                <w:sz w:val="24"/>
              </w:rPr>
            </w:pPr>
            <w:r>
              <w:rPr>
                <w:sz w:val="24"/>
              </w:rPr>
              <w:t>n) Servicio de registro civil fuera de la oficina en horario  ordinario</w:t>
            </w:r>
          </w:p>
        </w:tc>
        <w:tc>
          <w:tcPr>
            <w:tcW w:w="1767" w:type="dxa"/>
          </w:tcPr>
          <w:p w:rsidR="00B631BD" w:rsidRDefault="005A6823">
            <w:pPr>
              <w:pStyle w:val="TableParagraph"/>
              <w:spacing w:line="275" w:lineRule="exact"/>
              <w:ind w:right="213"/>
              <w:jc w:val="right"/>
              <w:rPr>
                <w:sz w:val="24"/>
              </w:rPr>
            </w:pPr>
            <w:r>
              <w:rPr>
                <w:sz w:val="24"/>
              </w:rPr>
              <w:t>473.21</w:t>
            </w:r>
          </w:p>
        </w:tc>
      </w:tr>
      <w:tr w:rsidR="00B631BD">
        <w:trPr>
          <w:trHeight w:hRule="exact" w:val="632"/>
        </w:trPr>
        <w:tc>
          <w:tcPr>
            <w:tcW w:w="7890" w:type="dxa"/>
          </w:tcPr>
          <w:p w:rsidR="00B631BD" w:rsidRDefault="005A6823">
            <w:pPr>
              <w:pStyle w:val="TableParagraph"/>
              <w:spacing w:before="67"/>
              <w:ind w:right="714" w:firstLine="67"/>
              <w:rPr>
                <w:sz w:val="24"/>
              </w:rPr>
            </w:pPr>
            <w:r>
              <w:rPr>
                <w:sz w:val="24"/>
              </w:rPr>
              <w:t>o) Servicio de registro civil fuera de la oficina en horario extraordinario</w:t>
            </w:r>
          </w:p>
        </w:tc>
        <w:tc>
          <w:tcPr>
            <w:tcW w:w="1767" w:type="dxa"/>
          </w:tcPr>
          <w:p w:rsidR="00B631BD" w:rsidRDefault="005A6823">
            <w:pPr>
              <w:pStyle w:val="TableParagraph"/>
              <w:spacing w:before="67"/>
              <w:ind w:right="213"/>
              <w:jc w:val="right"/>
              <w:rPr>
                <w:sz w:val="24"/>
              </w:rPr>
            </w:pPr>
            <w:r>
              <w:rPr>
                <w:sz w:val="24"/>
              </w:rPr>
              <w:t>662.50</w:t>
            </w:r>
          </w:p>
        </w:tc>
      </w:tr>
      <w:tr w:rsidR="00B631BD">
        <w:trPr>
          <w:trHeight w:hRule="exact" w:val="552"/>
        </w:trPr>
        <w:tc>
          <w:tcPr>
            <w:tcW w:w="7890" w:type="dxa"/>
          </w:tcPr>
          <w:p w:rsidR="00B631BD" w:rsidRDefault="005A6823">
            <w:pPr>
              <w:pStyle w:val="TableParagraph"/>
              <w:ind w:right="679" w:firstLine="67"/>
              <w:rPr>
                <w:sz w:val="24"/>
              </w:rPr>
            </w:pPr>
            <w:r>
              <w:rPr>
                <w:sz w:val="24"/>
              </w:rPr>
              <w:t>p) Servicio de registro civil en oficina en horario extraordinario para trámites exentos</w:t>
            </w:r>
          </w:p>
        </w:tc>
        <w:tc>
          <w:tcPr>
            <w:tcW w:w="1767" w:type="dxa"/>
          </w:tcPr>
          <w:p w:rsidR="00B631BD" w:rsidRDefault="005A6823">
            <w:pPr>
              <w:pStyle w:val="TableParagraph"/>
              <w:spacing w:line="262" w:lineRule="exact"/>
              <w:ind w:right="212"/>
              <w:jc w:val="right"/>
              <w:rPr>
                <w:sz w:val="24"/>
              </w:rPr>
            </w:pPr>
            <w:r>
              <w:rPr>
                <w:sz w:val="24"/>
              </w:rPr>
              <w:t>84.82</w:t>
            </w:r>
          </w:p>
        </w:tc>
      </w:tr>
      <w:tr w:rsidR="00B631BD">
        <w:trPr>
          <w:trHeight w:hRule="exact" w:val="414"/>
        </w:trPr>
        <w:tc>
          <w:tcPr>
            <w:tcW w:w="7890" w:type="dxa"/>
          </w:tcPr>
          <w:p w:rsidR="00B631BD" w:rsidRDefault="005A6823">
            <w:pPr>
              <w:pStyle w:val="TableParagraph"/>
              <w:spacing w:line="262" w:lineRule="exact"/>
              <w:ind w:left="67"/>
              <w:rPr>
                <w:sz w:val="24"/>
              </w:rPr>
            </w:pPr>
            <w:r>
              <w:rPr>
                <w:sz w:val="24"/>
              </w:rPr>
              <w:t>q) Certificación de actas de registro civil</w:t>
            </w:r>
          </w:p>
        </w:tc>
        <w:tc>
          <w:tcPr>
            <w:tcW w:w="1767" w:type="dxa"/>
          </w:tcPr>
          <w:p w:rsidR="00B631BD" w:rsidRDefault="005A6823">
            <w:pPr>
              <w:pStyle w:val="TableParagraph"/>
              <w:spacing w:line="262" w:lineRule="exact"/>
              <w:ind w:right="212"/>
              <w:jc w:val="right"/>
              <w:rPr>
                <w:sz w:val="24"/>
              </w:rPr>
            </w:pPr>
            <w:r>
              <w:rPr>
                <w:sz w:val="24"/>
              </w:rPr>
              <w:t>47.32</w:t>
            </w:r>
          </w:p>
        </w:tc>
      </w:tr>
      <w:tr w:rsidR="00B631BD">
        <w:trPr>
          <w:trHeight w:hRule="exact" w:val="426"/>
        </w:trPr>
        <w:tc>
          <w:tcPr>
            <w:tcW w:w="7890" w:type="dxa"/>
          </w:tcPr>
          <w:p w:rsidR="00B631BD" w:rsidRDefault="005A6823">
            <w:pPr>
              <w:pStyle w:val="TableParagraph"/>
              <w:spacing w:before="124"/>
              <w:ind w:left="67"/>
              <w:rPr>
                <w:sz w:val="24"/>
              </w:rPr>
            </w:pPr>
            <w:r>
              <w:rPr>
                <w:sz w:val="24"/>
              </w:rPr>
              <w:t>r) Constancia de inexistencia de matrimonio</w:t>
            </w:r>
          </w:p>
        </w:tc>
        <w:tc>
          <w:tcPr>
            <w:tcW w:w="1767" w:type="dxa"/>
          </w:tcPr>
          <w:p w:rsidR="00B631BD" w:rsidRDefault="005A6823">
            <w:pPr>
              <w:pStyle w:val="TableParagraph"/>
              <w:spacing w:before="124"/>
              <w:ind w:right="212"/>
              <w:jc w:val="right"/>
              <w:rPr>
                <w:sz w:val="24"/>
              </w:rPr>
            </w:pPr>
            <w:r>
              <w:rPr>
                <w:sz w:val="24"/>
              </w:rPr>
              <w:t>84.32</w:t>
            </w:r>
          </w:p>
        </w:tc>
      </w:tr>
      <w:tr w:rsidR="00B631BD">
        <w:trPr>
          <w:trHeight w:hRule="exact" w:val="301"/>
        </w:trPr>
        <w:tc>
          <w:tcPr>
            <w:tcW w:w="7890" w:type="dxa"/>
          </w:tcPr>
          <w:p w:rsidR="00B631BD" w:rsidRDefault="005A6823">
            <w:pPr>
              <w:pStyle w:val="TableParagraph"/>
              <w:spacing w:line="274" w:lineRule="exact"/>
              <w:ind w:left="67"/>
              <w:rPr>
                <w:sz w:val="24"/>
              </w:rPr>
            </w:pPr>
            <w:r>
              <w:rPr>
                <w:sz w:val="24"/>
              </w:rPr>
              <w:t>s) Servicio de impresión de Actas de Internet</w:t>
            </w:r>
          </w:p>
        </w:tc>
        <w:tc>
          <w:tcPr>
            <w:tcW w:w="1767" w:type="dxa"/>
          </w:tcPr>
          <w:p w:rsidR="00B631BD" w:rsidRDefault="005A6823">
            <w:pPr>
              <w:pStyle w:val="TableParagraph"/>
              <w:spacing w:line="274" w:lineRule="exact"/>
              <w:ind w:right="212"/>
              <w:jc w:val="right"/>
              <w:rPr>
                <w:sz w:val="24"/>
              </w:rPr>
            </w:pPr>
            <w:r>
              <w:rPr>
                <w:sz w:val="24"/>
              </w:rPr>
              <w:t>17.86</w:t>
            </w:r>
          </w:p>
        </w:tc>
      </w:tr>
      <w:tr w:rsidR="00B631BD">
        <w:trPr>
          <w:trHeight w:hRule="exact" w:val="301"/>
        </w:trPr>
        <w:tc>
          <w:tcPr>
            <w:tcW w:w="7890" w:type="dxa"/>
          </w:tcPr>
          <w:p w:rsidR="00B631BD" w:rsidRDefault="005A6823">
            <w:pPr>
              <w:pStyle w:val="TableParagraph"/>
              <w:spacing w:line="276" w:lineRule="exact"/>
              <w:ind w:left="67"/>
              <w:rPr>
                <w:sz w:val="24"/>
              </w:rPr>
            </w:pPr>
            <w:r>
              <w:rPr>
                <w:sz w:val="24"/>
              </w:rPr>
              <w:t>t) Servicio de impresión de la C.U.R.P</w:t>
            </w:r>
          </w:p>
        </w:tc>
        <w:tc>
          <w:tcPr>
            <w:tcW w:w="1767" w:type="dxa"/>
          </w:tcPr>
          <w:p w:rsidR="00B631BD" w:rsidRDefault="005A6823">
            <w:pPr>
              <w:pStyle w:val="TableParagraph"/>
              <w:spacing w:line="276" w:lineRule="exact"/>
              <w:ind w:right="212"/>
              <w:jc w:val="right"/>
              <w:rPr>
                <w:sz w:val="24"/>
              </w:rPr>
            </w:pPr>
            <w:r>
              <w:rPr>
                <w:sz w:val="24"/>
              </w:rPr>
              <w:t>4.46</w:t>
            </w:r>
          </w:p>
        </w:tc>
      </w:tr>
      <w:tr w:rsidR="00B631BD">
        <w:trPr>
          <w:trHeight w:hRule="exact" w:val="426"/>
        </w:trPr>
        <w:tc>
          <w:tcPr>
            <w:tcW w:w="7890" w:type="dxa"/>
          </w:tcPr>
          <w:p w:rsidR="00B631BD" w:rsidRDefault="005A6823">
            <w:pPr>
              <w:pStyle w:val="TableParagraph"/>
              <w:spacing w:line="275" w:lineRule="exact"/>
              <w:ind w:left="67"/>
              <w:rPr>
                <w:sz w:val="24"/>
              </w:rPr>
            </w:pPr>
            <w:r>
              <w:rPr>
                <w:sz w:val="24"/>
              </w:rPr>
              <w:t>u) Reservación de actas de Registro Civil</w:t>
            </w:r>
          </w:p>
        </w:tc>
        <w:tc>
          <w:tcPr>
            <w:tcW w:w="1767" w:type="dxa"/>
          </w:tcPr>
          <w:p w:rsidR="00B631BD" w:rsidRDefault="005A6823">
            <w:pPr>
              <w:pStyle w:val="TableParagraph"/>
              <w:spacing w:line="275" w:lineRule="exact"/>
              <w:ind w:right="213"/>
              <w:jc w:val="right"/>
              <w:rPr>
                <w:sz w:val="24"/>
              </w:rPr>
            </w:pPr>
            <w:r>
              <w:rPr>
                <w:sz w:val="24"/>
              </w:rPr>
              <w:t>366.96</w:t>
            </w:r>
          </w:p>
        </w:tc>
      </w:tr>
      <w:tr w:rsidR="00B631BD">
        <w:trPr>
          <w:trHeight w:hRule="exact" w:val="552"/>
        </w:trPr>
        <w:tc>
          <w:tcPr>
            <w:tcW w:w="7890" w:type="dxa"/>
          </w:tcPr>
          <w:p w:rsidR="00B631BD" w:rsidRDefault="005A6823">
            <w:pPr>
              <w:pStyle w:val="TableParagraph"/>
              <w:spacing w:before="124"/>
              <w:ind w:left="67"/>
              <w:rPr>
                <w:sz w:val="24"/>
              </w:rPr>
            </w:pPr>
            <w:r>
              <w:rPr>
                <w:sz w:val="24"/>
              </w:rPr>
              <w:t>v) Cambio de género y reasignación de nombre</w:t>
            </w:r>
          </w:p>
        </w:tc>
        <w:tc>
          <w:tcPr>
            <w:tcW w:w="1767" w:type="dxa"/>
          </w:tcPr>
          <w:p w:rsidR="00B631BD" w:rsidRDefault="005A6823">
            <w:pPr>
              <w:pStyle w:val="TableParagraph"/>
              <w:spacing w:before="124"/>
              <w:ind w:right="213"/>
              <w:jc w:val="right"/>
              <w:rPr>
                <w:sz w:val="24"/>
              </w:rPr>
            </w:pPr>
            <w:r>
              <w:rPr>
                <w:sz w:val="24"/>
              </w:rPr>
              <w:t>446.43</w:t>
            </w:r>
          </w:p>
        </w:tc>
      </w:tr>
      <w:tr w:rsidR="00B631BD">
        <w:trPr>
          <w:trHeight w:hRule="exact" w:val="410"/>
        </w:trPr>
        <w:tc>
          <w:tcPr>
            <w:tcW w:w="7890" w:type="dxa"/>
          </w:tcPr>
          <w:p w:rsidR="00B631BD" w:rsidRDefault="005A6823">
            <w:pPr>
              <w:pStyle w:val="TableParagraph"/>
              <w:spacing w:before="124"/>
              <w:ind w:left="67"/>
              <w:rPr>
                <w:sz w:val="24"/>
              </w:rPr>
            </w:pPr>
            <w:r>
              <w:rPr>
                <w:sz w:val="24"/>
              </w:rPr>
              <w:t>w) Solicitud de rectificación de acta de Registro Civil</w:t>
            </w:r>
          </w:p>
        </w:tc>
        <w:tc>
          <w:tcPr>
            <w:tcW w:w="1767" w:type="dxa"/>
          </w:tcPr>
          <w:p w:rsidR="00B631BD" w:rsidRDefault="005A6823">
            <w:pPr>
              <w:pStyle w:val="TableParagraph"/>
              <w:spacing w:before="124"/>
              <w:ind w:right="213"/>
              <w:jc w:val="right"/>
              <w:rPr>
                <w:sz w:val="24"/>
              </w:rPr>
            </w:pPr>
            <w:r>
              <w:rPr>
                <w:sz w:val="24"/>
              </w:rPr>
              <w:t>385.71</w:t>
            </w:r>
          </w:p>
        </w:tc>
      </w:tr>
    </w:tbl>
    <w:p w:rsidR="00B631BD" w:rsidRDefault="00B631BD">
      <w:pPr>
        <w:pStyle w:val="Textoindependiente"/>
        <w:spacing w:before="2"/>
        <w:rPr>
          <w:sz w:val="17"/>
        </w:rPr>
      </w:pPr>
    </w:p>
    <w:p w:rsidR="00B631BD" w:rsidRDefault="005A6823">
      <w:pPr>
        <w:pStyle w:val="Ttulo2"/>
        <w:spacing w:before="93"/>
        <w:ind w:left="125" w:right="478"/>
      </w:pPr>
      <w:r>
        <w:rPr>
          <w:noProof/>
          <w:lang w:val="es-MX" w:eastAsia="es-MX"/>
        </w:rPr>
        <w:drawing>
          <wp:anchor distT="0" distB="0" distL="0" distR="0" simplePos="0" relativeHeight="267892631" behindDoc="1" locked="0" layoutInCell="1" allowOverlap="1">
            <wp:simplePos x="0" y="0"/>
            <wp:positionH relativeFrom="page">
              <wp:posOffset>1326849</wp:posOffset>
            </wp:positionH>
            <wp:positionV relativeFrom="paragraph">
              <wp:posOffset>-3959404</wp:posOffset>
            </wp:positionV>
            <wp:extent cx="5022642" cy="514477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Décimo</w:t>
      </w:r>
    </w:p>
    <w:p w:rsidR="00B631BD" w:rsidRDefault="005A6823">
      <w:pPr>
        <w:ind w:left="359" w:right="715"/>
        <w:jc w:val="center"/>
        <w:rPr>
          <w:b/>
          <w:sz w:val="24"/>
        </w:rPr>
      </w:pPr>
      <w:r>
        <w:rPr>
          <w:b/>
          <w:sz w:val="24"/>
        </w:rPr>
        <w:t>Constancias, Legalizaciones, Certificaciones, Servicios Médicos y de Protección Civil</w:t>
      </w:r>
    </w:p>
    <w:p w:rsidR="00B631BD" w:rsidRDefault="00B631BD">
      <w:pPr>
        <w:pStyle w:val="Textoindependiente"/>
        <w:spacing w:before="11"/>
        <w:rPr>
          <w:b/>
          <w:sz w:val="23"/>
        </w:rPr>
      </w:pPr>
    </w:p>
    <w:p w:rsidR="00B631BD" w:rsidRDefault="005A6823">
      <w:pPr>
        <w:pStyle w:val="Textoindependiente"/>
        <w:ind w:left="100"/>
      </w:pPr>
      <w:r>
        <w:rPr>
          <w:b/>
        </w:rPr>
        <w:t xml:space="preserve">Artículo 25.- </w:t>
      </w:r>
      <w:r>
        <w:t>Los derechos por servicios de expedición de constancias, legalizaciones y certificaciones, se causarán conforme a las cuotas siguientes:</w:t>
      </w:r>
    </w:p>
    <w:p w:rsidR="00B631BD" w:rsidRDefault="00B631BD">
      <w:pPr>
        <w:pStyle w:val="Textoindependiente"/>
      </w:pPr>
    </w:p>
    <w:p w:rsidR="00B631BD" w:rsidRDefault="005A6823">
      <w:pPr>
        <w:pStyle w:val="Ttulo2"/>
        <w:numPr>
          <w:ilvl w:val="1"/>
          <w:numId w:val="22"/>
        </w:numPr>
        <w:tabs>
          <w:tab w:val="left" w:pos="809"/>
        </w:tabs>
      </w:pPr>
      <w:r>
        <w:t>Secretaría del</w:t>
      </w:r>
      <w:r>
        <w:rPr>
          <w:spacing w:val="-9"/>
        </w:rPr>
        <w:t xml:space="preserve"> </w:t>
      </w:r>
      <w:r>
        <w:t>Ayuntamiento</w:t>
      </w:r>
    </w:p>
    <w:p w:rsidR="00B631BD" w:rsidRDefault="00B631BD">
      <w:pPr>
        <w:pStyle w:val="Textoindependiente"/>
        <w:spacing w:before="7"/>
        <w:rPr>
          <w:b/>
          <w:sz w:val="14"/>
        </w:rPr>
      </w:pPr>
    </w:p>
    <w:tbl>
      <w:tblPr>
        <w:tblStyle w:val="TableNormal"/>
        <w:tblW w:w="0" w:type="auto"/>
        <w:tblInd w:w="150" w:type="dxa"/>
        <w:tblBorders>
          <w:top w:val="nil"/>
          <w:left w:val="nil"/>
          <w:bottom w:val="nil"/>
          <w:right w:val="nil"/>
          <w:insideH w:val="nil"/>
          <w:insideV w:val="nil"/>
        </w:tblBorders>
        <w:tblLayout w:type="fixed"/>
        <w:tblLook w:val="01E0" w:firstRow="1" w:lastRow="1" w:firstColumn="1" w:lastColumn="1" w:noHBand="0" w:noVBand="0"/>
      </w:tblPr>
      <w:tblGrid>
        <w:gridCol w:w="8144"/>
        <w:gridCol w:w="1872"/>
      </w:tblGrid>
      <w:tr w:rsidR="00B631BD">
        <w:trPr>
          <w:trHeight w:hRule="exact" w:val="274"/>
        </w:trPr>
        <w:tc>
          <w:tcPr>
            <w:tcW w:w="8144" w:type="dxa"/>
          </w:tcPr>
          <w:p w:rsidR="00B631BD" w:rsidRDefault="005A6823">
            <w:pPr>
              <w:pStyle w:val="TableParagraph"/>
              <w:spacing w:line="268" w:lineRule="exact"/>
              <w:ind w:left="3421" w:right="3654"/>
              <w:jc w:val="center"/>
              <w:rPr>
                <w:sz w:val="24"/>
              </w:rPr>
            </w:pPr>
            <w:r>
              <w:rPr>
                <w:sz w:val="24"/>
              </w:rPr>
              <w:t>Concepto</w:t>
            </w:r>
          </w:p>
        </w:tc>
        <w:tc>
          <w:tcPr>
            <w:tcW w:w="1872" w:type="dxa"/>
          </w:tcPr>
          <w:p w:rsidR="00B631BD" w:rsidRDefault="005A6823">
            <w:pPr>
              <w:pStyle w:val="TableParagraph"/>
              <w:spacing w:line="268" w:lineRule="exact"/>
              <w:ind w:right="198"/>
              <w:jc w:val="right"/>
              <w:rPr>
                <w:sz w:val="24"/>
              </w:rPr>
            </w:pPr>
            <w:r>
              <w:rPr>
                <w:w w:val="95"/>
                <w:sz w:val="24"/>
              </w:rPr>
              <w:t>Pesos</w:t>
            </w:r>
          </w:p>
        </w:tc>
      </w:tr>
      <w:tr w:rsidR="00B631BD">
        <w:trPr>
          <w:trHeight w:hRule="exact" w:val="281"/>
        </w:trPr>
        <w:tc>
          <w:tcPr>
            <w:tcW w:w="8144" w:type="dxa"/>
          </w:tcPr>
          <w:p w:rsidR="00B631BD" w:rsidRDefault="005A6823">
            <w:pPr>
              <w:pStyle w:val="TableParagraph"/>
              <w:spacing w:line="274" w:lineRule="exact"/>
              <w:ind w:left="200"/>
              <w:rPr>
                <w:sz w:val="24"/>
              </w:rPr>
            </w:pPr>
            <w:r>
              <w:rPr>
                <w:sz w:val="24"/>
              </w:rPr>
              <w:t>1. Por cada constancia de ingresos</w:t>
            </w:r>
          </w:p>
        </w:tc>
        <w:tc>
          <w:tcPr>
            <w:tcW w:w="1872" w:type="dxa"/>
          </w:tcPr>
          <w:p w:rsidR="00B631BD" w:rsidRDefault="005A6823">
            <w:pPr>
              <w:pStyle w:val="TableParagraph"/>
              <w:spacing w:line="274" w:lineRule="exact"/>
              <w:ind w:right="199"/>
              <w:jc w:val="right"/>
              <w:rPr>
                <w:sz w:val="24"/>
              </w:rPr>
            </w:pPr>
            <w:r>
              <w:rPr>
                <w:sz w:val="24"/>
              </w:rPr>
              <w:t>51.79</w:t>
            </w:r>
          </w:p>
        </w:tc>
      </w:tr>
      <w:tr w:rsidR="00B631BD">
        <w:trPr>
          <w:trHeight w:hRule="exact" w:val="281"/>
        </w:trPr>
        <w:tc>
          <w:tcPr>
            <w:tcW w:w="8144" w:type="dxa"/>
          </w:tcPr>
          <w:p w:rsidR="00B631BD" w:rsidRDefault="005A6823">
            <w:pPr>
              <w:pStyle w:val="TableParagraph"/>
              <w:spacing w:line="274" w:lineRule="exact"/>
              <w:ind w:left="200"/>
              <w:rPr>
                <w:sz w:val="24"/>
              </w:rPr>
            </w:pPr>
            <w:r>
              <w:rPr>
                <w:sz w:val="24"/>
              </w:rPr>
              <w:t>2. Por cada constancia de dependencia económica</w:t>
            </w:r>
          </w:p>
        </w:tc>
        <w:tc>
          <w:tcPr>
            <w:tcW w:w="1872" w:type="dxa"/>
          </w:tcPr>
          <w:p w:rsidR="00B631BD" w:rsidRDefault="005A6823">
            <w:pPr>
              <w:pStyle w:val="TableParagraph"/>
              <w:spacing w:line="274" w:lineRule="exact"/>
              <w:ind w:right="199"/>
              <w:jc w:val="right"/>
              <w:rPr>
                <w:sz w:val="24"/>
              </w:rPr>
            </w:pPr>
            <w:r>
              <w:rPr>
                <w:sz w:val="24"/>
              </w:rPr>
              <w:t>74.11</w:t>
            </w:r>
          </w:p>
        </w:tc>
      </w:tr>
      <w:tr w:rsidR="00B631BD">
        <w:trPr>
          <w:trHeight w:hRule="exact" w:val="280"/>
        </w:trPr>
        <w:tc>
          <w:tcPr>
            <w:tcW w:w="8144" w:type="dxa"/>
          </w:tcPr>
          <w:p w:rsidR="00B631BD" w:rsidRDefault="005A6823">
            <w:pPr>
              <w:pStyle w:val="TableParagraph"/>
              <w:spacing w:line="274" w:lineRule="exact"/>
              <w:ind w:left="200"/>
              <w:rPr>
                <w:sz w:val="24"/>
              </w:rPr>
            </w:pPr>
            <w:r>
              <w:rPr>
                <w:sz w:val="24"/>
              </w:rPr>
              <w:t>3. Por cada certificación de firmas, como máximo dos</w:t>
            </w:r>
          </w:p>
        </w:tc>
        <w:tc>
          <w:tcPr>
            <w:tcW w:w="1872" w:type="dxa"/>
          </w:tcPr>
          <w:p w:rsidR="00B631BD" w:rsidRDefault="005A6823">
            <w:pPr>
              <w:pStyle w:val="TableParagraph"/>
              <w:spacing w:line="274" w:lineRule="exact"/>
              <w:ind w:right="199"/>
              <w:jc w:val="right"/>
              <w:rPr>
                <w:sz w:val="24"/>
              </w:rPr>
            </w:pPr>
            <w:r>
              <w:rPr>
                <w:sz w:val="24"/>
              </w:rPr>
              <w:t>47.32</w:t>
            </w:r>
          </w:p>
        </w:tc>
      </w:tr>
      <w:tr w:rsidR="00B631BD">
        <w:trPr>
          <w:trHeight w:hRule="exact" w:val="278"/>
        </w:trPr>
        <w:tc>
          <w:tcPr>
            <w:tcW w:w="8144" w:type="dxa"/>
          </w:tcPr>
          <w:p w:rsidR="00B631BD" w:rsidRDefault="005A6823">
            <w:pPr>
              <w:pStyle w:val="TableParagraph"/>
              <w:spacing w:line="273" w:lineRule="exact"/>
              <w:ind w:left="200"/>
              <w:rPr>
                <w:sz w:val="24"/>
              </w:rPr>
            </w:pPr>
            <w:r>
              <w:rPr>
                <w:sz w:val="24"/>
              </w:rPr>
              <w:t>4. Por cada firma excedente</w:t>
            </w:r>
          </w:p>
        </w:tc>
        <w:tc>
          <w:tcPr>
            <w:tcW w:w="1872" w:type="dxa"/>
          </w:tcPr>
          <w:p w:rsidR="00B631BD" w:rsidRDefault="005A6823">
            <w:pPr>
              <w:pStyle w:val="TableParagraph"/>
              <w:spacing w:line="273" w:lineRule="exact"/>
              <w:ind w:right="199"/>
              <w:jc w:val="right"/>
              <w:rPr>
                <w:sz w:val="24"/>
              </w:rPr>
            </w:pPr>
            <w:r>
              <w:rPr>
                <w:sz w:val="24"/>
              </w:rPr>
              <w:t>36.61</w:t>
            </w:r>
          </w:p>
        </w:tc>
      </w:tr>
      <w:tr w:rsidR="00B631BD">
        <w:trPr>
          <w:trHeight w:hRule="exact" w:val="556"/>
        </w:trPr>
        <w:tc>
          <w:tcPr>
            <w:tcW w:w="8144" w:type="dxa"/>
          </w:tcPr>
          <w:p w:rsidR="00B631BD" w:rsidRDefault="005A6823">
            <w:pPr>
              <w:pStyle w:val="TableParagraph"/>
              <w:spacing w:before="1" w:line="276" w:lineRule="exact"/>
              <w:ind w:left="200" w:right="918"/>
              <w:rPr>
                <w:sz w:val="24"/>
              </w:rPr>
            </w:pPr>
            <w:r>
              <w:rPr>
                <w:sz w:val="24"/>
              </w:rPr>
              <w:t>5. Cuando la certificación requiera de búsqueda de antecedentes, adicionalmente</w:t>
            </w:r>
          </w:p>
        </w:tc>
        <w:tc>
          <w:tcPr>
            <w:tcW w:w="1872" w:type="dxa"/>
          </w:tcPr>
          <w:p w:rsidR="00B631BD" w:rsidRDefault="005A6823">
            <w:pPr>
              <w:pStyle w:val="TableParagraph"/>
              <w:spacing w:before="136"/>
              <w:ind w:right="199"/>
              <w:jc w:val="right"/>
              <w:rPr>
                <w:sz w:val="24"/>
              </w:rPr>
            </w:pPr>
            <w:r>
              <w:rPr>
                <w:sz w:val="24"/>
              </w:rPr>
              <w:t>74.11</w:t>
            </w:r>
          </w:p>
        </w:tc>
      </w:tr>
      <w:tr w:rsidR="00B631BD">
        <w:trPr>
          <w:trHeight w:hRule="exact" w:val="550"/>
        </w:trPr>
        <w:tc>
          <w:tcPr>
            <w:tcW w:w="8144" w:type="dxa"/>
          </w:tcPr>
          <w:p w:rsidR="00B631BD" w:rsidRDefault="005A6823">
            <w:pPr>
              <w:pStyle w:val="TableParagraph"/>
              <w:ind w:left="200"/>
              <w:rPr>
                <w:sz w:val="24"/>
              </w:rPr>
            </w:pPr>
            <w:r>
              <w:rPr>
                <w:sz w:val="24"/>
              </w:rPr>
              <w:t>6. Por constancia y certificación de residencia, no residencia y Concubinato</w:t>
            </w:r>
          </w:p>
        </w:tc>
        <w:tc>
          <w:tcPr>
            <w:tcW w:w="1872" w:type="dxa"/>
          </w:tcPr>
          <w:p w:rsidR="00B631BD" w:rsidRDefault="005A6823">
            <w:pPr>
              <w:pStyle w:val="TableParagraph"/>
              <w:spacing w:before="135"/>
              <w:ind w:right="199"/>
              <w:jc w:val="right"/>
              <w:rPr>
                <w:sz w:val="24"/>
              </w:rPr>
            </w:pPr>
            <w:r>
              <w:rPr>
                <w:sz w:val="24"/>
              </w:rPr>
              <w:t>263.39</w:t>
            </w:r>
          </w:p>
        </w:tc>
      </w:tr>
    </w:tbl>
    <w:p w:rsidR="00B631BD" w:rsidRDefault="00B631BD">
      <w:pPr>
        <w:jc w:val="right"/>
        <w:rPr>
          <w:sz w:val="24"/>
        </w:rPr>
        <w:sectPr w:rsidR="00B631BD">
          <w:headerReference w:type="default" r:id="rId40"/>
          <w:pgSz w:w="12250" w:h="15850"/>
          <w:pgMar w:top="1120" w:right="800" w:bottom="280" w:left="116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117"/>
        <w:gridCol w:w="1540"/>
      </w:tblGrid>
      <w:tr w:rsidR="00B631BD">
        <w:trPr>
          <w:trHeight w:hRule="exact" w:val="576"/>
        </w:trPr>
        <w:tc>
          <w:tcPr>
            <w:tcW w:w="8117" w:type="dxa"/>
            <w:tcBorders>
              <w:top w:val="single" w:sz="8" w:space="0" w:color="000000"/>
            </w:tcBorders>
          </w:tcPr>
          <w:p w:rsidR="00B631BD" w:rsidRDefault="00B631BD">
            <w:pPr>
              <w:pStyle w:val="TableParagraph"/>
              <w:rPr>
                <w:b/>
                <w:sz w:val="24"/>
              </w:rPr>
            </w:pPr>
          </w:p>
          <w:p w:rsidR="00B631BD" w:rsidRDefault="005A6823">
            <w:pPr>
              <w:pStyle w:val="TableParagraph"/>
              <w:spacing w:before="1"/>
              <w:ind w:left="3471" w:right="3578"/>
              <w:jc w:val="center"/>
              <w:rPr>
                <w:sz w:val="24"/>
              </w:rPr>
            </w:pPr>
            <w:r>
              <w:rPr>
                <w:sz w:val="24"/>
              </w:rPr>
              <w:t>Concepto</w:t>
            </w:r>
          </w:p>
        </w:tc>
        <w:tc>
          <w:tcPr>
            <w:tcW w:w="1540" w:type="dxa"/>
            <w:tcBorders>
              <w:top w:val="single" w:sz="8" w:space="0" w:color="000000"/>
            </w:tcBorders>
          </w:tcPr>
          <w:p w:rsidR="00B631BD" w:rsidRDefault="00B631BD">
            <w:pPr>
              <w:pStyle w:val="TableParagraph"/>
              <w:rPr>
                <w:b/>
                <w:sz w:val="24"/>
              </w:rPr>
            </w:pPr>
          </w:p>
          <w:p w:rsidR="00B631BD" w:rsidRDefault="005A6823">
            <w:pPr>
              <w:pStyle w:val="TableParagraph"/>
              <w:spacing w:before="1"/>
              <w:ind w:right="120"/>
              <w:jc w:val="right"/>
              <w:rPr>
                <w:sz w:val="24"/>
              </w:rPr>
            </w:pPr>
            <w:r>
              <w:rPr>
                <w:sz w:val="24"/>
              </w:rPr>
              <w:t>Pesos</w:t>
            </w:r>
          </w:p>
        </w:tc>
      </w:tr>
      <w:tr w:rsidR="00B631BD">
        <w:trPr>
          <w:trHeight w:hRule="exact" w:val="828"/>
        </w:trPr>
        <w:tc>
          <w:tcPr>
            <w:tcW w:w="8117" w:type="dxa"/>
          </w:tcPr>
          <w:p w:rsidR="00B631BD" w:rsidRDefault="005A6823">
            <w:pPr>
              <w:pStyle w:val="TableParagraph"/>
              <w:ind w:left="249" w:right="658"/>
              <w:rPr>
                <w:sz w:val="24"/>
              </w:rPr>
            </w:pPr>
            <w:r>
              <w:rPr>
                <w:sz w:val="24"/>
              </w:rPr>
              <w:t>7. Por certificación o constancia de propiedad o no propiedad del Fundo municipal, por copias simples o certificadas de escrituras del Fundo Municipal.</w:t>
            </w:r>
          </w:p>
        </w:tc>
        <w:tc>
          <w:tcPr>
            <w:tcW w:w="1540" w:type="dxa"/>
          </w:tcPr>
          <w:p w:rsidR="00B631BD" w:rsidRDefault="00B631BD">
            <w:pPr>
              <w:pStyle w:val="TableParagraph"/>
              <w:spacing w:before="9"/>
              <w:rPr>
                <w:b/>
              </w:rPr>
            </w:pPr>
          </w:p>
          <w:p w:rsidR="00B631BD" w:rsidRDefault="005A6823">
            <w:pPr>
              <w:pStyle w:val="TableParagraph"/>
              <w:ind w:right="122"/>
              <w:jc w:val="right"/>
              <w:rPr>
                <w:sz w:val="24"/>
              </w:rPr>
            </w:pPr>
            <w:r>
              <w:rPr>
                <w:sz w:val="24"/>
              </w:rPr>
              <w:t>148.21</w:t>
            </w:r>
          </w:p>
        </w:tc>
      </w:tr>
      <w:tr w:rsidR="00B631BD">
        <w:trPr>
          <w:trHeight w:hRule="exact" w:val="278"/>
        </w:trPr>
        <w:tc>
          <w:tcPr>
            <w:tcW w:w="8117" w:type="dxa"/>
          </w:tcPr>
          <w:p w:rsidR="00B631BD" w:rsidRDefault="005A6823">
            <w:pPr>
              <w:pStyle w:val="TableParagraph"/>
              <w:spacing w:line="262" w:lineRule="exact"/>
              <w:ind w:left="249"/>
              <w:rPr>
                <w:sz w:val="24"/>
              </w:rPr>
            </w:pPr>
            <w:r>
              <w:rPr>
                <w:sz w:val="24"/>
              </w:rPr>
              <w:t>8. Por constancia de Buena Conducta</w:t>
            </w:r>
          </w:p>
        </w:tc>
        <w:tc>
          <w:tcPr>
            <w:tcW w:w="1540" w:type="dxa"/>
          </w:tcPr>
          <w:p w:rsidR="00B631BD" w:rsidRDefault="005A6823">
            <w:pPr>
              <w:pStyle w:val="TableParagraph"/>
              <w:spacing w:line="262" w:lineRule="exact"/>
              <w:ind w:right="121"/>
              <w:jc w:val="right"/>
              <w:rPr>
                <w:sz w:val="24"/>
              </w:rPr>
            </w:pPr>
            <w:r>
              <w:rPr>
                <w:sz w:val="24"/>
              </w:rPr>
              <w:t>74.11</w:t>
            </w:r>
          </w:p>
        </w:tc>
      </w:tr>
      <w:tr w:rsidR="00B631BD">
        <w:trPr>
          <w:trHeight w:hRule="exact" w:val="281"/>
        </w:trPr>
        <w:tc>
          <w:tcPr>
            <w:tcW w:w="8117" w:type="dxa"/>
          </w:tcPr>
          <w:p w:rsidR="00B631BD" w:rsidRDefault="005A6823">
            <w:pPr>
              <w:pStyle w:val="TableParagraph"/>
              <w:spacing w:line="265" w:lineRule="exact"/>
              <w:ind w:left="249"/>
              <w:rPr>
                <w:sz w:val="24"/>
              </w:rPr>
            </w:pPr>
            <w:r>
              <w:rPr>
                <w:sz w:val="24"/>
              </w:rPr>
              <w:t>9. Por constancia de Modo Honesto de Vivir</w:t>
            </w:r>
          </w:p>
        </w:tc>
        <w:tc>
          <w:tcPr>
            <w:tcW w:w="1540" w:type="dxa"/>
          </w:tcPr>
          <w:p w:rsidR="00B631BD" w:rsidRDefault="005A6823">
            <w:pPr>
              <w:pStyle w:val="TableParagraph"/>
              <w:spacing w:line="265" w:lineRule="exact"/>
              <w:ind w:right="120"/>
              <w:jc w:val="right"/>
              <w:rPr>
                <w:sz w:val="24"/>
              </w:rPr>
            </w:pPr>
            <w:r>
              <w:rPr>
                <w:sz w:val="24"/>
              </w:rPr>
              <w:t>148.21</w:t>
            </w:r>
          </w:p>
        </w:tc>
      </w:tr>
      <w:tr w:rsidR="00B631BD">
        <w:trPr>
          <w:trHeight w:hRule="exact" w:val="278"/>
        </w:trPr>
        <w:tc>
          <w:tcPr>
            <w:tcW w:w="8117" w:type="dxa"/>
          </w:tcPr>
          <w:p w:rsidR="00B631BD" w:rsidRDefault="005A6823">
            <w:pPr>
              <w:pStyle w:val="TableParagraph"/>
              <w:spacing w:line="265" w:lineRule="exact"/>
              <w:ind w:left="249"/>
              <w:rPr>
                <w:sz w:val="24"/>
              </w:rPr>
            </w:pPr>
            <w:r>
              <w:rPr>
                <w:sz w:val="24"/>
              </w:rPr>
              <w:t>10. Por constancia de Identidad</w:t>
            </w:r>
          </w:p>
        </w:tc>
        <w:tc>
          <w:tcPr>
            <w:tcW w:w="1540" w:type="dxa"/>
          </w:tcPr>
          <w:p w:rsidR="00B631BD" w:rsidRDefault="005A6823">
            <w:pPr>
              <w:pStyle w:val="TableParagraph"/>
              <w:spacing w:line="265" w:lineRule="exact"/>
              <w:ind w:right="122"/>
              <w:jc w:val="right"/>
              <w:rPr>
                <w:sz w:val="24"/>
              </w:rPr>
            </w:pPr>
            <w:r>
              <w:rPr>
                <w:sz w:val="24"/>
              </w:rPr>
              <w:t>263.39</w:t>
            </w:r>
          </w:p>
        </w:tc>
      </w:tr>
      <w:tr w:rsidR="00B631BD">
        <w:trPr>
          <w:trHeight w:hRule="exact" w:val="272"/>
        </w:trPr>
        <w:tc>
          <w:tcPr>
            <w:tcW w:w="8117" w:type="dxa"/>
          </w:tcPr>
          <w:p w:rsidR="00B631BD" w:rsidRDefault="005A6823">
            <w:pPr>
              <w:pStyle w:val="TableParagraph"/>
              <w:spacing w:line="262" w:lineRule="exact"/>
              <w:ind w:left="249"/>
              <w:rPr>
                <w:sz w:val="24"/>
              </w:rPr>
            </w:pPr>
            <w:r>
              <w:rPr>
                <w:sz w:val="24"/>
              </w:rPr>
              <w:t>11. Por constancia de No Registro del S.M.N.</w:t>
            </w:r>
          </w:p>
        </w:tc>
        <w:tc>
          <w:tcPr>
            <w:tcW w:w="1540" w:type="dxa"/>
          </w:tcPr>
          <w:p w:rsidR="00B631BD" w:rsidRDefault="005A6823">
            <w:pPr>
              <w:pStyle w:val="TableParagraph"/>
              <w:spacing w:line="262" w:lineRule="exact"/>
              <w:ind w:right="121"/>
              <w:jc w:val="right"/>
              <w:rPr>
                <w:sz w:val="24"/>
              </w:rPr>
            </w:pPr>
            <w:r>
              <w:rPr>
                <w:sz w:val="24"/>
              </w:rPr>
              <w:t>27.59</w:t>
            </w:r>
          </w:p>
        </w:tc>
      </w:tr>
    </w:tbl>
    <w:p w:rsidR="00B631BD" w:rsidRDefault="00B631BD">
      <w:pPr>
        <w:pStyle w:val="Textoindependiente"/>
        <w:spacing w:before="1"/>
        <w:rPr>
          <w:b/>
          <w:sz w:val="15"/>
        </w:rPr>
      </w:pPr>
    </w:p>
    <w:p w:rsidR="00B631BD" w:rsidRDefault="005A6823">
      <w:pPr>
        <w:pStyle w:val="Prrafodelista"/>
        <w:numPr>
          <w:ilvl w:val="1"/>
          <w:numId w:val="22"/>
        </w:numPr>
        <w:tabs>
          <w:tab w:val="left" w:pos="809"/>
        </w:tabs>
        <w:spacing w:before="93"/>
        <w:rPr>
          <w:b/>
          <w:sz w:val="24"/>
        </w:rPr>
      </w:pPr>
      <w:r>
        <w:rPr>
          <w:noProof/>
          <w:lang w:val="es-MX" w:eastAsia="es-MX"/>
        </w:rPr>
        <w:drawing>
          <wp:anchor distT="0" distB="0" distL="0" distR="0" simplePos="0" relativeHeight="267892655" behindDoc="1" locked="0" layoutInCell="1" allowOverlap="1">
            <wp:simplePos x="0" y="0"/>
            <wp:positionH relativeFrom="page">
              <wp:posOffset>1326849</wp:posOffset>
            </wp:positionH>
            <wp:positionV relativeFrom="paragraph">
              <wp:posOffset>-231065</wp:posOffset>
            </wp:positionV>
            <wp:extent cx="5022642" cy="5144770"/>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sz w:val="24"/>
        </w:rPr>
        <w:t>Inspección y dictámenes de Protección Civil y</w:t>
      </w:r>
      <w:r>
        <w:rPr>
          <w:b/>
          <w:spacing w:val="-16"/>
          <w:sz w:val="24"/>
        </w:rPr>
        <w:t xml:space="preserve"> </w:t>
      </w:r>
      <w:r>
        <w:rPr>
          <w:b/>
          <w:sz w:val="24"/>
        </w:rPr>
        <w:t>capacitación</w:t>
      </w:r>
    </w:p>
    <w:p w:rsidR="00B631BD" w:rsidRDefault="005A6823">
      <w:pPr>
        <w:pStyle w:val="Textoindependiente"/>
        <w:tabs>
          <w:tab w:val="left" w:pos="9092"/>
        </w:tabs>
        <w:spacing w:before="158"/>
        <w:ind w:left="350"/>
      </w:pPr>
      <w:r>
        <w:t>Concepto</w:t>
      </w:r>
      <w:r>
        <w:tab/>
        <w:t>Pesos</w:t>
      </w:r>
    </w:p>
    <w:p w:rsidR="00B631BD" w:rsidRDefault="005A6823">
      <w:pPr>
        <w:pStyle w:val="Prrafodelista"/>
        <w:numPr>
          <w:ilvl w:val="0"/>
          <w:numId w:val="17"/>
        </w:numPr>
        <w:tabs>
          <w:tab w:val="left" w:pos="619"/>
        </w:tabs>
        <w:spacing w:before="125"/>
        <w:ind w:right="2436" w:firstLine="0"/>
        <w:rPr>
          <w:sz w:val="24"/>
        </w:rPr>
      </w:pPr>
      <w:r>
        <w:rPr>
          <w:sz w:val="24"/>
        </w:rPr>
        <w:t>Empresas comerciales y de servicios, se clasificarán de conformidad al Reglamento Interno de Protección Civil en su artículo 20 en cuanto a tipo de riesgo, conforme lo establece en los siguientes rangos, según la tabla de clasificación de giros, anexa a es</w:t>
      </w:r>
      <w:r>
        <w:rPr>
          <w:sz w:val="24"/>
        </w:rPr>
        <w:t>ta Ley de</w:t>
      </w:r>
      <w:r>
        <w:rPr>
          <w:spacing w:val="-7"/>
          <w:sz w:val="24"/>
        </w:rPr>
        <w:t xml:space="preserve"> </w:t>
      </w:r>
      <w:r>
        <w:rPr>
          <w:sz w:val="24"/>
        </w:rPr>
        <w:t>Ingresos.</w:t>
      </w:r>
    </w:p>
    <w:p w:rsidR="00B631BD" w:rsidRDefault="005A6823">
      <w:pPr>
        <w:pStyle w:val="Textoindependiente"/>
        <w:tabs>
          <w:tab w:val="right" w:pos="9760"/>
        </w:tabs>
        <w:spacing w:before="125"/>
        <w:ind w:left="520"/>
      </w:pPr>
      <w:r>
        <w:t>a.</w:t>
      </w:r>
      <w:r>
        <w:rPr>
          <w:spacing w:val="-1"/>
        </w:rPr>
        <w:t xml:space="preserve"> </w:t>
      </w:r>
      <w:r>
        <w:t>Bajo</w:t>
      </w:r>
      <w:r>
        <w:tab/>
        <w:t>178.57</w:t>
      </w:r>
    </w:p>
    <w:p w:rsidR="00B631BD" w:rsidRDefault="005A6823">
      <w:pPr>
        <w:pStyle w:val="Textoindependiente"/>
        <w:tabs>
          <w:tab w:val="right" w:pos="9760"/>
        </w:tabs>
        <w:spacing w:before="2"/>
        <w:ind w:left="520"/>
      </w:pPr>
      <w:r>
        <w:t>b.</w:t>
      </w:r>
      <w:r>
        <w:rPr>
          <w:spacing w:val="-1"/>
        </w:rPr>
        <w:t xml:space="preserve"> </w:t>
      </w:r>
      <w:r>
        <w:t>Medio</w:t>
      </w:r>
      <w:r>
        <w:tab/>
        <w:t>357.14</w:t>
      </w:r>
    </w:p>
    <w:p w:rsidR="00B631BD" w:rsidRDefault="005A6823">
      <w:pPr>
        <w:pStyle w:val="Textoindependiente"/>
        <w:tabs>
          <w:tab w:val="right" w:pos="9760"/>
        </w:tabs>
        <w:ind w:left="520"/>
      </w:pPr>
      <w:r>
        <w:t>c. Alto</w:t>
      </w:r>
      <w:r>
        <w:tab/>
        <w:t>535.71</w:t>
      </w:r>
    </w:p>
    <w:p w:rsidR="00B631BD" w:rsidRDefault="005A6823">
      <w:pPr>
        <w:pStyle w:val="Textoindependiente"/>
        <w:tabs>
          <w:tab w:val="left" w:pos="8825"/>
        </w:tabs>
        <w:ind w:left="520"/>
      </w:pPr>
      <w:r>
        <w:t>d. Ordinario</w:t>
      </w:r>
      <w:r>
        <w:rPr>
          <w:spacing w:val="-3"/>
        </w:rPr>
        <w:t xml:space="preserve"> </w:t>
      </w:r>
      <w:r>
        <w:t>Especifico</w:t>
      </w:r>
      <w:r>
        <w:rPr>
          <w:spacing w:val="-4"/>
        </w:rPr>
        <w:t xml:space="preserve"> </w:t>
      </w:r>
      <w:r>
        <w:t>NOM-002-STPS-2010</w:t>
      </w:r>
      <w:r>
        <w:tab/>
        <w:t>1,339.29</w:t>
      </w:r>
    </w:p>
    <w:p w:rsidR="00B631BD" w:rsidRDefault="00B631BD">
      <w:pPr>
        <w:sectPr w:rsidR="00B631BD">
          <w:headerReference w:type="default" r:id="rId41"/>
          <w:pgSz w:w="12250" w:h="15850"/>
          <w:pgMar w:top="1120" w:right="1160" w:bottom="280" w:left="1160" w:header="860" w:footer="0" w:gutter="0"/>
          <w:cols w:space="720"/>
        </w:sectPr>
      </w:pPr>
    </w:p>
    <w:p w:rsidR="00B631BD" w:rsidRDefault="005A6823">
      <w:pPr>
        <w:pStyle w:val="Prrafodelista"/>
        <w:numPr>
          <w:ilvl w:val="0"/>
          <w:numId w:val="17"/>
        </w:numPr>
        <w:tabs>
          <w:tab w:val="left" w:pos="619"/>
        </w:tabs>
        <w:ind w:right="307" w:firstLine="0"/>
        <w:rPr>
          <w:sz w:val="24"/>
        </w:rPr>
      </w:pPr>
      <w:r>
        <w:rPr>
          <w:sz w:val="24"/>
        </w:rPr>
        <w:lastRenderedPageBreak/>
        <w:t>Pirotecnia (previa autorización por parte de la Secretaría de la Defensa</w:t>
      </w:r>
      <w:r>
        <w:rPr>
          <w:spacing w:val="-11"/>
          <w:sz w:val="24"/>
        </w:rPr>
        <w:t xml:space="preserve"> </w:t>
      </w:r>
      <w:r>
        <w:rPr>
          <w:sz w:val="24"/>
        </w:rPr>
        <w:t>Nacional)</w:t>
      </w:r>
    </w:p>
    <w:p w:rsidR="00B631BD" w:rsidRDefault="005A6823">
      <w:pPr>
        <w:pStyle w:val="Prrafodelista"/>
        <w:numPr>
          <w:ilvl w:val="0"/>
          <w:numId w:val="17"/>
        </w:numPr>
        <w:tabs>
          <w:tab w:val="left" w:pos="619"/>
        </w:tabs>
        <w:ind w:firstLine="0"/>
        <w:rPr>
          <w:sz w:val="24"/>
        </w:rPr>
      </w:pPr>
      <w:r>
        <w:rPr>
          <w:sz w:val="24"/>
        </w:rPr>
        <w:t>Registro y Refrendo de Capacitadores Externos y asesores externos e</w:t>
      </w:r>
      <w:r>
        <w:rPr>
          <w:spacing w:val="-3"/>
          <w:sz w:val="24"/>
        </w:rPr>
        <w:t xml:space="preserve"> </w:t>
      </w:r>
      <w:r>
        <w:rPr>
          <w:sz w:val="24"/>
        </w:rPr>
        <w:t>internos</w:t>
      </w:r>
    </w:p>
    <w:p w:rsidR="00B631BD" w:rsidRDefault="005A6823">
      <w:pPr>
        <w:pStyle w:val="Textoindependiente"/>
        <w:spacing w:line="275" w:lineRule="exact"/>
        <w:ind w:left="604"/>
      </w:pPr>
      <w:r>
        <w:br w:type="column"/>
      </w:r>
      <w:r>
        <w:lastRenderedPageBreak/>
        <w:t>711.61</w:t>
      </w:r>
    </w:p>
    <w:p w:rsidR="00B631BD" w:rsidRDefault="005A6823">
      <w:pPr>
        <w:pStyle w:val="Textoindependiente"/>
        <w:spacing w:before="276"/>
        <w:ind w:left="350"/>
      </w:pPr>
      <w:r>
        <w:t>7,766.96</w:t>
      </w:r>
    </w:p>
    <w:p w:rsidR="00B631BD" w:rsidRDefault="00B631BD">
      <w:pPr>
        <w:sectPr w:rsidR="00B631BD">
          <w:type w:val="continuous"/>
          <w:pgSz w:w="12250" w:h="15850"/>
          <w:pgMar w:top="760" w:right="1160" w:bottom="280" w:left="1160" w:header="720" w:footer="720" w:gutter="0"/>
          <w:cols w:num="2" w:space="720" w:equalWidth="0">
            <w:col w:w="6945" w:space="1531"/>
            <w:col w:w="1454"/>
          </w:cols>
        </w:sectPr>
      </w:pPr>
    </w:p>
    <w:p w:rsidR="00B631BD" w:rsidRDefault="005A6823">
      <w:pPr>
        <w:pStyle w:val="Prrafodelista"/>
        <w:numPr>
          <w:ilvl w:val="0"/>
          <w:numId w:val="17"/>
        </w:numPr>
        <w:tabs>
          <w:tab w:val="left" w:pos="619"/>
          <w:tab w:val="left" w:pos="8825"/>
        </w:tabs>
        <w:spacing w:line="275" w:lineRule="exact"/>
        <w:ind w:left="618" w:hanging="268"/>
        <w:rPr>
          <w:sz w:val="24"/>
        </w:rPr>
      </w:pPr>
      <w:r>
        <w:rPr>
          <w:sz w:val="24"/>
        </w:rPr>
        <w:lastRenderedPageBreak/>
        <w:t>Registro y Refrendo de</w:t>
      </w:r>
      <w:r>
        <w:rPr>
          <w:spacing w:val="-8"/>
          <w:sz w:val="24"/>
        </w:rPr>
        <w:t xml:space="preserve"> </w:t>
      </w:r>
      <w:r>
        <w:rPr>
          <w:sz w:val="24"/>
        </w:rPr>
        <w:t>Capacitadores</w:t>
      </w:r>
      <w:r>
        <w:rPr>
          <w:spacing w:val="-4"/>
          <w:sz w:val="24"/>
        </w:rPr>
        <w:t xml:space="preserve"> </w:t>
      </w:r>
      <w:r>
        <w:rPr>
          <w:sz w:val="24"/>
        </w:rPr>
        <w:t>Externos</w:t>
      </w:r>
      <w:r>
        <w:rPr>
          <w:sz w:val="24"/>
        </w:rPr>
        <w:tab/>
        <w:t>4,182.</w:t>
      </w:r>
      <w:r>
        <w:rPr>
          <w:sz w:val="24"/>
        </w:rPr>
        <w:t>14</w:t>
      </w:r>
    </w:p>
    <w:p w:rsidR="00B631BD" w:rsidRDefault="005A6823">
      <w:pPr>
        <w:pStyle w:val="Prrafodelista"/>
        <w:numPr>
          <w:ilvl w:val="0"/>
          <w:numId w:val="17"/>
        </w:numPr>
        <w:tabs>
          <w:tab w:val="left" w:pos="619"/>
          <w:tab w:val="left" w:pos="8825"/>
        </w:tabs>
        <w:spacing w:before="1"/>
        <w:ind w:left="618" w:hanging="268"/>
        <w:rPr>
          <w:sz w:val="24"/>
        </w:rPr>
      </w:pPr>
      <w:r>
        <w:rPr>
          <w:sz w:val="24"/>
        </w:rPr>
        <w:t>Registro y Refrendo de asesores externos</w:t>
      </w:r>
      <w:r>
        <w:rPr>
          <w:spacing w:val="-16"/>
          <w:sz w:val="24"/>
        </w:rPr>
        <w:t xml:space="preserve"> </w:t>
      </w:r>
      <w:r>
        <w:rPr>
          <w:sz w:val="24"/>
        </w:rPr>
        <w:t>e</w:t>
      </w:r>
      <w:r>
        <w:rPr>
          <w:spacing w:val="-1"/>
          <w:sz w:val="24"/>
        </w:rPr>
        <w:t xml:space="preserve"> </w:t>
      </w:r>
      <w:r>
        <w:rPr>
          <w:sz w:val="24"/>
        </w:rPr>
        <w:t>internos</w:t>
      </w:r>
      <w:r>
        <w:rPr>
          <w:sz w:val="24"/>
        </w:rPr>
        <w:tab/>
      </w:r>
      <w:r>
        <w:rPr>
          <w:position w:val="2"/>
          <w:sz w:val="24"/>
        </w:rPr>
        <w:t>5,378.57</w:t>
      </w:r>
    </w:p>
    <w:p w:rsidR="00B631BD" w:rsidRDefault="005A6823">
      <w:pPr>
        <w:pStyle w:val="Prrafodelista"/>
        <w:numPr>
          <w:ilvl w:val="0"/>
          <w:numId w:val="17"/>
        </w:numPr>
        <w:tabs>
          <w:tab w:val="left" w:pos="619"/>
        </w:tabs>
        <w:spacing w:before="153"/>
        <w:ind w:left="618" w:hanging="268"/>
        <w:rPr>
          <w:sz w:val="24"/>
        </w:rPr>
      </w:pPr>
      <w:r>
        <w:rPr>
          <w:sz w:val="24"/>
        </w:rPr>
        <w:t>Capacitaciones a Empresas, Estancias Infantiles y</w:t>
      </w:r>
      <w:r>
        <w:rPr>
          <w:spacing w:val="-24"/>
          <w:sz w:val="24"/>
        </w:rPr>
        <w:t xml:space="preserve"> </w:t>
      </w:r>
      <w:r>
        <w:rPr>
          <w:sz w:val="24"/>
        </w:rPr>
        <w:t>Guarderías</w:t>
      </w:r>
    </w:p>
    <w:p w:rsidR="00B631BD" w:rsidRDefault="005A6823">
      <w:pPr>
        <w:pStyle w:val="Prrafodelista"/>
        <w:numPr>
          <w:ilvl w:val="1"/>
          <w:numId w:val="17"/>
        </w:numPr>
        <w:tabs>
          <w:tab w:val="left" w:pos="946"/>
          <w:tab w:val="left" w:pos="8825"/>
        </w:tabs>
        <w:spacing w:before="134"/>
        <w:rPr>
          <w:sz w:val="24"/>
        </w:rPr>
      </w:pPr>
      <w:r>
        <w:rPr>
          <w:sz w:val="24"/>
        </w:rPr>
        <w:t>De 1</w:t>
      </w:r>
      <w:r>
        <w:rPr>
          <w:spacing w:val="-2"/>
          <w:sz w:val="24"/>
        </w:rPr>
        <w:t xml:space="preserve"> </w:t>
      </w:r>
      <w:r>
        <w:rPr>
          <w:sz w:val="24"/>
        </w:rPr>
        <w:t>a</w:t>
      </w:r>
      <w:r>
        <w:rPr>
          <w:spacing w:val="63"/>
          <w:sz w:val="24"/>
        </w:rPr>
        <w:t xml:space="preserve"> </w:t>
      </w:r>
      <w:r>
        <w:rPr>
          <w:sz w:val="24"/>
        </w:rPr>
        <w:t>25Personas</w:t>
      </w:r>
      <w:r>
        <w:rPr>
          <w:sz w:val="24"/>
        </w:rPr>
        <w:tab/>
        <w:t>2,059.82</w:t>
      </w:r>
    </w:p>
    <w:p w:rsidR="00B631BD" w:rsidRDefault="005A6823">
      <w:pPr>
        <w:pStyle w:val="Prrafodelista"/>
        <w:numPr>
          <w:ilvl w:val="1"/>
          <w:numId w:val="17"/>
        </w:numPr>
        <w:tabs>
          <w:tab w:val="left" w:pos="946"/>
          <w:tab w:val="left" w:pos="8825"/>
        </w:tabs>
        <w:rPr>
          <w:sz w:val="24"/>
        </w:rPr>
      </w:pPr>
      <w:r>
        <w:rPr>
          <w:sz w:val="24"/>
        </w:rPr>
        <w:t>De 26</w:t>
      </w:r>
      <w:r>
        <w:rPr>
          <w:spacing w:val="-5"/>
          <w:sz w:val="24"/>
        </w:rPr>
        <w:t xml:space="preserve"> </w:t>
      </w:r>
      <w:r>
        <w:rPr>
          <w:sz w:val="24"/>
        </w:rPr>
        <w:t>a 50personas</w:t>
      </w:r>
      <w:r>
        <w:rPr>
          <w:sz w:val="24"/>
        </w:rPr>
        <w:tab/>
        <w:t>4,119.64</w:t>
      </w:r>
    </w:p>
    <w:p w:rsidR="00B631BD" w:rsidRDefault="005A6823">
      <w:pPr>
        <w:pStyle w:val="Prrafodelista"/>
        <w:numPr>
          <w:ilvl w:val="1"/>
          <w:numId w:val="17"/>
        </w:numPr>
        <w:tabs>
          <w:tab w:val="left" w:pos="946"/>
          <w:tab w:val="left" w:pos="9025"/>
        </w:tabs>
        <w:spacing w:before="3"/>
        <w:rPr>
          <w:sz w:val="24"/>
        </w:rPr>
      </w:pPr>
      <w:r>
        <w:rPr>
          <w:sz w:val="24"/>
        </w:rPr>
        <w:t>Costo</w:t>
      </w:r>
      <w:r>
        <w:rPr>
          <w:spacing w:val="-2"/>
          <w:sz w:val="24"/>
        </w:rPr>
        <w:t xml:space="preserve"> </w:t>
      </w:r>
      <w:r>
        <w:rPr>
          <w:sz w:val="24"/>
        </w:rPr>
        <w:t>por</w:t>
      </w:r>
      <w:r>
        <w:rPr>
          <w:spacing w:val="-2"/>
          <w:sz w:val="24"/>
        </w:rPr>
        <w:t xml:space="preserve"> </w:t>
      </w:r>
      <w:r>
        <w:rPr>
          <w:sz w:val="24"/>
        </w:rPr>
        <w:t>persona</w:t>
      </w:r>
      <w:r>
        <w:rPr>
          <w:sz w:val="24"/>
        </w:rPr>
        <w:tab/>
        <w:t>102.68</w:t>
      </w:r>
    </w:p>
    <w:p w:rsidR="00B631BD" w:rsidRDefault="005A6823">
      <w:pPr>
        <w:pStyle w:val="Prrafodelista"/>
        <w:numPr>
          <w:ilvl w:val="0"/>
          <w:numId w:val="17"/>
        </w:numPr>
        <w:tabs>
          <w:tab w:val="left" w:pos="619"/>
        </w:tabs>
        <w:ind w:left="618" w:hanging="268"/>
        <w:rPr>
          <w:sz w:val="24"/>
        </w:rPr>
      </w:pPr>
      <w:r>
        <w:rPr>
          <w:sz w:val="24"/>
        </w:rPr>
        <w:t>Estancias Infantiles y</w:t>
      </w:r>
      <w:r>
        <w:rPr>
          <w:spacing w:val="-12"/>
          <w:sz w:val="24"/>
        </w:rPr>
        <w:t xml:space="preserve"> </w:t>
      </w:r>
      <w:r>
        <w:rPr>
          <w:sz w:val="24"/>
        </w:rPr>
        <w:t>Guarderías:</w:t>
      </w:r>
    </w:p>
    <w:p w:rsidR="00B631BD" w:rsidRDefault="005A6823">
      <w:pPr>
        <w:pStyle w:val="Prrafodelista"/>
        <w:numPr>
          <w:ilvl w:val="1"/>
          <w:numId w:val="17"/>
        </w:numPr>
        <w:tabs>
          <w:tab w:val="left" w:pos="1057"/>
          <w:tab w:val="left" w:pos="1058"/>
          <w:tab w:val="left" w:pos="8825"/>
        </w:tabs>
        <w:ind w:left="1058" w:hanging="432"/>
        <w:rPr>
          <w:sz w:val="24"/>
        </w:rPr>
      </w:pPr>
      <w:r>
        <w:rPr>
          <w:sz w:val="24"/>
        </w:rPr>
        <w:t>Hasta con</w:t>
      </w:r>
      <w:r>
        <w:rPr>
          <w:spacing w:val="-1"/>
          <w:sz w:val="24"/>
        </w:rPr>
        <w:t xml:space="preserve"> </w:t>
      </w:r>
      <w:r>
        <w:rPr>
          <w:sz w:val="24"/>
        </w:rPr>
        <w:t>30</w:t>
      </w:r>
      <w:r>
        <w:rPr>
          <w:spacing w:val="-1"/>
          <w:sz w:val="24"/>
        </w:rPr>
        <w:t xml:space="preserve"> </w:t>
      </w:r>
      <w:r>
        <w:rPr>
          <w:sz w:val="24"/>
        </w:rPr>
        <w:t>niños</w:t>
      </w:r>
      <w:r>
        <w:rPr>
          <w:sz w:val="24"/>
        </w:rPr>
        <w:tab/>
        <w:t>2,327.68</w:t>
      </w:r>
    </w:p>
    <w:p w:rsidR="00B631BD" w:rsidRDefault="005A6823">
      <w:pPr>
        <w:pStyle w:val="Prrafodelista"/>
        <w:numPr>
          <w:ilvl w:val="1"/>
          <w:numId w:val="17"/>
        </w:numPr>
        <w:tabs>
          <w:tab w:val="left" w:pos="1057"/>
          <w:tab w:val="left" w:pos="1058"/>
          <w:tab w:val="left" w:pos="8825"/>
        </w:tabs>
        <w:ind w:left="1058" w:hanging="432"/>
        <w:rPr>
          <w:sz w:val="24"/>
        </w:rPr>
      </w:pPr>
      <w:r>
        <w:rPr>
          <w:sz w:val="24"/>
        </w:rPr>
        <w:t>Hasta con</w:t>
      </w:r>
      <w:r>
        <w:rPr>
          <w:spacing w:val="-2"/>
          <w:sz w:val="24"/>
        </w:rPr>
        <w:t xml:space="preserve"> </w:t>
      </w:r>
      <w:r>
        <w:rPr>
          <w:sz w:val="24"/>
        </w:rPr>
        <w:t>60</w:t>
      </w:r>
      <w:r>
        <w:rPr>
          <w:spacing w:val="-1"/>
          <w:sz w:val="24"/>
        </w:rPr>
        <w:t xml:space="preserve"> </w:t>
      </w:r>
      <w:r>
        <w:rPr>
          <w:sz w:val="24"/>
        </w:rPr>
        <w:t>niños</w:t>
      </w:r>
      <w:r>
        <w:rPr>
          <w:sz w:val="24"/>
        </w:rPr>
        <w:tab/>
        <w:t>2,586.61</w:t>
      </w:r>
    </w:p>
    <w:p w:rsidR="00B631BD" w:rsidRDefault="005A6823">
      <w:pPr>
        <w:pStyle w:val="Prrafodelista"/>
        <w:numPr>
          <w:ilvl w:val="1"/>
          <w:numId w:val="17"/>
        </w:numPr>
        <w:tabs>
          <w:tab w:val="left" w:pos="1057"/>
          <w:tab w:val="left" w:pos="1058"/>
          <w:tab w:val="left" w:pos="8739"/>
        </w:tabs>
        <w:spacing w:before="3"/>
        <w:ind w:left="1058" w:hanging="432"/>
        <w:rPr>
          <w:sz w:val="24"/>
        </w:rPr>
      </w:pPr>
      <w:r>
        <w:rPr>
          <w:sz w:val="24"/>
        </w:rPr>
        <w:t>De 60 niños</w:t>
      </w:r>
      <w:r>
        <w:rPr>
          <w:spacing w:val="-6"/>
          <w:sz w:val="24"/>
        </w:rPr>
        <w:t xml:space="preserve"> </w:t>
      </w:r>
      <w:r>
        <w:rPr>
          <w:sz w:val="24"/>
        </w:rPr>
        <w:t>en</w:t>
      </w:r>
      <w:r>
        <w:rPr>
          <w:spacing w:val="-3"/>
          <w:sz w:val="24"/>
        </w:rPr>
        <w:t xml:space="preserve"> </w:t>
      </w:r>
      <w:r>
        <w:rPr>
          <w:sz w:val="24"/>
        </w:rPr>
        <w:t>adelante</w:t>
      </w:r>
      <w:r>
        <w:rPr>
          <w:sz w:val="24"/>
        </w:rPr>
        <w:tab/>
        <w:t>4,140.18</w:t>
      </w:r>
    </w:p>
    <w:p w:rsidR="00B631BD" w:rsidRDefault="005A6823">
      <w:pPr>
        <w:pStyle w:val="Prrafodelista"/>
        <w:numPr>
          <w:ilvl w:val="0"/>
          <w:numId w:val="17"/>
        </w:numPr>
        <w:tabs>
          <w:tab w:val="left" w:pos="619"/>
        </w:tabs>
        <w:ind w:left="618" w:hanging="268"/>
        <w:rPr>
          <w:sz w:val="24"/>
        </w:rPr>
      </w:pPr>
      <w:r>
        <w:rPr>
          <w:sz w:val="24"/>
        </w:rPr>
        <w:t>Instituciones de Educación Básica</w:t>
      </w:r>
      <w:r>
        <w:rPr>
          <w:spacing w:val="-18"/>
          <w:sz w:val="24"/>
        </w:rPr>
        <w:t xml:space="preserve"> </w:t>
      </w:r>
      <w:r>
        <w:rPr>
          <w:sz w:val="24"/>
        </w:rPr>
        <w:t>Privadas</w:t>
      </w:r>
    </w:p>
    <w:p w:rsidR="00B631BD" w:rsidRDefault="005A6823">
      <w:pPr>
        <w:pStyle w:val="Prrafodelista"/>
        <w:numPr>
          <w:ilvl w:val="1"/>
          <w:numId w:val="17"/>
        </w:numPr>
        <w:tabs>
          <w:tab w:val="left" w:pos="1058"/>
          <w:tab w:val="left" w:pos="8737"/>
        </w:tabs>
        <w:spacing w:before="2"/>
        <w:ind w:left="1058" w:hanging="396"/>
        <w:rPr>
          <w:sz w:val="24"/>
        </w:rPr>
      </w:pPr>
      <w:r>
        <w:rPr>
          <w:sz w:val="24"/>
        </w:rPr>
        <w:t>Hasta con</w:t>
      </w:r>
      <w:r>
        <w:rPr>
          <w:spacing w:val="-3"/>
          <w:sz w:val="24"/>
        </w:rPr>
        <w:t xml:space="preserve"> </w:t>
      </w:r>
      <w:r>
        <w:rPr>
          <w:sz w:val="24"/>
        </w:rPr>
        <w:t>100</w:t>
      </w:r>
      <w:r>
        <w:rPr>
          <w:spacing w:val="-2"/>
          <w:sz w:val="24"/>
        </w:rPr>
        <w:t xml:space="preserve"> </w:t>
      </w:r>
      <w:r>
        <w:rPr>
          <w:sz w:val="24"/>
        </w:rPr>
        <w:t>alumnos</w:t>
      </w:r>
      <w:r>
        <w:rPr>
          <w:sz w:val="24"/>
        </w:rPr>
        <w:tab/>
        <w:t>2,779.46</w:t>
      </w:r>
    </w:p>
    <w:p w:rsidR="00B631BD" w:rsidRDefault="005A6823">
      <w:pPr>
        <w:pStyle w:val="Prrafodelista"/>
        <w:numPr>
          <w:ilvl w:val="1"/>
          <w:numId w:val="17"/>
        </w:numPr>
        <w:tabs>
          <w:tab w:val="left" w:pos="1058"/>
          <w:tab w:val="left" w:pos="8737"/>
        </w:tabs>
        <w:ind w:left="1058" w:hanging="396"/>
        <w:rPr>
          <w:sz w:val="24"/>
        </w:rPr>
      </w:pPr>
      <w:r>
        <w:rPr>
          <w:sz w:val="24"/>
        </w:rPr>
        <w:t>Más de</w:t>
      </w:r>
      <w:r>
        <w:rPr>
          <w:spacing w:val="-3"/>
          <w:sz w:val="24"/>
        </w:rPr>
        <w:t xml:space="preserve"> </w:t>
      </w:r>
      <w:r>
        <w:rPr>
          <w:sz w:val="24"/>
        </w:rPr>
        <w:t>100</w:t>
      </w:r>
      <w:r>
        <w:rPr>
          <w:spacing w:val="-3"/>
          <w:sz w:val="24"/>
        </w:rPr>
        <w:t xml:space="preserve"> </w:t>
      </w:r>
      <w:r>
        <w:rPr>
          <w:sz w:val="24"/>
        </w:rPr>
        <w:t>alumnos</w:t>
      </w:r>
      <w:r>
        <w:rPr>
          <w:sz w:val="24"/>
        </w:rPr>
        <w:tab/>
        <w:t>3,097.32</w:t>
      </w:r>
    </w:p>
    <w:p w:rsidR="00B631BD" w:rsidRDefault="005A6823">
      <w:pPr>
        <w:pStyle w:val="Prrafodelista"/>
        <w:numPr>
          <w:ilvl w:val="0"/>
          <w:numId w:val="17"/>
        </w:numPr>
        <w:tabs>
          <w:tab w:val="left" w:pos="619"/>
        </w:tabs>
        <w:ind w:right="3591" w:firstLine="0"/>
        <w:rPr>
          <w:sz w:val="24"/>
        </w:rPr>
      </w:pPr>
      <w:r>
        <w:rPr>
          <w:sz w:val="24"/>
        </w:rPr>
        <w:t>Instituciones de Educación Media Superior y Superior Privadas</w:t>
      </w:r>
    </w:p>
    <w:p w:rsidR="00B631BD" w:rsidRDefault="005A6823">
      <w:pPr>
        <w:pStyle w:val="Prrafodelista"/>
        <w:numPr>
          <w:ilvl w:val="1"/>
          <w:numId w:val="17"/>
        </w:numPr>
        <w:tabs>
          <w:tab w:val="left" w:pos="946"/>
          <w:tab w:val="left" w:pos="8749"/>
        </w:tabs>
        <w:spacing w:line="286" w:lineRule="exact"/>
        <w:ind w:hanging="283"/>
        <w:rPr>
          <w:sz w:val="24"/>
        </w:rPr>
      </w:pPr>
      <w:r>
        <w:rPr>
          <w:sz w:val="24"/>
        </w:rPr>
        <w:t>Media Superior, hasta con</w:t>
      </w:r>
      <w:r>
        <w:rPr>
          <w:spacing w:val="-11"/>
          <w:sz w:val="24"/>
        </w:rPr>
        <w:t xml:space="preserve"> </w:t>
      </w:r>
      <w:r>
        <w:rPr>
          <w:sz w:val="24"/>
        </w:rPr>
        <w:t>100</w:t>
      </w:r>
      <w:r>
        <w:rPr>
          <w:spacing w:val="-4"/>
          <w:sz w:val="24"/>
        </w:rPr>
        <w:t xml:space="preserve"> </w:t>
      </w:r>
      <w:r>
        <w:rPr>
          <w:sz w:val="24"/>
        </w:rPr>
        <w:t>alumnos</w:t>
      </w:r>
      <w:r>
        <w:rPr>
          <w:sz w:val="24"/>
        </w:rPr>
        <w:tab/>
      </w:r>
      <w:r>
        <w:rPr>
          <w:position w:val="1"/>
          <w:sz w:val="24"/>
        </w:rPr>
        <w:t>3,</w:t>
      </w:r>
      <w:r>
        <w:rPr>
          <w:spacing w:val="-5"/>
          <w:position w:val="1"/>
          <w:sz w:val="24"/>
        </w:rPr>
        <w:t xml:space="preserve"> </w:t>
      </w:r>
      <w:r>
        <w:rPr>
          <w:position w:val="1"/>
          <w:sz w:val="24"/>
        </w:rPr>
        <w:t>175.89</w:t>
      </w:r>
    </w:p>
    <w:p w:rsidR="00B631BD" w:rsidRDefault="005A6823">
      <w:pPr>
        <w:pStyle w:val="Prrafodelista"/>
        <w:numPr>
          <w:ilvl w:val="1"/>
          <w:numId w:val="17"/>
        </w:numPr>
        <w:tabs>
          <w:tab w:val="left" w:pos="946"/>
          <w:tab w:val="left" w:pos="8816"/>
        </w:tabs>
        <w:spacing w:before="6"/>
        <w:ind w:hanging="283"/>
        <w:rPr>
          <w:sz w:val="24"/>
        </w:rPr>
      </w:pPr>
      <w:r>
        <w:rPr>
          <w:sz w:val="24"/>
        </w:rPr>
        <w:t>Media Superior, más</w:t>
      </w:r>
      <w:r>
        <w:rPr>
          <w:spacing w:val="-11"/>
          <w:sz w:val="24"/>
        </w:rPr>
        <w:t xml:space="preserve"> </w:t>
      </w:r>
      <w:r>
        <w:rPr>
          <w:sz w:val="24"/>
        </w:rPr>
        <w:t>de</w:t>
      </w:r>
      <w:r>
        <w:rPr>
          <w:spacing w:val="-2"/>
          <w:sz w:val="24"/>
        </w:rPr>
        <w:t xml:space="preserve"> </w:t>
      </w:r>
      <w:r>
        <w:rPr>
          <w:sz w:val="24"/>
        </w:rPr>
        <w:t>100alumnos</w:t>
      </w:r>
      <w:r>
        <w:rPr>
          <w:sz w:val="24"/>
        </w:rPr>
        <w:tab/>
      </w:r>
      <w:r>
        <w:rPr>
          <w:position w:val="8"/>
          <w:sz w:val="24"/>
        </w:rPr>
        <w:t>3,366.96</w:t>
      </w:r>
    </w:p>
    <w:p w:rsidR="00B631BD" w:rsidRDefault="005A6823">
      <w:pPr>
        <w:pStyle w:val="Prrafodelista"/>
        <w:numPr>
          <w:ilvl w:val="1"/>
          <w:numId w:val="17"/>
        </w:numPr>
        <w:tabs>
          <w:tab w:val="left" w:pos="946"/>
          <w:tab w:val="left" w:pos="8749"/>
        </w:tabs>
        <w:spacing w:before="73"/>
        <w:ind w:hanging="283"/>
        <w:rPr>
          <w:sz w:val="24"/>
        </w:rPr>
      </w:pPr>
      <w:r>
        <w:rPr>
          <w:sz w:val="24"/>
        </w:rPr>
        <w:t>Superior, hasta</w:t>
      </w:r>
      <w:r>
        <w:rPr>
          <w:spacing w:val="-7"/>
          <w:sz w:val="24"/>
        </w:rPr>
        <w:t xml:space="preserve"> </w:t>
      </w:r>
      <w:r>
        <w:rPr>
          <w:sz w:val="24"/>
        </w:rPr>
        <w:t>con</w:t>
      </w:r>
      <w:r>
        <w:rPr>
          <w:spacing w:val="-2"/>
          <w:sz w:val="24"/>
        </w:rPr>
        <w:t xml:space="preserve"> </w:t>
      </w:r>
      <w:r>
        <w:rPr>
          <w:sz w:val="24"/>
        </w:rPr>
        <w:t>200alumnos</w:t>
      </w:r>
      <w:r>
        <w:rPr>
          <w:sz w:val="24"/>
        </w:rPr>
        <w:tab/>
      </w:r>
      <w:r>
        <w:rPr>
          <w:position w:val="1"/>
          <w:sz w:val="24"/>
        </w:rPr>
        <w:t>3,</w:t>
      </w:r>
      <w:r>
        <w:rPr>
          <w:spacing w:val="-5"/>
          <w:position w:val="1"/>
          <w:sz w:val="24"/>
        </w:rPr>
        <w:t xml:space="preserve"> </w:t>
      </w:r>
      <w:r>
        <w:rPr>
          <w:position w:val="1"/>
          <w:sz w:val="24"/>
        </w:rPr>
        <w:t>811.61</w:t>
      </w:r>
    </w:p>
    <w:p w:rsidR="00B631BD" w:rsidRDefault="005A6823">
      <w:pPr>
        <w:pStyle w:val="Prrafodelista"/>
        <w:numPr>
          <w:ilvl w:val="1"/>
          <w:numId w:val="17"/>
        </w:numPr>
        <w:tabs>
          <w:tab w:val="left" w:pos="946"/>
          <w:tab w:val="left" w:pos="8749"/>
        </w:tabs>
        <w:spacing w:before="11"/>
        <w:ind w:hanging="283"/>
        <w:rPr>
          <w:sz w:val="24"/>
        </w:rPr>
      </w:pPr>
      <w:r>
        <w:rPr>
          <w:sz w:val="24"/>
        </w:rPr>
        <w:t>Superior, más</w:t>
      </w:r>
      <w:r>
        <w:rPr>
          <w:spacing w:val="-8"/>
          <w:sz w:val="24"/>
        </w:rPr>
        <w:t xml:space="preserve"> </w:t>
      </w:r>
      <w:r>
        <w:rPr>
          <w:sz w:val="24"/>
        </w:rPr>
        <w:t>de</w:t>
      </w:r>
      <w:r>
        <w:rPr>
          <w:spacing w:val="-3"/>
          <w:sz w:val="24"/>
        </w:rPr>
        <w:t xml:space="preserve"> </w:t>
      </w:r>
      <w:r>
        <w:rPr>
          <w:sz w:val="24"/>
        </w:rPr>
        <w:t>200alumnos</w:t>
      </w:r>
      <w:r>
        <w:rPr>
          <w:sz w:val="24"/>
        </w:rPr>
        <w:tab/>
      </w:r>
      <w:r>
        <w:rPr>
          <w:position w:val="13"/>
          <w:sz w:val="24"/>
        </w:rPr>
        <w:t>4,</w:t>
      </w:r>
      <w:r>
        <w:rPr>
          <w:spacing w:val="-5"/>
          <w:position w:val="13"/>
          <w:sz w:val="24"/>
        </w:rPr>
        <w:t xml:space="preserve"> </w:t>
      </w:r>
      <w:r>
        <w:rPr>
          <w:position w:val="13"/>
          <w:sz w:val="24"/>
        </w:rPr>
        <w:t>208.04</w:t>
      </w:r>
    </w:p>
    <w:p w:rsidR="00B631BD" w:rsidRDefault="00B631BD">
      <w:pPr>
        <w:rPr>
          <w:sz w:val="24"/>
        </w:rPr>
        <w:sectPr w:rsidR="00B631BD">
          <w:type w:val="continuous"/>
          <w:pgSz w:w="12250" w:h="15850"/>
          <w:pgMar w:top="760" w:right="1160" w:bottom="280" w:left="1160" w:header="720" w:footer="720" w:gutter="0"/>
          <w:cols w:space="720"/>
        </w:sectPr>
      </w:pPr>
    </w:p>
    <w:tbl>
      <w:tblPr>
        <w:tblStyle w:val="TableNormal"/>
        <w:tblW w:w="0" w:type="auto"/>
        <w:tblInd w:w="200" w:type="dxa"/>
        <w:tblBorders>
          <w:top w:val="nil"/>
          <w:left w:val="nil"/>
          <w:bottom w:val="nil"/>
          <w:right w:val="nil"/>
          <w:insideH w:val="nil"/>
          <w:insideV w:val="nil"/>
        </w:tblBorders>
        <w:tblLayout w:type="fixed"/>
        <w:tblLook w:val="01E0" w:firstRow="1" w:lastRow="1" w:firstColumn="1" w:lastColumn="1" w:noHBand="0" w:noVBand="0"/>
      </w:tblPr>
      <w:tblGrid>
        <w:gridCol w:w="7910"/>
        <w:gridCol w:w="1746"/>
      </w:tblGrid>
      <w:tr w:rsidR="00B631BD">
        <w:trPr>
          <w:trHeight w:hRule="exact" w:val="666"/>
        </w:trPr>
        <w:tc>
          <w:tcPr>
            <w:tcW w:w="7910" w:type="dxa"/>
            <w:tcBorders>
              <w:top w:val="single" w:sz="8" w:space="0" w:color="000000"/>
            </w:tcBorders>
          </w:tcPr>
          <w:p w:rsidR="00B631BD" w:rsidRDefault="00B631BD">
            <w:pPr>
              <w:pStyle w:val="TableParagraph"/>
              <w:spacing w:before="1"/>
              <w:rPr>
                <w:sz w:val="26"/>
              </w:rPr>
            </w:pPr>
          </w:p>
          <w:p w:rsidR="00B631BD" w:rsidRDefault="005A6823">
            <w:pPr>
              <w:pStyle w:val="TableParagraph"/>
              <w:spacing w:before="1"/>
              <w:ind w:left="249"/>
              <w:rPr>
                <w:sz w:val="24"/>
              </w:rPr>
            </w:pPr>
            <w:r>
              <w:rPr>
                <w:sz w:val="24"/>
              </w:rPr>
              <w:t>Concepto</w:t>
            </w:r>
          </w:p>
        </w:tc>
        <w:tc>
          <w:tcPr>
            <w:tcW w:w="1746" w:type="dxa"/>
            <w:tcBorders>
              <w:top w:val="single" w:sz="8" w:space="0" w:color="000000"/>
            </w:tcBorders>
          </w:tcPr>
          <w:p w:rsidR="00B631BD" w:rsidRDefault="00B631BD">
            <w:pPr>
              <w:pStyle w:val="TableParagraph"/>
              <w:spacing w:before="1"/>
              <w:rPr>
                <w:sz w:val="26"/>
              </w:rPr>
            </w:pPr>
          </w:p>
          <w:p w:rsidR="00B631BD" w:rsidRDefault="005A6823">
            <w:pPr>
              <w:pStyle w:val="TableParagraph"/>
              <w:spacing w:before="1"/>
              <w:ind w:right="122"/>
              <w:jc w:val="right"/>
              <w:rPr>
                <w:sz w:val="24"/>
              </w:rPr>
            </w:pPr>
            <w:r>
              <w:rPr>
                <w:w w:val="95"/>
                <w:sz w:val="24"/>
              </w:rPr>
              <w:t>Pesos</w:t>
            </w:r>
          </w:p>
        </w:tc>
      </w:tr>
      <w:tr w:rsidR="00B631BD">
        <w:trPr>
          <w:trHeight w:hRule="exact" w:val="409"/>
        </w:trPr>
        <w:tc>
          <w:tcPr>
            <w:tcW w:w="7910" w:type="dxa"/>
          </w:tcPr>
          <w:p w:rsidR="00B631BD" w:rsidRDefault="005A6823">
            <w:pPr>
              <w:pStyle w:val="TableParagraph"/>
              <w:spacing w:before="52"/>
              <w:ind w:left="249"/>
              <w:rPr>
                <w:sz w:val="24"/>
              </w:rPr>
            </w:pPr>
            <w:r>
              <w:rPr>
                <w:sz w:val="24"/>
              </w:rPr>
              <w:t>13. Dictamen Técnico Estructural, hasta 200 metros cuadrados</w:t>
            </w:r>
          </w:p>
        </w:tc>
        <w:tc>
          <w:tcPr>
            <w:tcW w:w="1746" w:type="dxa"/>
          </w:tcPr>
          <w:p w:rsidR="00B631BD" w:rsidRDefault="005A6823">
            <w:pPr>
              <w:pStyle w:val="TableParagraph"/>
              <w:spacing w:before="52"/>
              <w:ind w:right="122"/>
              <w:jc w:val="right"/>
              <w:rPr>
                <w:sz w:val="24"/>
              </w:rPr>
            </w:pPr>
            <w:r>
              <w:rPr>
                <w:sz w:val="24"/>
              </w:rPr>
              <w:t>390.93</w:t>
            </w:r>
          </w:p>
        </w:tc>
      </w:tr>
      <w:tr w:rsidR="00B631BD">
        <w:trPr>
          <w:trHeight w:hRule="exact" w:val="619"/>
        </w:trPr>
        <w:tc>
          <w:tcPr>
            <w:tcW w:w="7910" w:type="dxa"/>
          </w:tcPr>
          <w:p w:rsidR="00B631BD" w:rsidRDefault="005A6823">
            <w:pPr>
              <w:pStyle w:val="TableParagraph"/>
              <w:spacing w:before="53"/>
              <w:ind w:left="249"/>
              <w:rPr>
                <w:sz w:val="24"/>
              </w:rPr>
            </w:pPr>
            <w:r>
              <w:rPr>
                <w:sz w:val="24"/>
              </w:rPr>
              <w:t>14. Dictamen Técnico Estructural de 201 metros Cuadrados a 500 metros cuadrados</w:t>
            </w:r>
          </w:p>
        </w:tc>
        <w:tc>
          <w:tcPr>
            <w:tcW w:w="1746" w:type="dxa"/>
          </w:tcPr>
          <w:p w:rsidR="00B631BD" w:rsidRDefault="005A6823">
            <w:pPr>
              <w:pStyle w:val="TableParagraph"/>
              <w:spacing w:before="190"/>
              <w:ind w:right="121"/>
              <w:jc w:val="right"/>
              <w:rPr>
                <w:sz w:val="24"/>
              </w:rPr>
            </w:pPr>
            <w:r>
              <w:rPr>
                <w:sz w:val="24"/>
              </w:rPr>
              <w:t>1,358.93</w:t>
            </w:r>
          </w:p>
        </w:tc>
      </w:tr>
      <w:tr w:rsidR="00B631BD">
        <w:trPr>
          <w:trHeight w:hRule="exact" w:val="619"/>
        </w:trPr>
        <w:tc>
          <w:tcPr>
            <w:tcW w:w="7910" w:type="dxa"/>
          </w:tcPr>
          <w:p w:rsidR="00B631BD" w:rsidRDefault="005A6823">
            <w:pPr>
              <w:pStyle w:val="TableParagraph"/>
              <w:ind w:left="249" w:right="931"/>
              <w:rPr>
                <w:sz w:val="24"/>
              </w:rPr>
            </w:pPr>
            <w:r>
              <w:rPr>
                <w:sz w:val="24"/>
              </w:rPr>
              <w:t>15. Dictamen Técnico Estructural de 501 metros Cuadrados en adelante</w:t>
            </w:r>
          </w:p>
        </w:tc>
        <w:tc>
          <w:tcPr>
            <w:tcW w:w="1746" w:type="dxa"/>
          </w:tcPr>
          <w:p w:rsidR="00B631BD" w:rsidRDefault="005A6823">
            <w:pPr>
              <w:pStyle w:val="TableParagraph"/>
              <w:spacing w:before="123"/>
              <w:ind w:right="121"/>
              <w:jc w:val="right"/>
              <w:rPr>
                <w:sz w:val="24"/>
              </w:rPr>
            </w:pPr>
            <w:r>
              <w:rPr>
                <w:sz w:val="24"/>
              </w:rPr>
              <w:t>4,141.96</w:t>
            </w:r>
          </w:p>
        </w:tc>
      </w:tr>
      <w:tr w:rsidR="00B631BD">
        <w:trPr>
          <w:trHeight w:hRule="exact" w:val="409"/>
        </w:trPr>
        <w:tc>
          <w:tcPr>
            <w:tcW w:w="7910" w:type="dxa"/>
          </w:tcPr>
          <w:p w:rsidR="00B631BD" w:rsidRDefault="005A6823">
            <w:pPr>
              <w:pStyle w:val="TableParagraph"/>
              <w:spacing w:before="53"/>
              <w:ind w:left="249"/>
              <w:rPr>
                <w:sz w:val="24"/>
              </w:rPr>
            </w:pPr>
            <w:r>
              <w:rPr>
                <w:sz w:val="24"/>
              </w:rPr>
              <w:t>16. Dictamen Técnico Estructural en zona rural, gasta 200 metros</w:t>
            </w:r>
          </w:p>
        </w:tc>
        <w:tc>
          <w:tcPr>
            <w:tcW w:w="1746" w:type="dxa"/>
          </w:tcPr>
          <w:p w:rsidR="00B631BD" w:rsidRDefault="005A6823">
            <w:pPr>
              <w:pStyle w:val="TableParagraph"/>
              <w:spacing w:before="53"/>
              <w:ind w:right="122"/>
              <w:jc w:val="right"/>
              <w:rPr>
                <w:sz w:val="24"/>
              </w:rPr>
            </w:pPr>
            <w:r>
              <w:rPr>
                <w:sz w:val="24"/>
              </w:rPr>
              <w:t>1, 358.93</w:t>
            </w:r>
          </w:p>
        </w:tc>
      </w:tr>
      <w:tr w:rsidR="00B631BD">
        <w:trPr>
          <w:trHeight w:hRule="exact" w:val="343"/>
        </w:trPr>
        <w:tc>
          <w:tcPr>
            <w:tcW w:w="7910" w:type="dxa"/>
          </w:tcPr>
          <w:p w:rsidR="00B631BD" w:rsidRDefault="005A6823">
            <w:pPr>
              <w:pStyle w:val="TableParagraph"/>
              <w:spacing w:before="52"/>
              <w:ind w:left="249"/>
              <w:rPr>
                <w:sz w:val="24"/>
              </w:rPr>
            </w:pPr>
            <w:r>
              <w:rPr>
                <w:sz w:val="24"/>
              </w:rPr>
              <w:t>17. Circos</w:t>
            </w:r>
          </w:p>
        </w:tc>
        <w:tc>
          <w:tcPr>
            <w:tcW w:w="1746" w:type="dxa"/>
          </w:tcPr>
          <w:p w:rsidR="00B631BD" w:rsidRDefault="005A6823">
            <w:pPr>
              <w:pStyle w:val="TableParagraph"/>
              <w:spacing w:before="52"/>
              <w:ind w:right="122"/>
              <w:jc w:val="right"/>
              <w:rPr>
                <w:sz w:val="24"/>
              </w:rPr>
            </w:pPr>
            <w:r>
              <w:rPr>
                <w:sz w:val="24"/>
              </w:rPr>
              <w:t>1, 358.93</w:t>
            </w:r>
          </w:p>
        </w:tc>
      </w:tr>
      <w:tr w:rsidR="00B631BD">
        <w:trPr>
          <w:trHeight w:hRule="exact" w:val="277"/>
        </w:trPr>
        <w:tc>
          <w:tcPr>
            <w:tcW w:w="7910" w:type="dxa"/>
          </w:tcPr>
          <w:p w:rsidR="00B631BD" w:rsidRDefault="005A6823">
            <w:pPr>
              <w:pStyle w:val="TableParagraph"/>
              <w:spacing w:line="264" w:lineRule="exact"/>
              <w:ind w:left="249"/>
              <w:rPr>
                <w:sz w:val="24"/>
              </w:rPr>
            </w:pPr>
            <w:r>
              <w:rPr>
                <w:sz w:val="24"/>
              </w:rPr>
              <w:t>18. Cambio representante legal</w:t>
            </w:r>
          </w:p>
        </w:tc>
        <w:tc>
          <w:tcPr>
            <w:tcW w:w="1746" w:type="dxa"/>
          </w:tcPr>
          <w:p w:rsidR="00B631BD" w:rsidRDefault="005A6823">
            <w:pPr>
              <w:pStyle w:val="TableParagraph"/>
              <w:spacing w:line="264" w:lineRule="exact"/>
              <w:ind w:right="122"/>
              <w:jc w:val="right"/>
              <w:rPr>
                <w:sz w:val="24"/>
              </w:rPr>
            </w:pPr>
            <w:r>
              <w:rPr>
                <w:sz w:val="24"/>
              </w:rPr>
              <w:t>569.64</w:t>
            </w:r>
          </w:p>
        </w:tc>
      </w:tr>
      <w:tr w:rsidR="00B631BD">
        <w:trPr>
          <w:trHeight w:hRule="exact" w:val="276"/>
        </w:trPr>
        <w:tc>
          <w:tcPr>
            <w:tcW w:w="7910" w:type="dxa"/>
          </w:tcPr>
          <w:p w:rsidR="00B631BD" w:rsidRDefault="005A6823">
            <w:pPr>
              <w:pStyle w:val="TableParagraph"/>
              <w:spacing w:line="262" w:lineRule="exact"/>
              <w:ind w:left="249"/>
              <w:rPr>
                <w:sz w:val="24"/>
              </w:rPr>
            </w:pPr>
            <w:r>
              <w:rPr>
                <w:sz w:val="24"/>
              </w:rPr>
              <w:t>19. Traslados programados</w:t>
            </w:r>
          </w:p>
        </w:tc>
        <w:tc>
          <w:tcPr>
            <w:tcW w:w="1746" w:type="dxa"/>
          </w:tcPr>
          <w:p w:rsidR="00B631BD" w:rsidRDefault="00B631BD"/>
        </w:tc>
      </w:tr>
      <w:tr w:rsidR="00B631BD">
        <w:trPr>
          <w:trHeight w:hRule="exact" w:val="278"/>
        </w:trPr>
        <w:tc>
          <w:tcPr>
            <w:tcW w:w="7910" w:type="dxa"/>
          </w:tcPr>
          <w:p w:rsidR="00B631BD" w:rsidRDefault="005A6823">
            <w:pPr>
              <w:pStyle w:val="TableParagraph"/>
              <w:tabs>
                <w:tab w:val="left" w:pos="3257"/>
              </w:tabs>
              <w:spacing w:line="263" w:lineRule="exact"/>
              <w:ind w:left="609"/>
              <w:rPr>
                <w:sz w:val="24"/>
              </w:rPr>
            </w:pPr>
            <w:r>
              <w:rPr>
                <w:sz w:val="24"/>
              </w:rPr>
              <w:t>a.</w:t>
            </w:r>
            <w:r>
              <w:rPr>
                <w:sz w:val="24"/>
              </w:rPr>
              <w:tab/>
              <w:t>Zona</w:t>
            </w:r>
            <w:r>
              <w:rPr>
                <w:spacing w:val="-5"/>
                <w:sz w:val="24"/>
              </w:rPr>
              <w:t xml:space="preserve"> </w:t>
            </w:r>
            <w:r>
              <w:rPr>
                <w:sz w:val="24"/>
              </w:rPr>
              <w:t>urbano</w:t>
            </w:r>
          </w:p>
        </w:tc>
        <w:tc>
          <w:tcPr>
            <w:tcW w:w="1746" w:type="dxa"/>
          </w:tcPr>
          <w:p w:rsidR="00B631BD" w:rsidRDefault="005A6823">
            <w:pPr>
              <w:pStyle w:val="TableParagraph"/>
              <w:spacing w:line="263" w:lineRule="exact"/>
              <w:ind w:right="122"/>
              <w:jc w:val="right"/>
              <w:rPr>
                <w:sz w:val="24"/>
              </w:rPr>
            </w:pPr>
            <w:r>
              <w:rPr>
                <w:sz w:val="24"/>
              </w:rPr>
              <w:t>285.71</w:t>
            </w:r>
          </w:p>
        </w:tc>
      </w:tr>
      <w:tr w:rsidR="00B631BD">
        <w:trPr>
          <w:trHeight w:hRule="exact" w:val="273"/>
        </w:trPr>
        <w:tc>
          <w:tcPr>
            <w:tcW w:w="7910" w:type="dxa"/>
          </w:tcPr>
          <w:p w:rsidR="00B631BD" w:rsidRDefault="005A6823">
            <w:pPr>
              <w:pStyle w:val="TableParagraph"/>
              <w:tabs>
                <w:tab w:val="left" w:pos="3257"/>
              </w:tabs>
              <w:spacing w:line="264" w:lineRule="exact"/>
              <w:ind w:left="609"/>
              <w:rPr>
                <w:sz w:val="24"/>
              </w:rPr>
            </w:pPr>
            <w:r>
              <w:rPr>
                <w:sz w:val="24"/>
              </w:rPr>
              <w:t>b.</w:t>
            </w:r>
            <w:r>
              <w:rPr>
                <w:sz w:val="24"/>
              </w:rPr>
              <w:tab/>
              <w:t>Zona</w:t>
            </w:r>
            <w:r>
              <w:rPr>
                <w:spacing w:val="-1"/>
                <w:sz w:val="24"/>
              </w:rPr>
              <w:t xml:space="preserve"> </w:t>
            </w:r>
            <w:r>
              <w:rPr>
                <w:sz w:val="24"/>
              </w:rPr>
              <w:t>rural</w:t>
            </w:r>
          </w:p>
        </w:tc>
        <w:tc>
          <w:tcPr>
            <w:tcW w:w="1746" w:type="dxa"/>
          </w:tcPr>
          <w:p w:rsidR="00B631BD" w:rsidRDefault="005A6823">
            <w:pPr>
              <w:pStyle w:val="TableParagraph"/>
              <w:spacing w:line="264" w:lineRule="exact"/>
              <w:ind w:right="121"/>
              <w:jc w:val="right"/>
              <w:rPr>
                <w:sz w:val="24"/>
              </w:rPr>
            </w:pPr>
            <w:r>
              <w:rPr>
                <w:sz w:val="24"/>
              </w:rPr>
              <w:t>569.64</w:t>
            </w:r>
          </w:p>
        </w:tc>
      </w:tr>
    </w:tbl>
    <w:p w:rsidR="00B631BD" w:rsidRDefault="00B631BD">
      <w:pPr>
        <w:pStyle w:val="Textoindependiente"/>
        <w:spacing w:before="1"/>
        <w:rPr>
          <w:sz w:val="15"/>
        </w:rPr>
      </w:pPr>
    </w:p>
    <w:p w:rsidR="00B631BD" w:rsidRDefault="005A6823">
      <w:pPr>
        <w:pStyle w:val="Ttulo2"/>
        <w:spacing w:before="93"/>
        <w:ind w:left="560"/>
        <w:jc w:val="left"/>
      </w:pPr>
      <w:r>
        <w:rPr>
          <w:noProof/>
          <w:lang w:val="es-MX" w:eastAsia="es-MX"/>
        </w:rPr>
        <w:drawing>
          <wp:anchor distT="0" distB="0" distL="0" distR="0" simplePos="0" relativeHeight="267892679" behindDoc="1" locked="0" layoutInCell="1" allowOverlap="1">
            <wp:simplePos x="0" y="0"/>
            <wp:positionH relativeFrom="page">
              <wp:posOffset>1326849</wp:posOffset>
            </wp:positionH>
            <wp:positionV relativeFrom="paragraph">
              <wp:posOffset>-1283006</wp:posOffset>
            </wp:positionV>
            <wp:extent cx="5022642" cy="5144770"/>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9" cstate="print"/>
                    <a:stretch>
                      <a:fillRect/>
                    </a:stretch>
                  </pic:blipFill>
                  <pic:spPr>
                    <a:xfrm>
                      <a:off x="0" y="0"/>
                      <a:ext cx="5022642" cy="5144770"/>
                    </a:xfrm>
                    <a:prstGeom prst="rect">
                      <a:avLst/>
                    </a:prstGeom>
                  </pic:spPr>
                </pic:pic>
              </a:graphicData>
            </a:graphic>
          </wp:anchor>
        </w:drawing>
      </w:r>
      <w:r>
        <w:t>c.  Servicios de Sanidad Municipal</w:t>
      </w:r>
    </w:p>
    <w:p w:rsidR="00B631BD" w:rsidRDefault="00B631BD">
      <w:pPr>
        <w:pStyle w:val="Textoindependiente"/>
        <w:spacing w:before="6"/>
        <w:rPr>
          <w:b/>
          <w:sz w:val="25"/>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8395"/>
        <w:gridCol w:w="1498"/>
      </w:tblGrid>
      <w:tr w:rsidR="00B631BD">
        <w:trPr>
          <w:trHeight w:hRule="exact" w:val="435"/>
        </w:trPr>
        <w:tc>
          <w:tcPr>
            <w:tcW w:w="8395" w:type="dxa"/>
          </w:tcPr>
          <w:p w:rsidR="00B631BD" w:rsidRDefault="005A6823">
            <w:pPr>
              <w:pStyle w:val="TableParagraph"/>
              <w:spacing w:line="268" w:lineRule="exact"/>
              <w:ind w:left="200"/>
              <w:rPr>
                <w:sz w:val="24"/>
              </w:rPr>
            </w:pPr>
            <w:r>
              <w:rPr>
                <w:sz w:val="24"/>
              </w:rPr>
              <w:t>I.- Certificación médica:</w:t>
            </w:r>
          </w:p>
        </w:tc>
        <w:tc>
          <w:tcPr>
            <w:tcW w:w="1498" w:type="dxa"/>
          </w:tcPr>
          <w:p w:rsidR="00B631BD" w:rsidRDefault="00B631BD"/>
        </w:tc>
      </w:tr>
      <w:tr w:rsidR="00B631BD">
        <w:trPr>
          <w:trHeight w:hRule="exact" w:val="452"/>
        </w:trPr>
        <w:tc>
          <w:tcPr>
            <w:tcW w:w="8395" w:type="dxa"/>
          </w:tcPr>
          <w:p w:rsidR="00B631BD" w:rsidRDefault="005A6823">
            <w:pPr>
              <w:pStyle w:val="TableParagraph"/>
              <w:spacing w:before="159"/>
              <w:ind w:left="200"/>
              <w:rPr>
                <w:sz w:val="24"/>
              </w:rPr>
            </w:pPr>
            <w:r>
              <w:rPr>
                <w:sz w:val="24"/>
              </w:rPr>
              <w:t>a) Área Médica “A”:</w:t>
            </w:r>
          </w:p>
        </w:tc>
        <w:tc>
          <w:tcPr>
            <w:tcW w:w="1498" w:type="dxa"/>
          </w:tcPr>
          <w:p w:rsidR="00B631BD" w:rsidRDefault="00B631BD"/>
        </w:tc>
      </w:tr>
      <w:tr w:rsidR="00B631BD">
        <w:trPr>
          <w:trHeight w:hRule="exact" w:val="301"/>
        </w:trPr>
        <w:tc>
          <w:tcPr>
            <w:tcW w:w="8395" w:type="dxa"/>
          </w:tcPr>
          <w:p w:rsidR="00B631BD" w:rsidRDefault="005A6823">
            <w:pPr>
              <w:pStyle w:val="TableParagraph"/>
              <w:spacing w:before="9"/>
              <w:ind w:left="200"/>
              <w:rPr>
                <w:sz w:val="24"/>
              </w:rPr>
            </w:pPr>
            <w:r>
              <w:rPr>
                <w:sz w:val="24"/>
              </w:rPr>
              <w:t>1) Consulta médica a población abierta</w:t>
            </w:r>
          </w:p>
        </w:tc>
        <w:tc>
          <w:tcPr>
            <w:tcW w:w="1498" w:type="dxa"/>
          </w:tcPr>
          <w:p w:rsidR="00B631BD" w:rsidRDefault="005A6823">
            <w:pPr>
              <w:pStyle w:val="TableParagraph"/>
              <w:spacing w:before="9"/>
              <w:ind w:right="199"/>
              <w:jc w:val="right"/>
              <w:rPr>
                <w:sz w:val="24"/>
              </w:rPr>
            </w:pPr>
            <w:r>
              <w:rPr>
                <w:sz w:val="24"/>
              </w:rPr>
              <w:t>36.61</w:t>
            </w:r>
          </w:p>
        </w:tc>
      </w:tr>
      <w:tr w:rsidR="00B631BD">
        <w:trPr>
          <w:trHeight w:hRule="exact" w:val="296"/>
        </w:trPr>
        <w:tc>
          <w:tcPr>
            <w:tcW w:w="8395" w:type="dxa"/>
          </w:tcPr>
          <w:p w:rsidR="00B631BD" w:rsidRDefault="005A6823">
            <w:pPr>
              <w:pStyle w:val="TableParagraph"/>
              <w:spacing w:before="8"/>
              <w:ind w:left="200"/>
              <w:rPr>
                <w:sz w:val="24"/>
              </w:rPr>
            </w:pPr>
            <w:r>
              <w:rPr>
                <w:sz w:val="24"/>
              </w:rPr>
              <w:t>2) Consulta nutrición y dietética</w:t>
            </w:r>
          </w:p>
        </w:tc>
        <w:tc>
          <w:tcPr>
            <w:tcW w:w="1498" w:type="dxa"/>
          </w:tcPr>
          <w:p w:rsidR="00B631BD" w:rsidRDefault="005A6823">
            <w:pPr>
              <w:pStyle w:val="TableParagraph"/>
              <w:spacing w:before="8"/>
              <w:ind w:right="199"/>
              <w:jc w:val="right"/>
              <w:rPr>
                <w:sz w:val="24"/>
              </w:rPr>
            </w:pPr>
            <w:r>
              <w:rPr>
                <w:sz w:val="24"/>
              </w:rPr>
              <w:t>36.61</w:t>
            </w:r>
          </w:p>
        </w:tc>
      </w:tr>
      <w:tr w:rsidR="00B631BD">
        <w:trPr>
          <w:trHeight w:hRule="exact" w:val="298"/>
        </w:trPr>
        <w:tc>
          <w:tcPr>
            <w:tcW w:w="8395" w:type="dxa"/>
          </w:tcPr>
          <w:p w:rsidR="00B631BD" w:rsidRDefault="005A6823">
            <w:pPr>
              <w:pStyle w:val="TableParagraph"/>
              <w:spacing w:before="4"/>
              <w:ind w:left="200"/>
              <w:rPr>
                <w:sz w:val="24"/>
              </w:rPr>
            </w:pPr>
            <w:r>
              <w:rPr>
                <w:sz w:val="24"/>
              </w:rPr>
              <w:t>3) Consulta psicológica</w:t>
            </w:r>
          </w:p>
        </w:tc>
        <w:tc>
          <w:tcPr>
            <w:tcW w:w="1498" w:type="dxa"/>
          </w:tcPr>
          <w:p w:rsidR="00B631BD" w:rsidRDefault="005A6823">
            <w:pPr>
              <w:pStyle w:val="TableParagraph"/>
              <w:spacing w:before="4"/>
              <w:ind w:right="199"/>
              <w:jc w:val="right"/>
              <w:rPr>
                <w:sz w:val="24"/>
              </w:rPr>
            </w:pPr>
            <w:r>
              <w:rPr>
                <w:sz w:val="24"/>
              </w:rPr>
              <w:t>36.61</w:t>
            </w:r>
          </w:p>
        </w:tc>
      </w:tr>
      <w:tr w:rsidR="00B631BD">
        <w:trPr>
          <w:trHeight w:hRule="exact" w:val="303"/>
        </w:trPr>
        <w:tc>
          <w:tcPr>
            <w:tcW w:w="8395" w:type="dxa"/>
          </w:tcPr>
          <w:p w:rsidR="00B631BD" w:rsidRDefault="005A6823">
            <w:pPr>
              <w:pStyle w:val="TableParagraph"/>
              <w:spacing w:before="9"/>
              <w:ind w:left="200"/>
              <w:rPr>
                <w:sz w:val="24"/>
              </w:rPr>
            </w:pPr>
            <w:r>
              <w:rPr>
                <w:sz w:val="24"/>
              </w:rPr>
              <w:t>4) Certificado médico</w:t>
            </w:r>
          </w:p>
        </w:tc>
        <w:tc>
          <w:tcPr>
            <w:tcW w:w="1498" w:type="dxa"/>
          </w:tcPr>
          <w:p w:rsidR="00B631BD" w:rsidRDefault="005A6823">
            <w:pPr>
              <w:pStyle w:val="TableParagraph"/>
              <w:spacing w:before="9"/>
              <w:ind w:right="199"/>
              <w:jc w:val="right"/>
              <w:rPr>
                <w:sz w:val="24"/>
              </w:rPr>
            </w:pPr>
            <w:r>
              <w:rPr>
                <w:sz w:val="24"/>
              </w:rPr>
              <w:t>36.61</w:t>
            </w:r>
          </w:p>
        </w:tc>
      </w:tr>
      <w:tr w:rsidR="00B631BD">
        <w:trPr>
          <w:trHeight w:hRule="exact" w:val="301"/>
        </w:trPr>
        <w:tc>
          <w:tcPr>
            <w:tcW w:w="8395" w:type="dxa"/>
          </w:tcPr>
          <w:p w:rsidR="00B631BD" w:rsidRDefault="005A6823">
            <w:pPr>
              <w:pStyle w:val="TableParagraph"/>
              <w:spacing w:before="9"/>
              <w:ind w:left="200"/>
              <w:rPr>
                <w:sz w:val="24"/>
              </w:rPr>
            </w:pPr>
            <w:r>
              <w:rPr>
                <w:sz w:val="24"/>
              </w:rPr>
              <w:t>5) Certificado psicológico</w:t>
            </w:r>
          </w:p>
        </w:tc>
        <w:tc>
          <w:tcPr>
            <w:tcW w:w="1498" w:type="dxa"/>
          </w:tcPr>
          <w:p w:rsidR="00B631BD" w:rsidRDefault="005A6823">
            <w:pPr>
              <w:pStyle w:val="TableParagraph"/>
              <w:spacing w:before="9"/>
              <w:ind w:right="199"/>
              <w:jc w:val="right"/>
              <w:rPr>
                <w:sz w:val="24"/>
              </w:rPr>
            </w:pPr>
            <w:r>
              <w:rPr>
                <w:sz w:val="24"/>
              </w:rPr>
              <w:t>150.89</w:t>
            </w:r>
          </w:p>
        </w:tc>
      </w:tr>
      <w:tr w:rsidR="00B631BD">
        <w:trPr>
          <w:trHeight w:hRule="exact" w:val="306"/>
        </w:trPr>
        <w:tc>
          <w:tcPr>
            <w:tcW w:w="8395" w:type="dxa"/>
          </w:tcPr>
          <w:p w:rsidR="00B631BD" w:rsidRDefault="005A6823">
            <w:pPr>
              <w:pStyle w:val="TableParagraph"/>
              <w:spacing w:before="8"/>
              <w:ind w:left="200"/>
              <w:rPr>
                <w:sz w:val="24"/>
              </w:rPr>
            </w:pPr>
            <w:r>
              <w:rPr>
                <w:sz w:val="24"/>
              </w:rPr>
              <w:t>6) Certificado de discapacidad</w:t>
            </w:r>
          </w:p>
        </w:tc>
        <w:tc>
          <w:tcPr>
            <w:tcW w:w="1498" w:type="dxa"/>
          </w:tcPr>
          <w:p w:rsidR="00B631BD" w:rsidRDefault="005A6823">
            <w:pPr>
              <w:pStyle w:val="TableParagraph"/>
              <w:spacing w:before="8"/>
              <w:ind w:right="199"/>
              <w:jc w:val="right"/>
              <w:rPr>
                <w:sz w:val="24"/>
              </w:rPr>
            </w:pPr>
            <w:r>
              <w:rPr>
                <w:sz w:val="24"/>
              </w:rPr>
              <w:t>50.00</w:t>
            </w:r>
          </w:p>
        </w:tc>
      </w:tr>
      <w:tr w:rsidR="00B631BD">
        <w:trPr>
          <w:trHeight w:hRule="exact" w:val="587"/>
        </w:trPr>
        <w:tc>
          <w:tcPr>
            <w:tcW w:w="8395" w:type="dxa"/>
          </w:tcPr>
          <w:p w:rsidR="00B631BD" w:rsidRDefault="005A6823">
            <w:pPr>
              <w:pStyle w:val="TableParagraph"/>
              <w:spacing w:before="14"/>
              <w:ind w:left="200"/>
              <w:rPr>
                <w:sz w:val="24"/>
              </w:rPr>
            </w:pPr>
            <w:r>
              <w:rPr>
                <w:sz w:val="24"/>
              </w:rPr>
              <w:t>7) Certificación a vendedores de alimentos, modificadores corporales, estéticas, spa, cosmetólogas y boxeadores.</w:t>
            </w:r>
          </w:p>
        </w:tc>
        <w:tc>
          <w:tcPr>
            <w:tcW w:w="1498" w:type="dxa"/>
          </w:tcPr>
          <w:p w:rsidR="00B631BD" w:rsidRDefault="005A6823">
            <w:pPr>
              <w:pStyle w:val="TableParagraph"/>
              <w:spacing w:before="151"/>
              <w:ind w:right="199"/>
              <w:jc w:val="right"/>
              <w:rPr>
                <w:sz w:val="24"/>
              </w:rPr>
            </w:pPr>
            <w:r>
              <w:rPr>
                <w:sz w:val="24"/>
              </w:rPr>
              <w:t>148.21</w:t>
            </w:r>
          </w:p>
        </w:tc>
      </w:tr>
      <w:tr w:rsidR="00B631BD">
        <w:trPr>
          <w:trHeight w:hRule="exact" w:val="456"/>
        </w:trPr>
        <w:tc>
          <w:tcPr>
            <w:tcW w:w="8395" w:type="dxa"/>
          </w:tcPr>
          <w:p w:rsidR="00B631BD" w:rsidRDefault="005A6823">
            <w:pPr>
              <w:pStyle w:val="TableParagraph"/>
              <w:spacing w:before="13"/>
              <w:ind w:left="200"/>
              <w:rPr>
                <w:sz w:val="24"/>
              </w:rPr>
            </w:pPr>
            <w:r>
              <w:rPr>
                <w:sz w:val="24"/>
              </w:rPr>
              <w:t>8) Servicio de curaciones</w:t>
            </w:r>
          </w:p>
        </w:tc>
        <w:tc>
          <w:tcPr>
            <w:tcW w:w="1498" w:type="dxa"/>
          </w:tcPr>
          <w:p w:rsidR="00B631BD" w:rsidRDefault="005A6823">
            <w:pPr>
              <w:pStyle w:val="TableParagraph"/>
              <w:spacing w:before="13"/>
              <w:ind w:right="199"/>
              <w:jc w:val="right"/>
              <w:rPr>
                <w:sz w:val="24"/>
              </w:rPr>
            </w:pPr>
            <w:r>
              <w:rPr>
                <w:sz w:val="24"/>
              </w:rPr>
              <w:t>25.00</w:t>
            </w:r>
          </w:p>
        </w:tc>
      </w:tr>
      <w:tr w:rsidR="00B631BD">
        <w:trPr>
          <w:trHeight w:hRule="exact" w:val="599"/>
        </w:trPr>
        <w:tc>
          <w:tcPr>
            <w:tcW w:w="8395" w:type="dxa"/>
          </w:tcPr>
          <w:p w:rsidR="00B631BD" w:rsidRDefault="005A6823">
            <w:pPr>
              <w:pStyle w:val="TableParagraph"/>
              <w:spacing w:before="159"/>
              <w:ind w:left="200"/>
              <w:rPr>
                <w:sz w:val="24"/>
              </w:rPr>
            </w:pPr>
            <w:r>
              <w:rPr>
                <w:sz w:val="24"/>
              </w:rPr>
              <w:t>b)  Área Médica “B”:</w:t>
            </w:r>
          </w:p>
        </w:tc>
        <w:tc>
          <w:tcPr>
            <w:tcW w:w="1498" w:type="dxa"/>
          </w:tcPr>
          <w:p w:rsidR="00B631BD" w:rsidRDefault="00B631BD"/>
        </w:tc>
      </w:tr>
      <w:tr w:rsidR="00B631BD">
        <w:trPr>
          <w:trHeight w:hRule="exact" w:val="540"/>
        </w:trPr>
        <w:tc>
          <w:tcPr>
            <w:tcW w:w="8395" w:type="dxa"/>
          </w:tcPr>
          <w:p w:rsidR="00B631BD" w:rsidRDefault="005A6823">
            <w:pPr>
              <w:pStyle w:val="TableParagraph"/>
              <w:spacing w:before="155"/>
              <w:ind w:left="200"/>
              <w:rPr>
                <w:sz w:val="24"/>
              </w:rPr>
            </w:pPr>
            <w:r>
              <w:rPr>
                <w:sz w:val="24"/>
              </w:rPr>
              <w:t>1) Certificación médica de control sanitario</w:t>
            </w:r>
          </w:p>
        </w:tc>
        <w:tc>
          <w:tcPr>
            <w:tcW w:w="1498" w:type="dxa"/>
          </w:tcPr>
          <w:p w:rsidR="00B631BD" w:rsidRDefault="005A6823">
            <w:pPr>
              <w:pStyle w:val="TableParagraph"/>
              <w:spacing w:before="155"/>
              <w:ind w:right="199"/>
              <w:jc w:val="right"/>
              <w:rPr>
                <w:sz w:val="24"/>
              </w:rPr>
            </w:pPr>
            <w:r>
              <w:rPr>
                <w:sz w:val="24"/>
              </w:rPr>
              <w:t>159.82</w:t>
            </w:r>
          </w:p>
        </w:tc>
      </w:tr>
      <w:tr w:rsidR="00B631BD">
        <w:trPr>
          <w:trHeight w:hRule="exact" w:val="1319"/>
        </w:trPr>
        <w:tc>
          <w:tcPr>
            <w:tcW w:w="8395" w:type="dxa"/>
          </w:tcPr>
          <w:p w:rsidR="00B631BD" w:rsidRDefault="005A6823">
            <w:pPr>
              <w:pStyle w:val="TableParagraph"/>
              <w:spacing w:before="100"/>
              <w:ind w:left="200" w:right="544"/>
              <w:rPr>
                <w:sz w:val="24"/>
              </w:rPr>
            </w:pPr>
            <w:r>
              <w:rPr>
                <w:sz w:val="24"/>
              </w:rPr>
              <w:t>2) Expedición de tarjeta de control sanitario para; Sexoservidores y/o sexoservidoras, masajistas, bailarinas, meseras, barman, cajeras, cocineras y encargado de bares. Cantinas, centros nocturnos, casas de asignación y baños de vapor con servicios de masa</w:t>
            </w:r>
            <w:r>
              <w:rPr>
                <w:sz w:val="24"/>
              </w:rPr>
              <w:t>je y/o sexuales.</w:t>
            </w:r>
          </w:p>
        </w:tc>
        <w:tc>
          <w:tcPr>
            <w:tcW w:w="1498" w:type="dxa"/>
          </w:tcPr>
          <w:p w:rsidR="00B631BD" w:rsidRDefault="00B631BD">
            <w:pPr>
              <w:pStyle w:val="TableParagraph"/>
              <w:rPr>
                <w:b/>
                <w:sz w:val="26"/>
              </w:rPr>
            </w:pPr>
          </w:p>
          <w:p w:rsidR="00B631BD" w:rsidRDefault="005A6823">
            <w:pPr>
              <w:pStyle w:val="TableParagraph"/>
              <w:spacing w:before="215"/>
              <w:ind w:right="199"/>
              <w:jc w:val="right"/>
              <w:rPr>
                <w:sz w:val="24"/>
              </w:rPr>
            </w:pPr>
            <w:r>
              <w:rPr>
                <w:sz w:val="24"/>
              </w:rPr>
              <w:t>148.21</w:t>
            </w:r>
          </w:p>
        </w:tc>
      </w:tr>
      <w:tr w:rsidR="00B631BD">
        <w:trPr>
          <w:trHeight w:hRule="exact" w:val="686"/>
        </w:trPr>
        <w:tc>
          <w:tcPr>
            <w:tcW w:w="8395" w:type="dxa"/>
          </w:tcPr>
          <w:p w:rsidR="00B631BD" w:rsidRDefault="005A6823">
            <w:pPr>
              <w:pStyle w:val="TableParagraph"/>
              <w:spacing w:before="109"/>
              <w:ind w:left="200" w:right="584"/>
              <w:rPr>
                <w:sz w:val="24"/>
              </w:rPr>
            </w:pPr>
            <w:r>
              <w:rPr>
                <w:sz w:val="24"/>
              </w:rPr>
              <w:t>3) A las empresas que tramiten tarjetas de control sanitario en volumen se le cobrará los siguientes precios por tarjeta;</w:t>
            </w:r>
          </w:p>
        </w:tc>
        <w:tc>
          <w:tcPr>
            <w:tcW w:w="1498" w:type="dxa"/>
          </w:tcPr>
          <w:p w:rsidR="00B631BD" w:rsidRDefault="00B631BD"/>
        </w:tc>
      </w:tr>
      <w:tr w:rsidR="00B631BD">
        <w:trPr>
          <w:trHeight w:hRule="exact" w:val="310"/>
        </w:trPr>
        <w:tc>
          <w:tcPr>
            <w:tcW w:w="8395" w:type="dxa"/>
          </w:tcPr>
          <w:p w:rsidR="00B631BD" w:rsidRDefault="005A6823">
            <w:pPr>
              <w:pStyle w:val="TableParagraph"/>
              <w:spacing w:before="17"/>
              <w:ind w:left="560"/>
              <w:rPr>
                <w:sz w:val="24"/>
              </w:rPr>
            </w:pPr>
            <w:r>
              <w:rPr>
                <w:sz w:val="24"/>
              </w:rPr>
              <w:t>a)  De 0 a 10 tarjetas</w:t>
            </w:r>
          </w:p>
        </w:tc>
        <w:tc>
          <w:tcPr>
            <w:tcW w:w="1498" w:type="dxa"/>
          </w:tcPr>
          <w:p w:rsidR="00B631BD" w:rsidRDefault="005A6823">
            <w:pPr>
              <w:pStyle w:val="TableParagraph"/>
              <w:spacing w:before="17"/>
              <w:ind w:right="199"/>
              <w:jc w:val="right"/>
              <w:rPr>
                <w:sz w:val="24"/>
              </w:rPr>
            </w:pPr>
            <w:r>
              <w:rPr>
                <w:sz w:val="24"/>
              </w:rPr>
              <w:t>148.21</w:t>
            </w:r>
          </w:p>
        </w:tc>
      </w:tr>
      <w:tr w:rsidR="00B631BD">
        <w:trPr>
          <w:trHeight w:hRule="exact" w:val="296"/>
        </w:trPr>
        <w:tc>
          <w:tcPr>
            <w:tcW w:w="8395" w:type="dxa"/>
          </w:tcPr>
          <w:p w:rsidR="00B631BD" w:rsidRDefault="005A6823">
            <w:pPr>
              <w:pStyle w:val="TableParagraph"/>
              <w:spacing w:before="8"/>
              <w:ind w:left="560"/>
              <w:rPr>
                <w:sz w:val="24"/>
              </w:rPr>
            </w:pPr>
            <w:r>
              <w:rPr>
                <w:sz w:val="24"/>
              </w:rPr>
              <w:t>b)  De 11 a 50 tarjetas</w:t>
            </w:r>
          </w:p>
        </w:tc>
        <w:tc>
          <w:tcPr>
            <w:tcW w:w="1498" w:type="dxa"/>
          </w:tcPr>
          <w:p w:rsidR="00B631BD" w:rsidRDefault="005A6823">
            <w:pPr>
              <w:pStyle w:val="TableParagraph"/>
              <w:spacing w:before="8"/>
              <w:ind w:right="199"/>
              <w:jc w:val="right"/>
              <w:rPr>
                <w:sz w:val="24"/>
              </w:rPr>
            </w:pPr>
            <w:r>
              <w:rPr>
                <w:sz w:val="24"/>
              </w:rPr>
              <w:t>130.36</w:t>
            </w:r>
          </w:p>
        </w:tc>
      </w:tr>
      <w:tr w:rsidR="00B631BD">
        <w:trPr>
          <w:trHeight w:hRule="exact" w:val="298"/>
        </w:trPr>
        <w:tc>
          <w:tcPr>
            <w:tcW w:w="8395" w:type="dxa"/>
          </w:tcPr>
          <w:p w:rsidR="00B631BD" w:rsidRDefault="005A6823">
            <w:pPr>
              <w:pStyle w:val="TableParagraph"/>
              <w:spacing w:before="4"/>
              <w:ind w:left="560"/>
              <w:rPr>
                <w:sz w:val="24"/>
              </w:rPr>
            </w:pPr>
            <w:r>
              <w:rPr>
                <w:sz w:val="24"/>
              </w:rPr>
              <w:t>c)  De 51 a 100</w:t>
            </w:r>
          </w:p>
        </w:tc>
        <w:tc>
          <w:tcPr>
            <w:tcW w:w="1498" w:type="dxa"/>
          </w:tcPr>
          <w:p w:rsidR="00B631BD" w:rsidRDefault="005A6823">
            <w:pPr>
              <w:pStyle w:val="TableParagraph"/>
              <w:spacing w:before="4"/>
              <w:ind w:right="198"/>
              <w:jc w:val="right"/>
              <w:rPr>
                <w:sz w:val="24"/>
              </w:rPr>
            </w:pPr>
            <w:r>
              <w:rPr>
                <w:sz w:val="24"/>
              </w:rPr>
              <w:t>110.71</w:t>
            </w:r>
          </w:p>
        </w:tc>
      </w:tr>
      <w:tr w:rsidR="00B631BD">
        <w:trPr>
          <w:trHeight w:hRule="exact" w:val="285"/>
        </w:trPr>
        <w:tc>
          <w:tcPr>
            <w:tcW w:w="8395" w:type="dxa"/>
          </w:tcPr>
          <w:p w:rsidR="00B631BD" w:rsidRDefault="005A6823">
            <w:pPr>
              <w:pStyle w:val="TableParagraph"/>
              <w:spacing w:before="9"/>
              <w:ind w:left="200"/>
              <w:rPr>
                <w:sz w:val="24"/>
              </w:rPr>
            </w:pPr>
            <w:r>
              <w:rPr>
                <w:sz w:val="24"/>
              </w:rPr>
              <w:t>4) Por reposición de tarjeta de control sanitario</w:t>
            </w:r>
          </w:p>
        </w:tc>
        <w:tc>
          <w:tcPr>
            <w:tcW w:w="1498" w:type="dxa"/>
          </w:tcPr>
          <w:p w:rsidR="00B631BD" w:rsidRDefault="005A6823">
            <w:pPr>
              <w:pStyle w:val="TableParagraph"/>
              <w:spacing w:before="9"/>
              <w:ind w:right="199"/>
              <w:jc w:val="right"/>
              <w:rPr>
                <w:sz w:val="24"/>
              </w:rPr>
            </w:pPr>
            <w:r>
              <w:rPr>
                <w:sz w:val="24"/>
              </w:rPr>
              <w:t>110.71</w:t>
            </w:r>
          </w:p>
        </w:tc>
      </w:tr>
    </w:tbl>
    <w:p w:rsidR="00B631BD" w:rsidRDefault="00B631BD">
      <w:pPr>
        <w:jc w:val="right"/>
        <w:rPr>
          <w:sz w:val="24"/>
        </w:rPr>
        <w:sectPr w:rsidR="00B631BD">
          <w:headerReference w:type="default" r:id="rId42"/>
          <w:pgSz w:w="12250" w:h="15850"/>
          <w:pgMar w:top="1120" w:right="1060" w:bottom="280" w:left="1060" w:header="860" w:footer="0" w:gutter="0"/>
          <w:cols w:space="720"/>
        </w:sectPr>
      </w:pPr>
    </w:p>
    <w:tbl>
      <w:tblPr>
        <w:tblStyle w:val="TableNormal"/>
        <w:tblW w:w="0" w:type="auto"/>
        <w:tblInd w:w="140" w:type="dxa"/>
        <w:tblBorders>
          <w:top w:val="nil"/>
          <w:left w:val="nil"/>
          <w:bottom w:val="nil"/>
          <w:right w:val="nil"/>
          <w:insideH w:val="nil"/>
          <w:insideV w:val="nil"/>
        </w:tblBorders>
        <w:tblLayout w:type="fixed"/>
        <w:tblLook w:val="01E0" w:firstRow="1" w:lastRow="1" w:firstColumn="1" w:lastColumn="1" w:noHBand="0" w:noVBand="0"/>
      </w:tblPr>
      <w:tblGrid>
        <w:gridCol w:w="7683"/>
        <w:gridCol w:w="1491"/>
      </w:tblGrid>
      <w:tr w:rsidR="00B631BD">
        <w:trPr>
          <w:trHeight w:hRule="exact" w:val="716"/>
        </w:trPr>
        <w:tc>
          <w:tcPr>
            <w:tcW w:w="7683" w:type="dxa"/>
          </w:tcPr>
          <w:p w:rsidR="00B631BD" w:rsidRDefault="00B631BD">
            <w:pPr>
              <w:pStyle w:val="TableParagraph"/>
              <w:spacing w:before="11"/>
              <w:rPr>
                <w:b/>
                <w:sz w:val="25"/>
              </w:rPr>
            </w:pPr>
          </w:p>
          <w:p w:rsidR="00B631BD" w:rsidRDefault="005A6823">
            <w:pPr>
              <w:pStyle w:val="TableParagraph"/>
              <w:ind w:left="266"/>
              <w:rPr>
                <w:sz w:val="24"/>
              </w:rPr>
            </w:pPr>
            <w:r>
              <w:rPr>
                <w:sz w:val="24"/>
              </w:rPr>
              <w:t>II.- Consultas médicas; Área Dental:</w:t>
            </w:r>
          </w:p>
        </w:tc>
        <w:tc>
          <w:tcPr>
            <w:tcW w:w="1491" w:type="dxa"/>
          </w:tcPr>
          <w:p w:rsidR="00B631BD" w:rsidRDefault="00B631BD"/>
        </w:tc>
      </w:tr>
      <w:tr w:rsidR="00B631BD">
        <w:trPr>
          <w:trHeight w:hRule="exact" w:val="414"/>
        </w:trPr>
        <w:tc>
          <w:tcPr>
            <w:tcW w:w="7683" w:type="dxa"/>
          </w:tcPr>
          <w:p w:rsidR="00B631BD" w:rsidRDefault="005A6823">
            <w:pPr>
              <w:pStyle w:val="TableParagraph"/>
              <w:spacing w:before="134"/>
              <w:ind w:left="626"/>
              <w:rPr>
                <w:sz w:val="24"/>
              </w:rPr>
            </w:pPr>
            <w:r>
              <w:rPr>
                <w:sz w:val="24"/>
              </w:rPr>
              <w:t>a)  Consulta dental a población abierta (sin otro servicio)</w:t>
            </w:r>
          </w:p>
        </w:tc>
        <w:tc>
          <w:tcPr>
            <w:tcW w:w="1491" w:type="dxa"/>
          </w:tcPr>
          <w:p w:rsidR="00B631BD" w:rsidRDefault="005A6823">
            <w:pPr>
              <w:pStyle w:val="TableParagraph"/>
              <w:spacing w:before="134"/>
              <w:ind w:right="264"/>
              <w:jc w:val="right"/>
              <w:rPr>
                <w:sz w:val="24"/>
              </w:rPr>
            </w:pPr>
            <w:r>
              <w:rPr>
                <w:sz w:val="24"/>
              </w:rPr>
              <w:t>47.32</w:t>
            </w:r>
          </w:p>
        </w:tc>
      </w:tr>
      <w:tr w:rsidR="00B631BD">
        <w:trPr>
          <w:trHeight w:hRule="exact" w:val="276"/>
        </w:trPr>
        <w:tc>
          <w:tcPr>
            <w:tcW w:w="7683" w:type="dxa"/>
          </w:tcPr>
          <w:p w:rsidR="00B631BD" w:rsidRDefault="005A6823">
            <w:pPr>
              <w:pStyle w:val="TableParagraph"/>
              <w:spacing w:line="272" w:lineRule="exact"/>
              <w:ind w:left="626"/>
              <w:rPr>
                <w:sz w:val="24"/>
              </w:rPr>
            </w:pPr>
            <w:r>
              <w:rPr>
                <w:sz w:val="24"/>
              </w:rPr>
              <w:t>b)  Radiografía peri-apical</w:t>
            </w:r>
          </w:p>
        </w:tc>
        <w:tc>
          <w:tcPr>
            <w:tcW w:w="1491" w:type="dxa"/>
          </w:tcPr>
          <w:p w:rsidR="00B631BD" w:rsidRDefault="005A6823">
            <w:pPr>
              <w:pStyle w:val="TableParagraph"/>
              <w:spacing w:line="272" w:lineRule="exact"/>
              <w:ind w:right="264"/>
              <w:jc w:val="right"/>
              <w:rPr>
                <w:sz w:val="24"/>
              </w:rPr>
            </w:pPr>
            <w:r>
              <w:rPr>
                <w:sz w:val="24"/>
              </w:rPr>
              <w:t>92.86</w:t>
            </w:r>
          </w:p>
        </w:tc>
      </w:tr>
      <w:tr w:rsidR="00B631BD">
        <w:trPr>
          <w:trHeight w:hRule="exact" w:val="276"/>
        </w:trPr>
        <w:tc>
          <w:tcPr>
            <w:tcW w:w="7683" w:type="dxa"/>
          </w:tcPr>
          <w:p w:rsidR="00B631BD" w:rsidRDefault="005A6823">
            <w:pPr>
              <w:pStyle w:val="TableParagraph"/>
              <w:spacing w:line="272" w:lineRule="exact"/>
              <w:ind w:left="626"/>
              <w:rPr>
                <w:sz w:val="24"/>
              </w:rPr>
            </w:pPr>
            <w:r>
              <w:rPr>
                <w:sz w:val="24"/>
              </w:rPr>
              <w:t>c)  Aplicación tópica de flúor</w:t>
            </w:r>
          </w:p>
        </w:tc>
        <w:tc>
          <w:tcPr>
            <w:tcW w:w="1491" w:type="dxa"/>
          </w:tcPr>
          <w:p w:rsidR="00B631BD" w:rsidRDefault="005A6823">
            <w:pPr>
              <w:pStyle w:val="TableParagraph"/>
              <w:spacing w:line="272" w:lineRule="exact"/>
              <w:ind w:right="264"/>
              <w:jc w:val="right"/>
              <w:rPr>
                <w:sz w:val="24"/>
              </w:rPr>
            </w:pPr>
            <w:r>
              <w:rPr>
                <w:sz w:val="24"/>
              </w:rPr>
              <w:t>54.46</w:t>
            </w:r>
          </w:p>
        </w:tc>
      </w:tr>
      <w:tr w:rsidR="00B631BD">
        <w:trPr>
          <w:trHeight w:hRule="exact" w:val="276"/>
        </w:trPr>
        <w:tc>
          <w:tcPr>
            <w:tcW w:w="7683" w:type="dxa"/>
          </w:tcPr>
          <w:p w:rsidR="00B631BD" w:rsidRDefault="005A6823">
            <w:pPr>
              <w:pStyle w:val="TableParagraph"/>
              <w:spacing w:line="272" w:lineRule="exact"/>
              <w:ind w:left="626"/>
              <w:rPr>
                <w:sz w:val="24"/>
              </w:rPr>
            </w:pPr>
            <w:r>
              <w:rPr>
                <w:sz w:val="24"/>
              </w:rPr>
              <w:t>d)  De tartraje (limpieza dental)</w:t>
            </w:r>
          </w:p>
        </w:tc>
        <w:tc>
          <w:tcPr>
            <w:tcW w:w="1491" w:type="dxa"/>
          </w:tcPr>
          <w:p w:rsidR="00B631BD" w:rsidRDefault="005A6823">
            <w:pPr>
              <w:pStyle w:val="TableParagraph"/>
              <w:spacing w:line="272" w:lineRule="exact"/>
              <w:ind w:right="264"/>
              <w:jc w:val="right"/>
              <w:rPr>
                <w:sz w:val="24"/>
              </w:rPr>
            </w:pPr>
            <w:r>
              <w:rPr>
                <w:sz w:val="24"/>
              </w:rPr>
              <w:t>92.86</w:t>
            </w:r>
          </w:p>
        </w:tc>
      </w:tr>
      <w:tr w:rsidR="00B631BD">
        <w:trPr>
          <w:trHeight w:hRule="exact" w:val="276"/>
        </w:trPr>
        <w:tc>
          <w:tcPr>
            <w:tcW w:w="7683" w:type="dxa"/>
          </w:tcPr>
          <w:p w:rsidR="00B631BD" w:rsidRDefault="005A6823">
            <w:pPr>
              <w:pStyle w:val="TableParagraph"/>
              <w:spacing w:line="272" w:lineRule="exact"/>
              <w:ind w:left="626"/>
              <w:rPr>
                <w:sz w:val="24"/>
              </w:rPr>
            </w:pPr>
            <w:r>
              <w:rPr>
                <w:sz w:val="24"/>
              </w:rPr>
              <w:t>e)  Obturación con provisional con zoe</w:t>
            </w:r>
          </w:p>
        </w:tc>
        <w:tc>
          <w:tcPr>
            <w:tcW w:w="1491" w:type="dxa"/>
          </w:tcPr>
          <w:p w:rsidR="00B631BD" w:rsidRDefault="005A6823">
            <w:pPr>
              <w:pStyle w:val="TableParagraph"/>
              <w:spacing w:line="272" w:lineRule="exact"/>
              <w:ind w:right="264"/>
              <w:jc w:val="right"/>
              <w:rPr>
                <w:sz w:val="24"/>
              </w:rPr>
            </w:pPr>
            <w:r>
              <w:rPr>
                <w:sz w:val="24"/>
              </w:rPr>
              <w:t>92.86</w:t>
            </w:r>
          </w:p>
        </w:tc>
      </w:tr>
      <w:tr w:rsidR="00B631BD">
        <w:trPr>
          <w:trHeight w:hRule="exact" w:val="275"/>
        </w:trPr>
        <w:tc>
          <w:tcPr>
            <w:tcW w:w="7683" w:type="dxa"/>
          </w:tcPr>
          <w:p w:rsidR="00B631BD" w:rsidRDefault="005A6823">
            <w:pPr>
              <w:pStyle w:val="TableParagraph"/>
              <w:spacing w:line="272" w:lineRule="exact"/>
              <w:ind w:left="626"/>
              <w:rPr>
                <w:sz w:val="24"/>
              </w:rPr>
            </w:pPr>
            <w:r>
              <w:rPr>
                <w:sz w:val="24"/>
              </w:rPr>
              <w:t>f)   Obturación con amalgama (incluye consulta dental)</w:t>
            </w:r>
          </w:p>
        </w:tc>
        <w:tc>
          <w:tcPr>
            <w:tcW w:w="1491" w:type="dxa"/>
          </w:tcPr>
          <w:p w:rsidR="00B631BD" w:rsidRDefault="005A6823">
            <w:pPr>
              <w:pStyle w:val="TableParagraph"/>
              <w:spacing w:line="272" w:lineRule="exact"/>
              <w:ind w:right="198"/>
              <w:jc w:val="right"/>
              <w:rPr>
                <w:sz w:val="24"/>
              </w:rPr>
            </w:pPr>
            <w:r>
              <w:rPr>
                <w:sz w:val="24"/>
              </w:rPr>
              <w:t>186.61</w:t>
            </w:r>
          </w:p>
        </w:tc>
      </w:tr>
      <w:tr w:rsidR="00B631BD">
        <w:trPr>
          <w:trHeight w:hRule="exact" w:val="551"/>
        </w:trPr>
        <w:tc>
          <w:tcPr>
            <w:tcW w:w="7683" w:type="dxa"/>
          </w:tcPr>
          <w:p w:rsidR="00B631BD" w:rsidRDefault="005A6823">
            <w:pPr>
              <w:pStyle w:val="TableParagraph"/>
              <w:ind w:left="986" w:hanging="360"/>
              <w:rPr>
                <w:sz w:val="24"/>
              </w:rPr>
            </w:pPr>
            <w:r>
              <w:rPr>
                <w:sz w:val="24"/>
              </w:rPr>
              <w:t>g) Obturación con resina foto polimerizable (incluye consulta dental)</w:t>
            </w:r>
          </w:p>
        </w:tc>
        <w:tc>
          <w:tcPr>
            <w:tcW w:w="1491" w:type="dxa"/>
          </w:tcPr>
          <w:p w:rsidR="00B631BD" w:rsidRDefault="005A6823">
            <w:pPr>
              <w:pStyle w:val="TableParagraph"/>
              <w:spacing w:before="134"/>
              <w:ind w:right="199"/>
              <w:jc w:val="right"/>
              <w:rPr>
                <w:sz w:val="24"/>
              </w:rPr>
            </w:pPr>
            <w:r>
              <w:rPr>
                <w:sz w:val="24"/>
              </w:rPr>
              <w:t>241.96</w:t>
            </w:r>
          </w:p>
        </w:tc>
      </w:tr>
      <w:tr w:rsidR="00B631BD">
        <w:trPr>
          <w:trHeight w:hRule="exact" w:val="276"/>
        </w:trPr>
        <w:tc>
          <w:tcPr>
            <w:tcW w:w="7683" w:type="dxa"/>
          </w:tcPr>
          <w:p w:rsidR="00B631BD" w:rsidRDefault="005A6823">
            <w:pPr>
              <w:pStyle w:val="TableParagraph"/>
              <w:spacing w:line="272" w:lineRule="exact"/>
              <w:ind w:left="626"/>
              <w:rPr>
                <w:sz w:val="24"/>
              </w:rPr>
            </w:pPr>
            <w:r>
              <w:rPr>
                <w:sz w:val="24"/>
              </w:rPr>
              <w:t>h)  Cementación por pieza</w:t>
            </w:r>
          </w:p>
        </w:tc>
        <w:tc>
          <w:tcPr>
            <w:tcW w:w="1491" w:type="dxa"/>
          </w:tcPr>
          <w:p w:rsidR="00B631BD" w:rsidRDefault="005A6823">
            <w:pPr>
              <w:pStyle w:val="TableParagraph"/>
              <w:spacing w:line="272" w:lineRule="exact"/>
              <w:ind w:right="264"/>
              <w:jc w:val="right"/>
              <w:rPr>
                <w:sz w:val="24"/>
              </w:rPr>
            </w:pPr>
            <w:r>
              <w:rPr>
                <w:sz w:val="24"/>
              </w:rPr>
              <w:t>54.46</w:t>
            </w:r>
          </w:p>
        </w:tc>
      </w:tr>
      <w:tr w:rsidR="00B631BD">
        <w:trPr>
          <w:trHeight w:hRule="exact" w:val="276"/>
        </w:trPr>
        <w:tc>
          <w:tcPr>
            <w:tcW w:w="7683" w:type="dxa"/>
          </w:tcPr>
          <w:p w:rsidR="00B631BD" w:rsidRDefault="005A6823">
            <w:pPr>
              <w:pStyle w:val="TableParagraph"/>
              <w:tabs>
                <w:tab w:val="left" w:pos="974"/>
              </w:tabs>
              <w:spacing w:line="272" w:lineRule="exact"/>
              <w:ind w:left="626"/>
              <w:rPr>
                <w:sz w:val="24"/>
              </w:rPr>
            </w:pPr>
            <w:r>
              <w:rPr>
                <w:sz w:val="24"/>
              </w:rPr>
              <w:t>i)</w:t>
            </w:r>
            <w:r>
              <w:rPr>
                <w:sz w:val="24"/>
              </w:rPr>
              <w:tab/>
              <w:t>Exodoncia</w:t>
            </w:r>
          </w:p>
        </w:tc>
        <w:tc>
          <w:tcPr>
            <w:tcW w:w="1491" w:type="dxa"/>
          </w:tcPr>
          <w:p w:rsidR="00B631BD" w:rsidRDefault="005A6823">
            <w:pPr>
              <w:pStyle w:val="TableParagraph"/>
              <w:spacing w:line="272" w:lineRule="exact"/>
              <w:ind w:right="264"/>
              <w:jc w:val="right"/>
              <w:rPr>
                <w:sz w:val="24"/>
              </w:rPr>
            </w:pPr>
            <w:r>
              <w:rPr>
                <w:sz w:val="24"/>
              </w:rPr>
              <w:t>92.86</w:t>
            </w:r>
          </w:p>
        </w:tc>
      </w:tr>
      <w:tr w:rsidR="00B631BD">
        <w:trPr>
          <w:trHeight w:hRule="exact" w:val="414"/>
        </w:trPr>
        <w:tc>
          <w:tcPr>
            <w:tcW w:w="7683" w:type="dxa"/>
          </w:tcPr>
          <w:p w:rsidR="00B631BD" w:rsidRDefault="005A6823">
            <w:pPr>
              <w:pStyle w:val="TableParagraph"/>
              <w:tabs>
                <w:tab w:val="left" w:pos="974"/>
              </w:tabs>
              <w:spacing w:line="272" w:lineRule="exact"/>
              <w:ind w:left="626"/>
              <w:rPr>
                <w:sz w:val="24"/>
              </w:rPr>
            </w:pPr>
            <w:r>
              <w:rPr>
                <w:sz w:val="24"/>
              </w:rPr>
              <w:t>j)</w:t>
            </w:r>
            <w:r>
              <w:rPr>
                <w:sz w:val="24"/>
              </w:rPr>
              <w:tab/>
              <w:t>Hulectomía</w:t>
            </w:r>
          </w:p>
        </w:tc>
        <w:tc>
          <w:tcPr>
            <w:tcW w:w="1491" w:type="dxa"/>
          </w:tcPr>
          <w:p w:rsidR="00B631BD" w:rsidRDefault="005A6823">
            <w:pPr>
              <w:pStyle w:val="TableParagraph"/>
              <w:spacing w:line="272" w:lineRule="exact"/>
              <w:ind w:right="264"/>
              <w:jc w:val="right"/>
              <w:rPr>
                <w:sz w:val="24"/>
              </w:rPr>
            </w:pPr>
            <w:r>
              <w:rPr>
                <w:sz w:val="24"/>
              </w:rPr>
              <w:t>54.46</w:t>
            </w:r>
          </w:p>
        </w:tc>
      </w:tr>
      <w:tr w:rsidR="00B631BD">
        <w:trPr>
          <w:trHeight w:hRule="exact" w:val="414"/>
        </w:trPr>
        <w:tc>
          <w:tcPr>
            <w:tcW w:w="7683" w:type="dxa"/>
          </w:tcPr>
          <w:p w:rsidR="00B631BD" w:rsidRDefault="005A6823">
            <w:pPr>
              <w:pStyle w:val="TableParagraph"/>
              <w:spacing w:before="134"/>
              <w:ind w:left="266"/>
              <w:rPr>
                <w:sz w:val="24"/>
              </w:rPr>
            </w:pPr>
            <w:r>
              <w:rPr>
                <w:sz w:val="24"/>
              </w:rPr>
              <w:t>III.- Servicios del centro antirrábico y control canino:</w:t>
            </w:r>
          </w:p>
        </w:tc>
        <w:tc>
          <w:tcPr>
            <w:tcW w:w="1491" w:type="dxa"/>
          </w:tcPr>
          <w:p w:rsidR="00B631BD" w:rsidRDefault="00B631BD"/>
        </w:tc>
      </w:tr>
      <w:tr w:rsidR="00B631BD">
        <w:trPr>
          <w:trHeight w:hRule="exact" w:val="276"/>
        </w:trPr>
        <w:tc>
          <w:tcPr>
            <w:tcW w:w="7683" w:type="dxa"/>
          </w:tcPr>
          <w:p w:rsidR="00B631BD" w:rsidRDefault="005A6823">
            <w:pPr>
              <w:pStyle w:val="TableParagraph"/>
              <w:spacing w:line="272" w:lineRule="exact"/>
              <w:ind w:left="266"/>
              <w:rPr>
                <w:sz w:val="24"/>
              </w:rPr>
            </w:pPr>
            <w:r>
              <w:rPr>
                <w:sz w:val="24"/>
              </w:rPr>
              <w:t>a) Desparasitación</w:t>
            </w:r>
          </w:p>
        </w:tc>
        <w:tc>
          <w:tcPr>
            <w:tcW w:w="1491" w:type="dxa"/>
          </w:tcPr>
          <w:p w:rsidR="00B631BD" w:rsidRDefault="00B631BD"/>
        </w:tc>
      </w:tr>
      <w:tr w:rsidR="00B631BD">
        <w:trPr>
          <w:trHeight w:hRule="exact" w:val="276"/>
        </w:trPr>
        <w:tc>
          <w:tcPr>
            <w:tcW w:w="7683" w:type="dxa"/>
          </w:tcPr>
          <w:p w:rsidR="00B631BD" w:rsidRDefault="005A6823">
            <w:pPr>
              <w:pStyle w:val="TableParagraph"/>
              <w:spacing w:line="272" w:lineRule="exact"/>
              <w:ind w:left="266"/>
              <w:rPr>
                <w:sz w:val="24"/>
              </w:rPr>
            </w:pPr>
            <w:r>
              <w:rPr>
                <w:sz w:val="24"/>
              </w:rPr>
              <w:t>1. De 0 – 15 kilos</w:t>
            </w:r>
          </w:p>
        </w:tc>
        <w:tc>
          <w:tcPr>
            <w:tcW w:w="1491" w:type="dxa"/>
          </w:tcPr>
          <w:p w:rsidR="00B631BD" w:rsidRDefault="005A6823">
            <w:pPr>
              <w:pStyle w:val="TableParagraph"/>
              <w:spacing w:line="272" w:lineRule="exact"/>
              <w:ind w:right="264"/>
              <w:jc w:val="right"/>
              <w:rPr>
                <w:sz w:val="24"/>
              </w:rPr>
            </w:pPr>
            <w:r>
              <w:rPr>
                <w:sz w:val="24"/>
              </w:rPr>
              <w:t>28.57</w:t>
            </w:r>
          </w:p>
        </w:tc>
      </w:tr>
      <w:tr w:rsidR="00B631BD">
        <w:trPr>
          <w:trHeight w:hRule="exact" w:val="276"/>
        </w:trPr>
        <w:tc>
          <w:tcPr>
            <w:tcW w:w="7683" w:type="dxa"/>
          </w:tcPr>
          <w:p w:rsidR="00B631BD" w:rsidRDefault="005A6823">
            <w:pPr>
              <w:pStyle w:val="TableParagraph"/>
              <w:spacing w:line="272" w:lineRule="exact"/>
              <w:ind w:left="266"/>
              <w:rPr>
                <w:sz w:val="24"/>
              </w:rPr>
            </w:pPr>
            <w:r>
              <w:rPr>
                <w:sz w:val="24"/>
              </w:rPr>
              <w:t>2. De 15.1 – 25 kilos</w:t>
            </w:r>
          </w:p>
        </w:tc>
        <w:tc>
          <w:tcPr>
            <w:tcW w:w="1491" w:type="dxa"/>
          </w:tcPr>
          <w:p w:rsidR="00B631BD" w:rsidRDefault="005A6823">
            <w:pPr>
              <w:pStyle w:val="TableParagraph"/>
              <w:spacing w:line="272" w:lineRule="exact"/>
              <w:ind w:right="264"/>
              <w:jc w:val="right"/>
              <w:rPr>
                <w:sz w:val="24"/>
              </w:rPr>
            </w:pPr>
            <w:r>
              <w:rPr>
                <w:sz w:val="24"/>
              </w:rPr>
              <w:t>39.29</w:t>
            </w:r>
          </w:p>
        </w:tc>
      </w:tr>
      <w:tr w:rsidR="00B631BD">
        <w:trPr>
          <w:trHeight w:hRule="exact" w:val="276"/>
        </w:trPr>
        <w:tc>
          <w:tcPr>
            <w:tcW w:w="7683" w:type="dxa"/>
          </w:tcPr>
          <w:p w:rsidR="00B631BD" w:rsidRDefault="005A6823">
            <w:pPr>
              <w:pStyle w:val="TableParagraph"/>
              <w:spacing w:line="272" w:lineRule="exact"/>
              <w:ind w:left="266"/>
              <w:rPr>
                <w:sz w:val="24"/>
              </w:rPr>
            </w:pPr>
            <w:r>
              <w:rPr>
                <w:sz w:val="24"/>
              </w:rPr>
              <w:t>3. De 25.1 – 60 kilos</w:t>
            </w:r>
          </w:p>
        </w:tc>
        <w:tc>
          <w:tcPr>
            <w:tcW w:w="1491" w:type="dxa"/>
          </w:tcPr>
          <w:p w:rsidR="00B631BD" w:rsidRDefault="005A6823">
            <w:pPr>
              <w:pStyle w:val="TableParagraph"/>
              <w:spacing w:line="272" w:lineRule="exact"/>
              <w:ind w:right="264"/>
              <w:jc w:val="right"/>
              <w:rPr>
                <w:sz w:val="24"/>
              </w:rPr>
            </w:pPr>
            <w:r>
              <w:rPr>
                <w:sz w:val="24"/>
              </w:rPr>
              <w:t>48.21</w:t>
            </w:r>
          </w:p>
        </w:tc>
      </w:tr>
      <w:tr w:rsidR="00B631BD">
        <w:trPr>
          <w:trHeight w:hRule="exact" w:val="276"/>
        </w:trPr>
        <w:tc>
          <w:tcPr>
            <w:tcW w:w="7683" w:type="dxa"/>
          </w:tcPr>
          <w:p w:rsidR="00B631BD" w:rsidRDefault="005A6823">
            <w:pPr>
              <w:pStyle w:val="TableParagraph"/>
              <w:spacing w:line="272" w:lineRule="exact"/>
              <w:ind w:left="266"/>
              <w:rPr>
                <w:sz w:val="24"/>
              </w:rPr>
            </w:pPr>
            <w:r>
              <w:rPr>
                <w:sz w:val="24"/>
              </w:rPr>
              <w:t>b) Esterilización felina y canina</w:t>
            </w:r>
          </w:p>
        </w:tc>
        <w:tc>
          <w:tcPr>
            <w:tcW w:w="1491" w:type="dxa"/>
          </w:tcPr>
          <w:p w:rsidR="00B631BD" w:rsidRDefault="005A6823">
            <w:pPr>
              <w:pStyle w:val="TableParagraph"/>
              <w:spacing w:line="272" w:lineRule="exact"/>
              <w:ind w:right="198"/>
              <w:jc w:val="right"/>
              <w:rPr>
                <w:sz w:val="24"/>
              </w:rPr>
            </w:pPr>
            <w:r>
              <w:rPr>
                <w:sz w:val="24"/>
              </w:rPr>
              <w:t>209.82</w:t>
            </w:r>
          </w:p>
        </w:tc>
      </w:tr>
      <w:tr w:rsidR="00B631BD">
        <w:trPr>
          <w:trHeight w:hRule="exact" w:val="276"/>
        </w:trPr>
        <w:tc>
          <w:tcPr>
            <w:tcW w:w="7683" w:type="dxa"/>
          </w:tcPr>
          <w:p w:rsidR="00B631BD" w:rsidRDefault="005A6823">
            <w:pPr>
              <w:pStyle w:val="TableParagraph"/>
              <w:spacing w:line="272" w:lineRule="exact"/>
              <w:ind w:left="266"/>
              <w:rPr>
                <w:sz w:val="24"/>
              </w:rPr>
            </w:pPr>
            <w:r>
              <w:rPr>
                <w:sz w:val="24"/>
              </w:rPr>
              <w:t>c) Curaciones</w:t>
            </w:r>
          </w:p>
        </w:tc>
        <w:tc>
          <w:tcPr>
            <w:tcW w:w="1491" w:type="dxa"/>
          </w:tcPr>
          <w:p w:rsidR="00B631BD" w:rsidRDefault="005A6823">
            <w:pPr>
              <w:pStyle w:val="TableParagraph"/>
              <w:spacing w:line="272" w:lineRule="exact"/>
              <w:ind w:right="264"/>
              <w:jc w:val="right"/>
              <w:rPr>
                <w:sz w:val="24"/>
              </w:rPr>
            </w:pPr>
            <w:r>
              <w:rPr>
                <w:sz w:val="24"/>
              </w:rPr>
              <w:t>75.00</w:t>
            </w:r>
          </w:p>
        </w:tc>
      </w:tr>
      <w:tr w:rsidR="00B631BD">
        <w:trPr>
          <w:trHeight w:hRule="exact" w:val="552"/>
        </w:trPr>
        <w:tc>
          <w:tcPr>
            <w:tcW w:w="7683" w:type="dxa"/>
          </w:tcPr>
          <w:p w:rsidR="00B631BD" w:rsidRDefault="005A6823">
            <w:pPr>
              <w:pStyle w:val="TableParagraph"/>
              <w:ind w:left="266" w:right="99"/>
              <w:rPr>
                <w:sz w:val="24"/>
              </w:rPr>
            </w:pPr>
            <w:r>
              <w:rPr>
                <w:sz w:val="24"/>
              </w:rPr>
              <w:t>d) Alimentación de animales por observación y sintomatología, (cuota diaria)</w:t>
            </w:r>
          </w:p>
        </w:tc>
        <w:tc>
          <w:tcPr>
            <w:tcW w:w="1491" w:type="dxa"/>
          </w:tcPr>
          <w:p w:rsidR="00B631BD" w:rsidRDefault="005A6823">
            <w:pPr>
              <w:pStyle w:val="TableParagraph"/>
              <w:spacing w:before="135"/>
              <w:ind w:right="264"/>
              <w:jc w:val="right"/>
              <w:rPr>
                <w:sz w:val="24"/>
              </w:rPr>
            </w:pPr>
            <w:r>
              <w:rPr>
                <w:sz w:val="24"/>
              </w:rPr>
              <w:t>56.25</w:t>
            </w:r>
          </w:p>
        </w:tc>
      </w:tr>
      <w:tr w:rsidR="00B631BD">
        <w:trPr>
          <w:trHeight w:hRule="exact" w:val="340"/>
        </w:trPr>
        <w:tc>
          <w:tcPr>
            <w:tcW w:w="7683" w:type="dxa"/>
          </w:tcPr>
          <w:p w:rsidR="00B631BD" w:rsidRDefault="005A6823">
            <w:pPr>
              <w:pStyle w:val="TableParagraph"/>
              <w:spacing w:line="272" w:lineRule="exact"/>
              <w:ind w:left="266"/>
              <w:rPr>
                <w:sz w:val="24"/>
              </w:rPr>
            </w:pPr>
            <w:r>
              <w:rPr>
                <w:sz w:val="24"/>
              </w:rPr>
              <w:t>e) Devolución de canino capturado en vía pública</w:t>
            </w:r>
          </w:p>
        </w:tc>
        <w:tc>
          <w:tcPr>
            <w:tcW w:w="1491" w:type="dxa"/>
          </w:tcPr>
          <w:p w:rsidR="00B631BD" w:rsidRDefault="005A6823">
            <w:pPr>
              <w:pStyle w:val="TableParagraph"/>
              <w:spacing w:line="272" w:lineRule="exact"/>
              <w:ind w:right="198"/>
              <w:jc w:val="right"/>
              <w:rPr>
                <w:sz w:val="24"/>
              </w:rPr>
            </w:pPr>
            <w:r>
              <w:rPr>
                <w:sz w:val="24"/>
              </w:rPr>
              <w:t>150.89</w:t>
            </w:r>
          </w:p>
        </w:tc>
      </w:tr>
      <w:tr w:rsidR="00B631BD">
        <w:trPr>
          <w:trHeight w:hRule="exact" w:val="336"/>
        </w:trPr>
        <w:tc>
          <w:tcPr>
            <w:tcW w:w="7683" w:type="dxa"/>
          </w:tcPr>
          <w:p w:rsidR="00B631BD" w:rsidRDefault="005A6823">
            <w:pPr>
              <w:pStyle w:val="TableParagraph"/>
              <w:spacing w:before="60"/>
              <w:ind w:left="266"/>
              <w:rPr>
                <w:sz w:val="24"/>
              </w:rPr>
            </w:pPr>
            <w:r>
              <w:rPr>
                <w:sz w:val="24"/>
              </w:rPr>
              <w:t>f) Atención a reporte de donación de mascotas por particulares</w:t>
            </w:r>
          </w:p>
        </w:tc>
        <w:tc>
          <w:tcPr>
            <w:tcW w:w="1491" w:type="dxa"/>
          </w:tcPr>
          <w:p w:rsidR="00B631BD" w:rsidRDefault="005A6823">
            <w:pPr>
              <w:pStyle w:val="TableParagraph"/>
              <w:spacing w:before="60"/>
              <w:ind w:right="264"/>
              <w:jc w:val="right"/>
              <w:rPr>
                <w:sz w:val="24"/>
              </w:rPr>
            </w:pPr>
            <w:r>
              <w:rPr>
                <w:sz w:val="24"/>
              </w:rPr>
              <w:t>75.00</w:t>
            </w:r>
          </w:p>
        </w:tc>
      </w:tr>
    </w:tbl>
    <w:p w:rsidR="00B631BD" w:rsidRDefault="005A6823">
      <w:pPr>
        <w:pStyle w:val="Textoindependiente"/>
        <w:spacing w:before="10"/>
        <w:rPr>
          <w:b/>
          <w:sz w:val="18"/>
        </w:rPr>
      </w:pPr>
      <w:r>
        <w:pict>
          <v:line id="_x0000_s1032" style="position:absolute;z-index:-542728;mso-position-horizontal-relative:page;mso-position-vertical-relative:page" from="63pt,56.5pt" to="545.85pt,56.5pt" strokeweight=".96pt">
            <w10:wrap anchorx="page" anchory="page"/>
          </v:line>
        </w:pict>
      </w:r>
    </w:p>
    <w:p w:rsidR="00B631BD" w:rsidRDefault="005A6823">
      <w:pPr>
        <w:pStyle w:val="Textoindependiente"/>
        <w:spacing w:before="92"/>
        <w:ind w:left="140"/>
      </w:pPr>
      <w:r>
        <w:rPr>
          <w:noProof/>
          <w:lang w:val="es-MX" w:eastAsia="es-MX"/>
        </w:rPr>
        <w:drawing>
          <wp:anchor distT="0" distB="0" distL="0" distR="0" simplePos="0" relativeHeight="267892703" behindDoc="1" locked="0" layoutInCell="1" allowOverlap="1">
            <wp:simplePos x="0" y="0"/>
            <wp:positionH relativeFrom="page">
              <wp:posOffset>1326849</wp:posOffset>
            </wp:positionH>
            <wp:positionV relativeFrom="paragraph">
              <wp:posOffset>-3307767</wp:posOffset>
            </wp:positionV>
            <wp:extent cx="5022642" cy="5144770"/>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IV.- </w:t>
      </w:r>
      <w:r>
        <w:t>Verificación sanitaria a comercios, conforme lo establece en los siguientes rangos, según la tabla de clasificación de giros, anexa a esta Ley de Ingresos.</w:t>
      </w:r>
    </w:p>
    <w:p w:rsidR="00B631BD" w:rsidRDefault="00B631BD">
      <w:pPr>
        <w:pStyle w:val="Textoindependiente"/>
        <w:spacing w:before="9"/>
      </w:pPr>
    </w:p>
    <w:tbl>
      <w:tblPr>
        <w:tblStyle w:val="TableNormal"/>
        <w:tblW w:w="0" w:type="auto"/>
        <w:tblInd w:w="106" w:type="dxa"/>
        <w:tblBorders>
          <w:top w:val="nil"/>
          <w:left w:val="nil"/>
          <w:bottom w:val="nil"/>
          <w:right w:val="nil"/>
          <w:insideH w:val="nil"/>
          <w:insideV w:val="nil"/>
        </w:tblBorders>
        <w:tblLayout w:type="fixed"/>
        <w:tblLook w:val="01E0" w:firstRow="1" w:lastRow="1" w:firstColumn="1" w:lastColumn="1" w:noHBand="0" w:noVBand="0"/>
      </w:tblPr>
      <w:tblGrid>
        <w:gridCol w:w="7960"/>
        <w:gridCol w:w="1310"/>
      </w:tblGrid>
      <w:tr w:rsidR="00B631BD">
        <w:trPr>
          <w:trHeight w:hRule="exact" w:val="274"/>
        </w:trPr>
        <w:tc>
          <w:tcPr>
            <w:tcW w:w="7960" w:type="dxa"/>
          </w:tcPr>
          <w:p w:rsidR="00B631BD" w:rsidRDefault="005A6823">
            <w:pPr>
              <w:pStyle w:val="TableParagraph"/>
              <w:spacing w:line="268" w:lineRule="exact"/>
              <w:ind w:left="200"/>
              <w:rPr>
                <w:sz w:val="24"/>
              </w:rPr>
            </w:pPr>
            <w:r>
              <w:rPr>
                <w:sz w:val="24"/>
              </w:rPr>
              <w:t>Giros</w:t>
            </w:r>
          </w:p>
        </w:tc>
        <w:tc>
          <w:tcPr>
            <w:tcW w:w="1310" w:type="dxa"/>
          </w:tcPr>
          <w:p w:rsidR="00B631BD" w:rsidRDefault="005A6823">
            <w:pPr>
              <w:pStyle w:val="TableParagraph"/>
              <w:spacing w:line="268" w:lineRule="exact"/>
              <w:ind w:right="230"/>
              <w:jc w:val="right"/>
              <w:rPr>
                <w:sz w:val="24"/>
              </w:rPr>
            </w:pPr>
            <w:r>
              <w:rPr>
                <w:w w:val="95"/>
                <w:sz w:val="24"/>
              </w:rPr>
              <w:t>Pesos</w:t>
            </w:r>
          </w:p>
        </w:tc>
      </w:tr>
      <w:tr w:rsidR="00B631BD">
        <w:trPr>
          <w:trHeight w:hRule="exact" w:val="281"/>
        </w:trPr>
        <w:tc>
          <w:tcPr>
            <w:tcW w:w="7960" w:type="dxa"/>
          </w:tcPr>
          <w:p w:rsidR="00B631BD" w:rsidRDefault="005A6823">
            <w:pPr>
              <w:pStyle w:val="TableParagraph"/>
              <w:spacing w:line="274" w:lineRule="exact"/>
              <w:ind w:left="200"/>
              <w:rPr>
                <w:sz w:val="24"/>
              </w:rPr>
            </w:pPr>
            <w:r>
              <w:rPr>
                <w:sz w:val="24"/>
              </w:rPr>
              <w:t>1 Puestos: móviles y semifijos</w:t>
            </w:r>
          </w:p>
        </w:tc>
        <w:tc>
          <w:tcPr>
            <w:tcW w:w="1310" w:type="dxa"/>
          </w:tcPr>
          <w:p w:rsidR="00B631BD" w:rsidRDefault="005A6823">
            <w:pPr>
              <w:pStyle w:val="TableParagraph"/>
              <w:spacing w:line="274" w:lineRule="exact"/>
              <w:ind w:right="198"/>
              <w:jc w:val="right"/>
              <w:rPr>
                <w:sz w:val="24"/>
              </w:rPr>
            </w:pPr>
            <w:r>
              <w:rPr>
                <w:sz w:val="24"/>
              </w:rPr>
              <w:t>110.71</w:t>
            </w:r>
          </w:p>
        </w:tc>
      </w:tr>
      <w:tr w:rsidR="00B631BD">
        <w:trPr>
          <w:trHeight w:hRule="exact" w:val="556"/>
        </w:trPr>
        <w:tc>
          <w:tcPr>
            <w:tcW w:w="7960" w:type="dxa"/>
          </w:tcPr>
          <w:p w:rsidR="00B631BD" w:rsidRDefault="005A6823">
            <w:pPr>
              <w:pStyle w:val="TableParagraph"/>
              <w:ind w:left="200" w:right="642"/>
              <w:rPr>
                <w:sz w:val="24"/>
              </w:rPr>
            </w:pPr>
            <w:r>
              <w:rPr>
                <w:sz w:val="24"/>
              </w:rPr>
              <w:t>2. Comercial, según la tabla de clasificación de giros, anexa a esta ley de ingresos:</w:t>
            </w:r>
          </w:p>
        </w:tc>
        <w:tc>
          <w:tcPr>
            <w:tcW w:w="1310" w:type="dxa"/>
          </w:tcPr>
          <w:p w:rsidR="00B631BD" w:rsidRDefault="00B631BD"/>
        </w:tc>
      </w:tr>
      <w:tr w:rsidR="00B631BD">
        <w:trPr>
          <w:trHeight w:hRule="exact" w:val="1178"/>
        </w:trPr>
        <w:tc>
          <w:tcPr>
            <w:tcW w:w="7960" w:type="dxa"/>
          </w:tcPr>
          <w:p w:rsidR="00B631BD" w:rsidRDefault="005A6823">
            <w:pPr>
              <w:pStyle w:val="TableParagraph"/>
              <w:ind w:left="200" w:right="214"/>
              <w:rPr>
                <w:sz w:val="24"/>
              </w:rPr>
            </w:pPr>
            <w:r>
              <w:rPr>
                <w:sz w:val="24"/>
              </w:rPr>
              <w:t>a) Este tipo de establecimiento tienen atención al público, no manipulan alimento en el lugar y en cuanto al servicio deben de tener sanitizado desinfectado y fumigado. En este se maneja como riesgo sanitario bajo.</w:t>
            </w:r>
          </w:p>
        </w:tc>
        <w:tc>
          <w:tcPr>
            <w:tcW w:w="1310" w:type="dxa"/>
          </w:tcPr>
          <w:p w:rsidR="00B631BD" w:rsidRDefault="00B631BD">
            <w:pPr>
              <w:pStyle w:val="TableParagraph"/>
              <w:spacing w:before="7"/>
              <w:rPr>
                <w:sz w:val="35"/>
              </w:rPr>
            </w:pPr>
          </w:p>
          <w:p w:rsidR="00B631BD" w:rsidRDefault="005A6823">
            <w:pPr>
              <w:pStyle w:val="TableParagraph"/>
              <w:ind w:right="198"/>
              <w:jc w:val="right"/>
              <w:rPr>
                <w:sz w:val="24"/>
              </w:rPr>
            </w:pPr>
            <w:r>
              <w:rPr>
                <w:sz w:val="24"/>
              </w:rPr>
              <w:t>156.25</w:t>
            </w:r>
          </w:p>
        </w:tc>
      </w:tr>
      <w:tr w:rsidR="00B631BD">
        <w:trPr>
          <w:trHeight w:hRule="exact" w:val="1524"/>
        </w:trPr>
        <w:tc>
          <w:tcPr>
            <w:tcW w:w="7960" w:type="dxa"/>
          </w:tcPr>
          <w:p w:rsidR="00B631BD" w:rsidRDefault="005A6823">
            <w:pPr>
              <w:pStyle w:val="TableParagraph"/>
              <w:spacing w:before="68"/>
              <w:ind w:left="200" w:right="214"/>
              <w:rPr>
                <w:sz w:val="24"/>
              </w:rPr>
            </w:pPr>
            <w:r>
              <w:rPr>
                <w:sz w:val="24"/>
              </w:rPr>
              <w:t>b) En estos establecimientos se da atención al público y se maneja alimentos en la mayoría de los clasificados de este grupo, en el complemento que se da el servicio se debe de extremar las medidas de prevención tanto en el servicio como en instalación. En</w:t>
            </w:r>
            <w:r>
              <w:rPr>
                <w:sz w:val="24"/>
              </w:rPr>
              <w:t xml:space="preserve"> este se maneja como riesgo medio</w:t>
            </w:r>
          </w:p>
        </w:tc>
        <w:tc>
          <w:tcPr>
            <w:tcW w:w="1310" w:type="dxa"/>
          </w:tcPr>
          <w:p w:rsidR="00B631BD" w:rsidRDefault="00B631BD">
            <w:pPr>
              <w:pStyle w:val="TableParagraph"/>
              <w:rPr>
                <w:sz w:val="26"/>
              </w:rPr>
            </w:pPr>
          </w:p>
          <w:p w:rsidR="00B631BD" w:rsidRDefault="00B631BD">
            <w:pPr>
              <w:pStyle w:val="TableParagraph"/>
              <w:spacing w:before="10"/>
              <w:rPr>
                <w:sz w:val="27"/>
              </w:rPr>
            </w:pPr>
          </w:p>
          <w:p w:rsidR="00B631BD" w:rsidRDefault="005A6823">
            <w:pPr>
              <w:pStyle w:val="TableParagraph"/>
              <w:ind w:right="198"/>
              <w:jc w:val="right"/>
              <w:rPr>
                <w:sz w:val="24"/>
              </w:rPr>
            </w:pPr>
            <w:r>
              <w:rPr>
                <w:sz w:val="24"/>
              </w:rPr>
              <w:t>233.93</w:t>
            </w:r>
          </w:p>
        </w:tc>
      </w:tr>
      <w:tr w:rsidR="00B631BD">
        <w:trPr>
          <w:trHeight w:hRule="exact" w:val="1172"/>
        </w:trPr>
        <w:tc>
          <w:tcPr>
            <w:tcW w:w="7960" w:type="dxa"/>
          </w:tcPr>
          <w:p w:rsidR="00B631BD" w:rsidRDefault="005A6823">
            <w:pPr>
              <w:pStyle w:val="TableParagraph"/>
              <w:spacing w:before="68"/>
              <w:ind w:left="200" w:right="482"/>
              <w:rPr>
                <w:sz w:val="24"/>
              </w:rPr>
            </w:pPr>
            <w:r>
              <w:rPr>
                <w:sz w:val="24"/>
              </w:rPr>
              <w:t>c) Establecimientos que comercializan alimentos y o dan atención al público con una clasificación de riesgo sanitario medio debe darse una mayor atención a la ciudadanía por la demanda que esta genera.</w:t>
            </w:r>
          </w:p>
        </w:tc>
        <w:tc>
          <w:tcPr>
            <w:tcW w:w="1310" w:type="dxa"/>
          </w:tcPr>
          <w:p w:rsidR="00B631BD" w:rsidRDefault="00B631BD">
            <w:pPr>
              <w:pStyle w:val="TableParagraph"/>
              <w:rPr>
                <w:sz w:val="26"/>
              </w:rPr>
            </w:pPr>
          </w:p>
          <w:p w:rsidR="00B631BD" w:rsidRDefault="005A6823">
            <w:pPr>
              <w:pStyle w:val="TableParagraph"/>
              <w:spacing w:before="182"/>
              <w:ind w:right="198"/>
              <w:jc w:val="right"/>
              <w:rPr>
                <w:sz w:val="24"/>
              </w:rPr>
            </w:pPr>
            <w:r>
              <w:rPr>
                <w:sz w:val="24"/>
              </w:rPr>
              <w:t>312.50</w:t>
            </w:r>
          </w:p>
        </w:tc>
      </w:tr>
    </w:tbl>
    <w:p w:rsidR="00B631BD" w:rsidRDefault="00B631BD">
      <w:pPr>
        <w:jc w:val="right"/>
        <w:rPr>
          <w:sz w:val="24"/>
        </w:rPr>
        <w:sectPr w:rsidR="00B631BD">
          <w:headerReference w:type="default" r:id="rId43"/>
          <w:pgSz w:w="12250" w:h="15850"/>
          <w:pgMar w:top="1120" w:right="1160" w:bottom="280" w:left="112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997"/>
        <w:gridCol w:w="1660"/>
      </w:tblGrid>
      <w:tr w:rsidR="00B631BD">
        <w:trPr>
          <w:trHeight w:hRule="exact" w:val="578"/>
        </w:trPr>
        <w:tc>
          <w:tcPr>
            <w:tcW w:w="7997" w:type="dxa"/>
            <w:tcBorders>
              <w:top w:val="single" w:sz="8" w:space="0" w:color="000000"/>
            </w:tcBorders>
          </w:tcPr>
          <w:p w:rsidR="00B631BD" w:rsidRDefault="00B631BD">
            <w:pPr>
              <w:pStyle w:val="TableParagraph"/>
              <w:spacing w:before="3"/>
              <w:rPr>
                <w:sz w:val="24"/>
              </w:rPr>
            </w:pPr>
          </w:p>
          <w:p w:rsidR="00B631BD" w:rsidRDefault="005A6823">
            <w:pPr>
              <w:pStyle w:val="TableParagraph"/>
              <w:ind w:left="271"/>
              <w:rPr>
                <w:sz w:val="24"/>
              </w:rPr>
            </w:pPr>
            <w:r>
              <w:rPr>
                <w:sz w:val="24"/>
              </w:rPr>
              <w:t>Giros</w:t>
            </w:r>
          </w:p>
        </w:tc>
        <w:tc>
          <w:tcPr>
            <w:tcW w:w="1660" w:type="dxa"/>
            <w:tcBorders>
              <w:top w:val="single" w:sz="8" w:space="0" w:color="000000"/>
            </w:tcBorders>
          </w:tcPr>
          <w:p w:rsidR="00B631BD" w:rsidRDefault="00B631BD">
            <w:pPr>
              <w:pStyle w:val="TableParagraph"/>
              <w:spacing w:before="3"/>
              <w:rPr>
                <w:sz w:val="24"/>
              </w:rPr>
            </w:pPr>
          </w:p>
          <w:p w:rsidR="00B631BD" w:rsidRDefault="005A6823">
            <w:pPr>
              <w:pStyle w:val="TableParagraph"/>
              <w:ind w:right="200"/>
              <w:jc w:val="right"/>
              <w:rPr>
                <w:sz w:val="24"/>
              </w:rPr>
            </w:pPr>
            <w:r>
              <w:rPr>
                <w:w w:val="95"/>
                <w:sz w:val="24"/>
              </w:rPr>
              <w:t>Pesos</w:t>
            </w:r>
          </w:p>
        </w:tc>
      </w:tr>
      <w:tr w:rsidR="00B631BD">
        <w:trPr>
          <w:trHeight w:hRule="exact" w:val="858"/>
        </w:trPr>
        <w:tc>
          <w:tcPr>
            <w:tcW w:w="7997" w:type="dxa"/>
          </w:tcPr>
          <w:p w:rsidR="00B631BD" w:rsidRDefault="005A6823">
            <w:pPr>
              <w:pStyle w:val="TableParagraph"/>
              <w:ind w:left="271" w:right="501"/>
              <w:rPr>
                <w:sz w:val="24"/>
              </w:rPr>
            </w:pPr>
            <w:r>
              <w:rPr>
                <w:sz w:val="24"/>
              </w:rPr>
              <w:t>d) Establecimiento de atención de bienes y servicios con mayor atención a la población y por ende mayor riesgo sanitario en cuanto a personal, instalaciones y servicios.</w:t>
            </w:r>
          </w:p>
        </w:tc>
        <w:tc>
          <w:tcPr>
            <w:tcW w:w="1660" w:type="dxa"/>
          </w:tcPr>
          <w:p w:rsidR="00B631BD" w:rsidRDefault="00B631BD">
            <w:pPr>
              <w:pStyle w:val="TableParagraph"/>
              <w:spacing w:before="9"/>
            </w:pPr>
          </w:p>
          <w:p w:rsidR="00B631BD" w:rsidRDefault="005A6823">
            <w:pPr>
              <w:pStyle w:val="TableParagraph"/>
              <w:ind w:right="201"/>
              <w:jc w:val="right"/>
              <w:rPr>
                <w:sz w:val="24"/>
              </w:rPr>
            </w:pPr>
            <w:r>
              <w:rPr>
                <w:sz w:val="24"/>
              </w:rPr>
              <w:t>782.14</w:t>
            </w:r>
          </w:p>
        </w:tc>
      </w:tr>
      <w:tr w:rsidR="00B631BD">
        <w:trPr>
          <w:trHeight w:hRule="exact" w:val="907"/>
        </w:trPr>
        <w:tc>
          <w:tcPr>
            <w:tcW w:w="7997" w:type="dxa"/>
          </w:tcPr>
          <w:p w:rsidR="00B631BD" w:rsidRDefault="005A6823">
            <w:pPr>
              <w:pStyle w:val="TableParagraph"/>
              <w:spacing w:before="16"/>
              <w:ind w:left="271" w:right="622"/>
              <w:rPr>
                <w:sz w:val="24"/>
              </w:rPr>
            </w:pPr>
            <w:r>
              <w:rPr>
                <w:sz w:val="24"/>
              </w:rPr>
              <w:t>e) Establecimientos que comercian y dan servicios personalizados para lo anterior se convierten en sujetos permanentes en su personal instalaciones y servicios. Y por ende riesgo sanitario alto.</w:t>
            </w:r>
          </w:p>
        </w:tc>
        <w:tc>
          <w:tcPr>
            <w:tcW w:w="1660" w:type="dxa"/>
          </w:tcPr>
          <w:p w:rsidR="00B631BD" w:rsidRDefault="00B631BD">
            <w:pPr>
              <w:pStyle w:val="TableParagraph"/>
              <w:spacing w:before="5"/>
              <w:rPr>
                <w:sz w:val="25"/>
              </w:rPr>
            </w:pPr>
          </w:p>
          <w:p w:rsidR="00B631BD" w:rsidRDefault="005A6823">
            <w:pPr>
              <w:pStyle w:val="TableParagraph"/>
              <w:ind w:right="201"/>
              <w:jc w:val="right"/>
              <w:rPr>
                <w:sz w:val="24"/>
              </w:rPr>
            </w:pPr>
            <w:r>
              <w:rPr>
                <w:sz w:val="24"/>
              </w:rPr>
              <w:t>1,174.11</w:t>
            </w:r>
          </w:p>
        </w:tc>
      </w:tr>
      <w:tr w:rsidR="00B631BD">
        <w:trPr>
          <w:trHeight w:hRule="exact" w:val="1149"/>
        </w:trPr>
        <w:tc>
          <w:tcPr>
            <w:tcW w:w="7997" w:type="dxa"/>
          </w:tcPr>
          <w:p w:rsidR="00B631BD" w:rsidRDefault="005A6823">
            <w:pPr>
              <w:pStyle w:val="TableParagraph"/>
              <w:spacing w:before="35"/>
              <w:ind w:left="271" w:right="621"/>
              <w:rPr>
                <w:sz w:val="24"/>
              </w:rPr>
            </w:pPr>
            <w:r>
              <w:rPr>
                <w:sz w:val="24"/>
              </w:rPr>
              <w:t>f) Estos establecimientos son de mayor atención en</w:t>
            </w:r>
            <w:r>
              <w:rPr>
                <w:sz w:val="24"/>
              </w:rPr>
              <w:t xml:space="preserve"> el bien y servicio por su infraestructura, para lo anterior la vigilancia o monitoreo, se maneja en algunos la coordinación interinstitucional. Y por ende riesgo sanitario alto.</w:t>
            </w:r>
          </w:p>
        </w:tc>
        <w:tc>
          <w:tcPr>
            <w:tcW w:w="1660" w:type="dxa"/>
          </w:tcPr>
          <w:p w:rsidR="00B631BD" w:rsidRDefault="00B631BD">
            <w:pPr>
              <w:pStyle w:val="TableParagraph"/>
              <w:rPr>
                <w:sz w:val="26"/>
              </w:rPr>
            </w:pPr>
          </w:p>
          <w:p w:rsidR="00B631BD" w:rsidRDefault="005A6823">
            <w:pPr>
              <w:pStyle w:val="TableParagraph"/>
              <w:spacing w:before="149"/>
              <w:ind w:right="201"/>
              <w:jc w:val="right"/>
              <w:rPr>
                <w:sz w:val="24"/>
              </w:rPr>
            </w:pPr>
            <w:r>
              <w:rPr>
                <w:sz w:val="24"/>
              </w:rPr>
              <w:t>1,956.25</w:t>
            </w:r>
          </w:p>
        </w:tc>
      </w:tr>
    </w:tbl>
    <w:p w:rsidR="00B631BD" w:rsidRDefault="00B631BD">
      <w:pPr>
        <w:pStyle w:val="Textoindependiente"/>
        <w:spacing w:before="6"/>
        <w:rPr>
          <w:sz w:val="18"/>
        </w:rPr>
      </w:pPr>
    </w:p>
    <w:p w:rsidR="00B631BD" w:rsidRDefault="005A6823">
      <w:pPr>
        <w:pStyle w:val="Ttulo2"/>
        <w:spacing w:before="92"/>
        <w:ind w:left="1249" w:right="1386"/>
      </w:pPr>
      <w:r>
        <w:rPr>
          <w:noProof/>
          <w:lang w:val="es-MX" w:eastAsia="es-MX"/>
        </w:rPr>
        <w:drawing>
          <wp:anchor distT="0" distB="0" distL="0" distR="0" simplePos="0" relativeHeight="267892751" behindDoc="1" locked="0" layoutInCell="1" allowOverlap="1">
            <wp:simplePos x="0" y="0"/>
            <wp:positionH relativeFrom="page">
              <wp:posOffset>1326849</wp:posOffset>
            </wp:positionH>
            <wp:positionV relativeFrom="paragraph">
              <wp:posOffset>-878257</wp:posOffset>
            </wp:positionV>
            <wp:extent cx="5022642" cy="5144770"/>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Décimo Primero</w:t>
      </w:r>
    </w:p>
    <w:p w:rsidR="00B631BD" w:rsidRDefault="00B631BD">
      <w:pPr>
        <w:pStyle w:val="Textoindependiente"/>
        <w:spacing w:before="11"/>
        <w:rPr>
          <w:b/>
          <w:sz w:val="23"/>
        </w:rPr>
      </w:pPr>
    </w:p>
    <w:p w:rsidR="00B631BD" w:rsidRDefault="005A6823">
      <w:pPr>
        <w:ind w:left="1249" w:right="1390"/>
        <w:jc w:val="center"/>
        <w:rPr>
          <w:b/>
          <w:sz w:val="24"/>
        </w:rPr>
      </w:pPr>
      <w:r>
        <w:rPr>
          <w:b/>
          <w:sz w:val="24"/>
        </w:rPr>
        <w:t>Permisos en el Ramo de Alcoholes y por el Uso de la Vía Pública</w:t>
      </w:r>
    </w:p>
    <w:p w:rsidR="00B631BD" w:rsidRDefault="00B631BD">
      <w:pPr>
        <w:pStyle w:val="Textoindependiente"/>
        <w:spacing w:before="11"/>
        <w:rPr>
          <w:b/>
          <w:sz w:val="23"/>
        </w:rPr>
      </w:pPr>
    </w:p>
    <w:p w:rsidR="00B631BD" w:rsidRDefault="005A6823">
      <w:pPr>
        <w:pStyle w:val="Textoindependiente"/>
        <w:ind w:left="100" w:right="232"/>
        <w:jc w:val="both"/>
      </w:pPr>
      <w:r>
        <w:rPr>
          <w:b/>
        </w:rPr>
        <w:t xml:space="preserve">Artículo 26.- </w:t>
      </w:r>
      <w:r>
        <w:t>Quienes ejerzan actividades comerciales, industriales, de prestación de servicios o espectáculos públicos, en locales de propiedad privada o pública y que  efectúen venta de beb</w:t>
      </w:r>
      <w:r>
        <w:t>idas alcohólicas o que en la prestación de servicios incluyan el expendio de dichas bebidas, siempre que se efectúen total o parcialmente con el público en general, deberán obtener previamente la anuencia de la Tesorería Municipal y pagar los derechos corr</w:t>
      </w:r>
      <w:r>
        <w:t>espondientes por cada uno de los eventos que realicen, del tipo</w:t>
      </w:r>
      <w:r>
        <w:rPr>
          <w:spacing w:val="-32"/>
        </w:rPr>
        <w:t xml:space="preserve"> </w:t>
      </w:r>
      <w:r>
        <w:t>siguiente:</w:t>
      </w:r>
    </w:p>
    <w:p w:rsidR="00B631BD" w:rsidRDefault="00B631BD">
      <w:pPr>
        <w:pStyle w:val="Textoindependiente"/>
      </w:pPr>
    </w:p>
    <w:p w:rsidR="00B631BD" w:rsidRDefault="005A6823">
      <w:pPr>
        <w:pStyle w:val="Textoindependiente"/>
        <w:ind w:left="100" w:right="232"/>
        <w:jc w:val="both"/>
      </w:pPr>
      <w:r>
        <w:rPr>
          <w:b/>
        </w:rPr>
        <w:t xml:space="preserve">I.- </w:t>
      </w:r>
      <w:r>
        <w:t>Bailes, conciertos, audiciones musicales, obras de teatros comerciales, tertulias, tardeadas, ferias, kermeses, música en vivo, funciones de box, lucha libre, futbol, básquetbo</w:t>
      </w:r>
      <w:r>
        <w:t xml:space="preserve">l, volibol y otros espectáculos públicos deportivos o diversión pública, que  tengan lugar en locales públicos o privados, así como en la vía pública, en forma eventual con venta o consumo de bebidas alcohólicas </w:t>
      </w:r>
      <w:r>
        <w:rPr>
          <w:spacing w:val="3"/>
        </w:rPr>
        <w:t xml:space="preserve">de </w:t>
      </w:r>
      <w:r>
        <w:t>baja graduación (de 2º a 6º GL) y alta gr</w:t>
      </w:r>
      <w:r>
        <w:t>aduación (de 6.1º GL en adelante), pagarán por</w:t>
      </w:r>
      <w:r>
        <w:rPr>
          <w:spacing w:val="-22"/>
        </w:rPr>
        <w:t xml:space="preserve"> </w:t>
      </w:r>
      <w:r>
        <w:t>día:</w:t>
      </w:r>
    </w:p>
    <w:p w:rsidR="00B631BD" w:rsidRDefault="00B631BD">
      <w:pPr>
        <w:pStyle w:val="Textoindependiente"/>
      </w:pPr>
    </w:p>
    <w:p w:rsidR="00B631BD" w:rsidRDefault="005A6823">
      <w:pPr>
        <w:pStyle w:val="Prrafodelista"/>
        <w:numPr>
          <w:ilvl w:val="0"/>
          <w:numId w:val="16"/>
        </w:numPr>
        <w:tabs>
          <w:tab w:val="left" w:pos="527"/>
          <w:tab w:val="left" w:pos="528"/>
        </w:tabs>
        <w:ind w:right="239" w:hanging="427"/>
        <w:jc w:val="left"/>
        <w:rPr>
          <w:sz w:val="24"/>
        </w:rPr>
      </w:pPr>
      <w:r>
        <w:rPr>
          <w:sz w:val="24"/>
        </w:rPr>
        <w:t>Eventos atendiendo al aforo del lugar donde se lleve a cabo el evento con venta de bebidas de alta graduación</w:t>
      </w:r>
      <w:r>
        <w:rPr>
          <w:spacing w:val="-9"/>
          <w:sz w:val="24"/>
        </w:rPr>
        <w:t xml:space="preserve"> </w:t>
      </w:r>
      <w:r>
        <w:rPr>
          <w:sz w:val="24"/>
        </w:rPr>
        <w:t>de:</w:t>
      </w:r>
    </w:p>
    <w:p w:rsidR="00B631BD" w:rsidRDefault="00B631BD">
      <w:pPr>
        <w:pStyle w:val="Textoindependiente"/>
        <w:rPr>
          <w:sz w:val="20"/>
        </w:rPr>
      </w:pPr>
    </w:p>
    <w:p w:rsidR="00B631BD" w:rsidRDefault="00B631BD">
      <w:pPr>
        <w:pStyle w:val="Textoindependiente"/>
        <w:spacing w:before="5"/>
        <w:rPr>
          <w:sz w:val="18"/>
        </w:rPr>
      </w:pPr>
    </w:p>
    <w:tbl>
      <w:tblPr>
        <w:tblStyle w:val="TableNormal"/>
        <w:tblW w:w="0" w:type="auto"/>
        <w:tblInd w:w="433" w:type="dxa"/>
        <w:tblBorders>
          <w:top w:val="nil"/>
          <w:left w:val="nil"/>
          <w:bottom w:val="nil"/>
          <w:right w:val="nil"/>
          <w:insideH w:val="nil"/>
          <w:insideV w:val="nil"/>
        </w:tblBorders>
        <w:tblLayout w:type="fixed"/>
        <w:tblLook w:val="01E0" w:firstRow="1" w:lastRow="1" w:firstColumn="1" w:lastColumn="1" w:noHBand="0" w:noVBand="0"/>
      </w:tblPr>
      <w:tblGrid>
        <w:gridCol w:w="5918"/>
        <w:gridCol w:w="3596"/>
      </w:tblGrid>
      <w:tr w:rsidR="00B631BD">
        <w:trPr>
          <w:trHeight w:hRule="exact" w:val="273"/>
        </w:trPr>
        <w:tc>
          <w:tcPr>
            <w:tcW w:w="5918" w:type="dxa"/>
          </w:tcPr>
          <w:p w:rsidR="00B631BD" w:rsidRDefault="005A6823">
            <w:pPr>
              <w:pStyle w:val="TableParagraph"/>
              <w:spacing w:line="268" w:lineRule="exact"/>
              <w:ind w:left="200"/>
              <w:rPr>
                <w:sz w:val="24"/>
              </w:rPr>
            </w:pPr>
            <w:r>
              <w:rPr>
                <w:sz w:val="24"/>
              </w:rPr>
              <w:t>Concepto</w:t>
            </w:r>
          </w:p>
        </w:tc>
        <w:tc>
          <w:tcPr>
            <w:tcW w:w="3596" w:type="dxa"/>
          </w:tcPr>
          <w:p w:rsidR="00B631BD" w:rsidRDefault="005A6823">
            <w:pPr>
              <w:pStyle w:val="TableParagraph"/>
              <w:spacing w:line="268" w:lineRule="exact"/>
              <w:ind w:right="198"/>
              <w:jc w:val="right"/>
              <w:rPr>
                <w:sz w:val="24"/>
              </w:rPr>
            </w:pPr>
            <w:r>
              <w:rPr>
                <w:sz w:val="24"/>
              </w:rPr>
              <w:t>Pesos</w:t>
            </w:r>
          </w:p>
        </w:tc>
      </w:tr>
      <w:tr w:rsidR="00B631BD">
        <w:trPr>
          <w:trHeight w:hRule="exact" w:val="279"/>
        </w:trPr>
        <w:tc>
          <w:tcPr>
            <w:tcW w:w="5918" w:type="dxa"/>
          </w:tcPr>
          <w:p w:rsidR="00B631BD" w:rsidRDefault="005A6823">
            <w:pPr>
              <w:pStyle w:val="TableParagraph"/>
              <w:spacing w:line="273" w:lineRule="exact"/>
              <w:ind w:left="200"/>
              <w:rPr>
                <w:sz w:val="24"/>
              </w:rPr>
            </w:pPr>
            <w:r>
              <w:rPr>
                <w:sz w:val="24"/>
              </w:rPr>
              <w:t>1) Hasta 300 personas</w:t>
            </w:r>
          </w:p>
        </w:tc>
        <w:tc>
          <w:tcPr>
            <w:tcW w:w="3596" w:type="dxa"/>
          </w:tcPr>
          <w:p w:rsidR="00B631BD" w:rsidRDefault="005A6823">
            <w:pPr>
              <w:pStyle w:val="TableParagraph"/>
              <w:spacing w:line="273" w:lineRule="exact"/>
              <w:ind w:right="198"/>
              <w:jc w:val="right"/>
              <w:rPr>
                <w:sz w:val="24"/>
              </w:rPr>
            </w:pPr>
            <w:r>
              <w:rPr>
                <w:sz w:val="24"/>
              </w:rPr>
              <w:t>2,199.11</w:t>
            </w:r>
          </w:p>
        </w:tc>
      </w:tr>
      <w:tr w:rsidR="00B631BD">
        <w:trPr>
          <w:trHeight w:hRule="exact" w:val="278"/>
        </w:trPr>
        <w:tc>
          <w:tcPr>
            <w:tcW w:w="5918" w:type="dxa"/>
          </w:tcPr>
          <w:p w:rsidR="00B631BD" w:rsidRDefault="005A6823">
            <w:pPr>
              <w:pStyle w:val="TableParagraph"/>
              <w:spacing w:line="274" w:lineRule="exact"/>
              <w:ind w:left="200"/>
              <w:rPr>
                <w:sz w:val="24"/>
              </w:rPr>
            </w:pPr>
            <w:r>
              <w:rPr>
                <w:sz w:val="24"/>
              </w:rPr>
              <w:t>2) 301 hasta 1,000 personas</w:t>
            </w:r>
          </w:p>
        </w:tc>
        <w:tc>
          <w:tcPr>
            <w:tcW w:w="3596" w:type="dxa"/>
          </w:tcPr>
          <w:p w:rsidR="00B631BD" w:rsidRDefault="005A6823">
            <w:pPr>
              <w:pStyle w:val="TableParagraph"/>
              <w:spacing w:line="274" w:lineRule="exact"/>
              <w:ind w:right="198"/>
              <w:jc w:val="right"/>
              <w:rPr>
                <w:sz w:val="24"/>
              </w:rPr>
            </w:pPr>
            <w:r>
              <w:rPr>
                <w:sz w:val="24"/>
              </w:rPr>
              <w:t>3,665.18</w:t>
            </w:r>
          </w:p>
        </w:tc>
      </w:tr>
      <w:tr w:rsidR="00B631BD">
        <w:trPr>
          <w:trHeight w:hRule="exact" w:val="277"/>
        </w:trPr>
        <w:tc>
          <w:tcPr>
            <w:tcW w:w="5918" w:type="dxa"/>
          </w:tcPr>
          <w:p w:rsidR="00B631BD" w:rsidRDefault="005A6823">
            <w:pPr>
              <w:pStyle w:val="TableParagraph"/>
              <w:spacing w:line="272" w:lineRule="exact"/>
              <w:ind w:left="200"/>
              <w:rPr>
                <w:sz w:val="24"/>
              </w:rPr>
            </w:pPr>
            <w:r>
              <w:rPr>
                <w:sz w:val="24"/>
              </w:rPr>
              <w:t>3) 1,001 hasta 2,000 personas</w:t>
            </w:r>
          </w:p>
        </w:tc>
        <w:tc>
          <w:tcPr>
            <w:tcW w:w="3596" w:type="dxa"/>
          </w:tcPr>
          <w:p w:rsidR="00B631BD" w:rsidRDefault="005A6823">
            <w:pPr>
              <w:pStyle w:val="TableParagraph"/>
              <w:spacing w:line="272" w:lineRule="exact"/>
              <w:ind w:right="199"/>
              <w:jc w:val="right"/>
              <w:rPr>
                <w:sz w:val="24"/>
              </w:rPr>
            </w:pPr>
            <w:r>
              <w:rPr>
                <w:sz w:val="24"/>
              </w:rPr>
              <w:t>11,728.57</w:t>
            </w:r>
          </w:p>
        </w:tc>
      </w:tr>
      <w:tr w:rsidR="00B631BD">
        <w:trPr>
          <w:trHeight w:hRule="exact" w:val="277"/>
        </w:trPr>
        <w:tc>
          <w:tcPr>
            <w:tcW w:w="5918" w:type="dxa"/>
          </w:tcPr>
          <w:p w:rsidR="00B631BD" w:rsidRDefault="005A6823">
            <w:pPr>
              <w:pStyle w:val="TableParagraph"/>
              <w:spacing w:line="273" w:lineRule="exact"/>
              <w:ind w:left="200"/>
              <w:rPr>
                <w:sz w:val="24"/>
              </w:rPr>
            </w:pPr>
            <w:r>
              <w:rPr>
                <w:sz w:val="24"/>
              </w:rPr>
              <w:t>4) 2001 hasta 4,000 personas</w:t>
            </w:r>
          </w:p>
        </w:tc>
        <w:tc>
          <w:tcPr>
            <w:tcW w:w="3596" w:type="dxa"/>
          </w:tcPr>
          <w:p w:rsidR="00B631BD" w:rsidRDefault="005A6823">
            <w:pPr>
              <w:pStyle w:val="TableParagraph"/>
              <w:spacing w:line="273" w:lineRule="exact"/>
              <w:ind w:right="199"/>
              <w:jc w:val="right"/>
              <w:rPr>
                <w:sz w:val="24"/>
              </w:rPr>
            </w:pPr>
            <w:r>
              <w:rPr>
                <w:sz w:val="24"/>
              </w:rPr>
              <w:t>24,191.07</w:t>
            </w:r>
          </w:p>
        </w:tc>
      </w:tr>
      <w:tr w:rsidR="00B631BD">
        <w:trPr>
          <w:trHeight w:hRule="exact" w:val="277"/>
        </w:trPr>
        <w:tc>
          <w:tcPr>
            <w:tcW w:w="5918" w:type="dxa"/>
          </w:tcPr>
          <w:p w:rsidR="00B631BD" w:rsidRDefault="005A6823">
            <w:pPr>
              <w:pStyle w:val="TableParagraph"/>
              <w:spacing w:line="272" w:lineRule="exact"/>
              <w:ind w:left="200"/>
              <w:rPr>
                <w:sz w:val="24"/>
              </w:rPr>
            </w:pPr>
            <w:r>
              <w:rPr>
                <w:sz w:val="24"/>
              </w:rPr>
              <w:t>5) 4001 hasta 6,000personas</w:t>
            </w:r>
          </w:p>
        </w:tc>
        <w:tc>
          <w:tcPr>
            <w:tcW w:w="3596" w:type="dxa"/>
          </w:tcPr>
          <w:p w:rsidR="00B631BD" w:rsidRDefault="005A6823">
            <w:pPr>
              <w:pStyle w:val="TableParagraph"/>
              <w:spacing w:line="272" w:lineRule="exact"/>
              <w:ind w:right="199"/>
              <w:jc w:val="right"/>
              <w:rPr>
                <w:sz w:val="24"/>
              </w:rPr>
            </w:pPr>
            <w:r>
              <w:rPr>
                <w:sz w:val="24"/>
              </w:rPr>
              <w:t>25,657.14</w:t>
            </w:r>
          </w:p>
        </w:tc>
      </w:tr>
      <w:tr w:rsidR="00B631BD">
        <w:trPr>
          <w:trHeight w:hRule="exact" w:val="277"/>
        </w:trPr>
        <w:tc>
          <w:tcPr>
            <w:tcW w:w="5918" w:type="dxa"/>
          </w:tcPr>
          <w:p w:rsidR="00B631BD" w:rsidRDefault="005A6823">
            <w:pPr>
              <w:pStyle w:val="TableParagraph"/>
              <w:spacing w:line="273" w:lineRule="exact"/>
              <w:ind w:left="200"/>
              <w:rPr>
                <w:sz w:val="24"/>
              </w:rPr>
            </w:pPr>
            <w:r>
              <w:rPr>
                <w:sz w:val="24"/>
              </w:rPr>
              <w:t>6) 6001 hasta 8,000personas</w:t>
            </w:r>
          </w:p>
        </w:tc>
        <w:tc>
          <w:tcPr>
            <w:tcW w:w="3596" w:type="dxa"/>
          </w:tcPr>
          <w:p w:rsidR="00B631BD" w:rsidRDefault="005A6823">
            <w:pPr>
              <w:pStyle w:val="TableParagraph"/>
              <w:spacing w:line="273" w:lineRule="exact"/>
              <w:ind w:right="199"/>
              <w:jc w:val="right"/>
              <w:rPr>
                <w:sz w:val="24"/>
              </w:rPr>
            </w:pPr>
            <w:r>
              <w:rPr>
                <w:sz w:val="24"/>
              </w:rPr>
              <w:t>27,123.21</w:t>
            </w:r>
          </w:p>
        </w:tc>
      </w:tr>
      <w:tr w:rsidR="00B631BD">
        <w:trPr>
          <w:trHeight w:hRule="exact" w:val="277"/>
        </w:trPr>
        <w:tc>
          <w:tcPr>
            <w:tcW w:w="5918" w:type="dxa"/>
          </w:tcPr>
          <w:p w:rsidR="00B631BD" w:rsidRDefault="005A6823">
            <w:pPr>
              <w:pStyle w:val="TableParagraph"/>
              <w:spacing w:line="272" w:lineRule="exact"/>
              <w:ind w:left="200"/>
              <w:rPr>
                <w:sz w:val="24"/>
              </w:rPr>
            </w:pPr>
            <w:r>
              <w:rPr>
                <w:sz w:val="24"/>
              </w:rPr>
              <w:t>7) 8001 hasta 10,000personas</w:t>
            </w:r>
          </w:p>
        </w:tc>
        <w:tc>
          <w:tcPr>
            <w:tcW w:w="3596" w:type="dxa"/>
          </w:tcPr>
          <w:p w:rsidR="00B631BD" w:rsidRDefault="005A6823">
            <w:pPr>
              <w:pStyle w:val="TableParagraph"/>
              <w:spacing w:line="272" w:lineRule="exact"/>
              <w:ind w:right="199"/>
              <w:jc w:val="right"/>
              <w:rPr>
                <w:sz w:val="24"/>
              </w:rPr>
            </w:pPr>
            <w:r>
              <w:rPr>
                <w:sz w:val="24"/>
              </w:rPr>
              <w:t>28,579.46</w:t>
            </w:r>
          </w:p>
        </w:tc>
      </w:tr>
      <w:tr w:rsidR="00B631BD">
        <w:trPr>
          <w:trHeight w:hRule="exact" w:val="273"/>
        </w:trPr>
        <w:tc>
          <w:tcPr>
            <w:tcW w:w="5918" w:type="dxa"/>
          </w:tcPr>
          <w:p w:rsidR="00B631BD" w:rsidRDefault="005A6823">
            <w:pPr>
              <w:pStyle w:val="TableParagraph"/>
              <w:spacing w:line="273" w:lineRule="exact"/>
              <w:ind w:left="200"/>
              <w:rPr>
                <w:sz w:val="24"/>
              </w:rPr>
            </w:pPr>
            <w:r>
              <w:rPr>
                <w:sz w:val="24"/>
              </w:rPr>
              <w:t>8) 10,001 personas en adelante</w:t>
            </w:r>
          </w:p>
        </w:tc>
        <w:tc>
          <w:tcPr>
            <w:tcW w:w="3596" w:type="dxa"/>
          </w:tcPr>
          <w:p w:rsidR="00B631BD" w:rsidRDefault="005A6823">
            <w:pPr>
              <w:pStyle w:val="TableParagraph"/>
              <w:spacing w:line="273" w:lineRule="exact"/>
              <w:ind w:right="199"/>
              <w:jc w:val="right"/>
              <w:rPr>
                <w:sz w:val="24"/>
              </w:rPr>
            </w:pPr>
            <w:r>
              <w:rPr>
                <w:sz w:val="24"/>
              </w:rPr>
              <w:t>29,323.21</w:t>
            </w:r>
          </w:p>
        </w:tc>
      </w:tr>
    </w:tbl>
    <w:p w:rsidR="00B631BD" w:rsidRDefault="00B631BD">
      <w:pPr>
        <w:pStyle w:val="Textoindependiente"/>
        <w:spacing w:before="11"/>
        <w:rPr>
          <w:sz w:val="15"/>
        </w:rPr>
      </w:pPr>
    </w:p>
    <w:p w:rsidR="00B631BD" w:rsidRDefault="005A6823">
      <w:pPr>
        <w:pStyle w:val="Prrafodelista"/>
        <w:numPr>
          <w:ilvl w:val="0"/>
          <w:numId w:val="16"/>
        </w:numPr>
        <w:tabs>
          <w:tab w:val="left" w:pos="527"/>
          <w:tab w:val="left" w:pos="528"/>
        </w:tabs>
        <w:spacing w:before="92"/>
        <w:ind w:right="319" w:hanging="427"/>
        <w:jc w:val="left"/>
        <w:rPr>
          <w:sz w:val="24"/>
        </w:rPr>
      </w:pPr>
      <w:r>
        <w:rPr>
          <w:sz w:val="24"/>
        </w:rPr>
        <w:t>Eventos atendiendo al aforo del lugar donde se lleve a cabo el evento con venta de bebidas de baja graduación</w:t>
      </w:r>
      <w:r>
        <w:rPr>
          <w:spacing w:val="-10"/>
          <w:sz w:val="24"/>
        </w:rPr>
        <w:t xml:space="preserve"> </w:t>
      </w:r>
      <w:r>
        <w:rPr>
          <w:sz w:val="24"/>
        </w:rPr>
        <w:t>de:</w:t>
      </w:r>
    </w:p>
    <w:p w:rsidR="00B631BD" w:rsidRDefault="00B631BD">
      <w:pPr>
        <w:rPr>
          <w:sz w:val="24"/>
        </w:rPr>
        <w:sectPr w:rsidR="00B631BD">
          <w:headerReference w:type="default" r:id="rId44"/>
          <w:pgSz w:w="12250" w:h="15850"/>
          <w:pgMar w:top="1120" w:right="1020" w:bottom="280" w:left="1160" w:header="860" w:footer="0" w:gutter="0"/>
          <w:cols w:space="720"/>
        </w:sectPr>
      </w:pPr>
    </w:p>
    <w:p w:rsidR="00B631BD" w:rsidRDefault="00B631BD">
      <w:pPr>
        <w:pStyle w:val="Textoindependiente"/>
        <w:rPr>
          <w:sz w:val="20"/>
        </w:rPr>
      </w:pPr>
    </w:p>
    <w:p w:rsidR="00B631BD" w:rsidRDefault="00B631BD">
      <w:pPr>
        <w:pStyle w:val="Textoindependiente"/>
        <w:spacing w:before="8" w:after="1"/>
        <w:rPr>
          <w:sz w:val="18"/>
        </w:rPr>
      </w:pPr>
    </w:p>
    <w:tbl>
      <w:tblPr>
        <w:tblStyle w:val="TableNormal"/>
        <w:tblW w:w="0" w:type="auto"/>
        <w:tblInd w:w="533" w:type="dxa"/>
        <w:tblBorders>
          <w:top w:val="nil"/>
          <w:left w:val="nil"/>
          <w:bottom w:val="nil"/>
          <w:right w:val="nil"/>
          <w:insideH w:val="nil"/>
          <w:insideV w:val="nil"/>
        </w:tblBorders>
        <w:tblLayout w:type="fixed"/>
        <w:tblLook w:val="01E0" w:firstRow="1" w:lastRow="1" w:firstColumn="1" w:lastColumn="1" w:noHBand="0" w:noVBand="0"/>
      </w:tblPr>
      <w:tblGrid>
        <w:gridCol w:w="5868"/>
        <w:gridCol w:w="3550"/>
      </w:tblGrid>
      <w:tr w:rsidR="00B631BD">
        <w:trPr>
          <w:trHeight w:hRule="exact" w:val="274"/>
        </w:trPr>
        <w:tc>
          <w:tcPr>
            <w:tcW w:w="5868" w:type="dxa"/>
          </w:tcPr>
          <w:p w:rsidR="00B631BD" w:rsidRDefault="005A6823">
            <w:pPr>
              <w:pStyle w:val="TableParagraph"/>
              <w:spacing w:line="268" w:lineRule="exact"/>
              <w:ind w:left="200"/>
              <w:rPr>
                <w:sz w:val="24"/>
              </w:rPr>
            </w:pPr>
            <w:r>
              <w:rPr>
                <w:sz w:val="24"/>
              </w:rPr>
              <w:t>Concepto</w:t>
            </w:r>
          </w:p>
        </w:tc>
        <w:tc>
          <w:tcPr>
            <w:tcW w:w="3550" w:type="dxa"/>
          </w:tcPr>
          <w:p w:rsidR="00B631BD" w:rsidRDefault="005A6823">
            <w:pPr>
              <w:pStyle w:val="TableParagraph"/>
              <w:spacing w:line="268" w:lineRule="exact"/>
              <w:ind w:right="198"/>
              <w:jc w:val="right"/>
              <w:rPr>
                <w:sz w:val="24"/>
              </w:rPr>
            </w:pPr>
            <w:r>
              <w:rPr>
                <w:sz w:val="24"/>
              </w:rPr>
              <w:t>Pesos</w:t>
            </w:r>
          </w:p>
        </w:tc>
      </w:tr>
      <w:tr w:rsidR="00B631BD">
        <w:trPr>
          <w:trHeight w:hRule="exact" w:val="281"/>
        </w:trPr>
        <w:tc>
          <w:tcPr>
            <w:tcW w:w="5868" w:type="dxa"/>
          </w:tcPr>
          <w:p w:rsidR="00B631BD" w:rsidRDefault="005A6823">
            <w:pPr>
              <w:pStyle w:val="TableParagraph"/>
              <w:spacing w:line="274" w:lineRule="exact"/>
              <w:ind w:left="200"/>
              <w:rPr>
                <w:sz w:val="24"/>
              </w:rPr>
            </w:pPr>
            <w:r>
              <w:rPr>
                <w:sz w:val="24"/>
              </w:rPr>
              <w:t>1) Hasta 300 personas</w:t>
            </w:r>
          </w:p>
        </w:tc>
        <w:tc>
          <w:tcPr>
            <w:tcW w:w="3550" w:type="dxa"/>
          </w:tcPr>
          <w:p w:rsidR="00B631BD" w:rsidRDefault="005A6823">
            <w:pPr>
              <w:pStyle w:val="TableParagraph"/>
              <w:spacing w:line="274" w:lineRule="exact"/>
              <w:ind w:right="199"/>
              <w:jc w:val="right"/>
              <w:rPr>
                <w:sz w:val="24"/>
              </w:rPr>
            </w:pPr>
            <w:r>
              <w:rPr>
                <w:sz w:val="24"/>
              </w:rPr>
              <w:t>1,099.11</w:t>
            </w:r>
          </w:p>
        </w:tc>
      </w:tr>
      <w:tr w:rsidR="00B631BD">
        <w:trPr>
          <w:trHeight w:hRule="exact" w:val="280"/>
        </w:trPr>
        <w:tc>
          <w:tcPr>
            <w:tcW w:w="5868" w:type="dxa"/>
          </w:tcPr>
          <w:p w:rsidR="00B631BD" w:rsidRDefault="005A6823">
            <w:pPr>
              <w:pStyle w:val="TableParagraph"/>
              <w:spacing w:line="274" w:lineRule="exact"/>
              <w:ind w:left="200"/>
              <w:rPr>
                <w:sz w:val="24"/>
              </w:rPr>
            </w:pPr>
            <w:r>
              <w:rPr>
                <w:sz w:val="24"/>
              </w:rPr>
              <w:t>2) 301 hasta 1,000 personas</w:t>
            </w:r>
          </w:p>
        </w:tc>
        <w:tc>
          <w:tcPr>
            <w:tcW w:w="3550" w:type="dxa"/>
          </w:tcPr>
          <w:p w:rsidR="00B631BD" w:rsidRDefault="005A6823">
            <w:pPr>
              <w:pStyle w:val="TableParagraph"/>
              <w:spacing w:line="274" w:lineRule="exact"/>
              <w:ind w:right="199"/>
              <w:jc w:val="right"/>
              <w:rPr>
                <w:sz w:val="24"/>
              </w:rPr>
            </w:pPr>
            <w:r>
              <w:rPr>
                <w:sz w:val="24"/>
              </w:rPr>
              <w:t>1,832.14</w:t>
            </w:r>
          </w:p>
        </w:tc>
      </w:tr>
      <w:tr w:rsidR="00B631BD">
        <w:trPr>
          <w:trHeight w:hRule="exact" w:val="280"/>
        </w:trPr>
        <w:tc>
          <w:tcPr>
            <w:tcW w:w="5868" w:type="dxa"/>
          </w:tcPr>
          <w:p w:rsidR="00B631BD" w:rsidRDefault="005A6823">
            <w:pPr>
              <w:pStyle w:val="TableParagraph"/>
              <w:spacing w:line="273" w:lineRule="exact"/>
              <w:ind w:left="200"/>
              <w:rPr>
                <w:sz w:val="24"/>
              </w:rPr>
            </w:pPr>
            <w:r>
              <w:rPr>
                <w:sz w:val="24"/>
              </w:rPr>
              <w:t>3) 1,001 hasta 2,000 personas</w:t>
            </w:r>
          </w:p>
        </w:tc>
        <w:tc>
          <w:tcPr>
            <w:tcW w:w="3550" w:type="dxa"/>
          </w:tcPr>
          <w:p w:rsidR="00B631BD" w:rsidRDefault="005A6823">
            <w:pPr>
              <w:pStyle w:val="TableParagraph"/>
              <w:spacing w:line="273" w:lineRule="exact"/>
              <w:ind w:right="199"/>
              <w:jc w:val="right"/>
              <w:rPr>
                <w:sz w:val="24"/>
              </w:rPr>
            </w:pPr>
            <w:r>
              <w:rPr>
                <w:sz w:val="24"/>
              </w:rPr>
              <w:t>5,131.25</w:t>
            </w:r>
          </w:p>
        </w:tc>
      </w:tr>
      <w:tr w:rsidR="00B631BD">
        <w:trPr>
          <w:trHeight w:hRule="exact" w:val="278"/>
        </w:trPr>
        <w:tc>
          <w:tcPr>
            <w:tcW w:w="5868" w:type="dxa"/>
          </w:tcPr>
          <w:p w:rsidR="00B631BD" w:rsidRDefault="005A6823">
            <w:pPr>
              <w:pStyle w:val="TableParagraph"/>
              <w:spacing w:line="274" w:lineRule="exact"/>
              <w:ind w:left="200"/>
              <w:rPr>
                <w:sz w:val="24"/>
              </w:rPr>
            </w:pPr>
            <w:r>
              <w:rPr>
                <w:sz w:val="24"/>
              </w:rPr>
              <w:t>4) 2001 hasta 4,000 personas</w:t>
            </w:r>
          </w:p>
        </w:tc>
        <w:tc>
          <w:tcPr>
            <w:tcW w:w="3550" w:type="dxa"/>
          </w:tcPr>
          <w:p w:rsidR="00B631BD" w:rsidRDefault="005A6823">
            <w:pPr>
              <w:pStyle w:val="TableParagraph"/>
              <w:spacing w:line="274" w:lineRule="exact"/>
              <w:ind w:right="200"/>
              <w:jc w:val="right"/>
              <w:rPr>
                <w:sz w:val="24"/>
              </w:rPr>
            </w:pPr>
            <w:r>
              <w:rPr>
                <w:sz w:val="24"/>
              </w:rPr>
              <w:t>10,995.54</w:t>
            </w:r>
          </w:p>
        </w:tc>
      </w:tr>
      <w:tr w:rsidR="00B631BD">
        <w:trPr>
          <w:trHeight w:hRule="exact" w:val="278"/>
        </w:trPr>
        <w:tc>
          <w:tcPr>
            <w:tcW w:w="5868" w:type="dxa"/>
          </w:tcPr>
          <w:p w:rsidR="00B631BD" w:rsidRDefault="005A6823">
            <w:pPr>
              <w:pStyle w:val="TableParagraph"/>
              <w:spacing w:line="272" w:lineRule="exact"/>
              <w:ind w:left="200"/>
              <w:rPr>
                <w:sz w:val="24"/>
              </w:rPr>
            </w:pPr>
            <w:r>
              <w:rPr>
                <w:sz w:val="24"/>
              </w:rPr>
              <w:t>5) 4001 hasta 6,000 personas</w:t>
            </w:r>
          </w:p>
        </w:tc>
        <w:tc>
          <w:tcPr>
            <w:tcW w:w="3550" w:type="dxa"/>
          </w:tcPr>
          <w:p w:rsidR="00B631BD" w:rsidRDefault="005A6823">
            <w:pPr>
              <w:pStyle w:val="TableParagraph"/>
              <w:spacing w:line="272" w:lineRule="exact"/>
              <w:ind w:right="198"/>
              <w:jc w:val="right"/>
              <w:rPr>
                <w:sz w:val="24"/>
              </w:rPr>
            </w:pPr>
            <w:r>
              <w:rPr>
                <w:sz w:val="24"/>
              </w:rPr>
              <w:t>13,194.64</w:t>
            </w:r>
          </w:p>
        </w:tc>
      </w:tr>
      <w:tr w:rsidR="00B631BD">
        <w:trPr>
          <w:trHeight w:hRule="exact" w:val="281"/>
        </w:trPr>
        <w:tc>
          <w:tcPr>
            <w:tcW w:w="5868" w:type="dxa"/>
          </w:tcPr>
          <w:p w:rsidR="00B631BD" w:rsidRDefault="005A6823">
            <w:pPr>
              <w:pStyle w:val="TableParagraph"/>
              <w:spacing w:line="274" w:lineRule="exact"/>
              <w:ind w:left="200"/>
              <w:rPr>
                <w:sz w:val="24"/>
              </w:rPr>
            </w:pPr>
            <w:r>
              <w:rPr>
                <w:sz w:val="24"/>
              </w:rPr>
              <w:t>6) 6,001 hasta 8,000personas</w:t>
            </w:r>
          </w:p>
        </w:tc>
        <w:tc>
          <w:tcPr>
            <w:tcW w:w="3550" w:type="dxa"/>
          </w:tcPr>
          <w:p w:rsidR="00B631BD" w:rsidRDefault="005A6823">
            <w:pPr>
              <w:pStyle w:val="TableParagraph"/>
              <w:spacing w:line="274" w:lineRule="exact"/>
              <w:ind w:right="200"/>
              <w:jc w:val="right"/>
              <w:rPr>
                <w:sz w:val="24"/>
              </w:rPr>
            </w:pPr>
            <w:r>
              <w:rPr>
                <w:sz w:val="24"/>
              </w:rPr>
              <w:t>15,394.64</w:t>
            </w:r>
          </w:p>
        </w:tc>
      </w:tr>
      <w:tr w:rsidR="00B631BD">
        <w:trPr>
          <w:trHeight w:hRule="exact" w:val="281"/>
        </w:trPr>
        <w:tc>
          <w:tcPr>
            <w:tcW w:w="5868" w:type="dxa"/>
          </w:tcPr>
          <w:p w:rsidR="00B631BD" w:rsidRDefault="005A6823">
            <w:pPr>
              <w:pStyle w:val="TableParagraph"/>
              <w:spacing w:line="274" w:lineRule="exact"/>
              <w:ind w:left="200"/>
              <w:rPr>
                <w:sz w:val="24"/>
              </w:rPr>
            </w:pPr>
            <w:r>
              <w:rPr>
                <w:sz w:val="24"/>
              </w:rPr>
              <w:t>7) 8,001 hasta 10,000personas</w:t>
            </w:r>
          </w:p>
        </w:tc>
        <w:tc>
          <w:tcPr>
            <w:tcW w:w="3550" w:type="dxa"/>
          </w:tcPr>
          <w:p w:rsidR="00B631BD" w:rsidRDefault="005A6823">
            <w:pPr>
              <w:pStyle w:val="TableParagraph"/>
              <w:spacing w:line="274" w:lineRule="exact"/>
              <w:ind w:right="200"/>
              <w:jc w:val="right"/>
              <w:rPr>
                <w:sz w:val="24"/>
              </w:rPr>
            </w:pPr>
            <w:r>
              <w:rPr>
                <w:sz w:val="24"/>
              </w:rPr>
              <w:t>17,593.75</w:t>
            </w:r>
          </w:p>
        </w:tc>
      </w:tr>
      <w:tr w:rsidR="00B631BD">
        <w:trPr>
          <w:trHeight w:hRule="exact" w:val="274"/>
        </w:trPr>
        <w:tc>
          <w:tcPr>
            <w:tcW w:w="5868" w:type="dxa"/>
          </w:tcPr>
          <w:p w:rsidR="00B631BD" w:rsidRDefault="005A6823">
            <w:pPr>
              <w:pStyle w:val="TableParagraph"/>
              <w:spacing w:line="274" w:lineRule="exact"/>
              <w:ind w:left="200"/>
              <w:rPr>
                <w:sz w:val="24"/>
              </w:rPr>
            </w:pPr>
            <w:r>
              <w:rPr>
                <w:sz w:val="24"/>
              </w:rPr>
              <w:t>8) 10,001 personas en adelante</w:t>
            </w:r>
          </w:p>
        </w:tc>
        <w:tc>
          <w:tcPr>
            <w:tcW w:w="3550" w:type="dxa"/>
          </w:tcPr>
          <w:p w:rsidR="00B631BD" w:rsidRDefault="005A6823">
            <w:pPr>
              <w:pStyle w:val="TableParagraph"/>
              <w:spacing w:line="274" w:lineRule="exact"/>
              <w:ind w:right="200"/>
              <w:jc w:val="right"/>
              <w:rPr>
                <w:sz w:val="24"/>
              </w:rPr>
            </w:pPr>
            <w:r>
              <w:rPr>
                <w:sz w:val="24"/>
              </w:rPr>
              <w:t>18,326.79</w:t>
            </w:r>
          </w:p>
        </w:tc>
      </w:tr>
    </w:tbl>
    <w:p w:rsidR="00B631BD" w:rsidRDefault="00B631BD">
      <w:pPr>
        <w:pStyle w:val="Textoindependiente"/>
        <w:spacing w:before="4"/>
        <w:rPr>
          <w:sz w:val="16"/>
        </w:rPr>
      </w:pPr>
    </w:p>
    <w:p w:rsidR="00B631BD" w:rsidRDefault="005A6823">
      <w:pPr>
        <w:pStyle w:val="Prrafodelista"/>
        <w:numPr>
          <w:ilvl w:val="0"/>
          <w:numId w:val="16"/>
        </w:numPr>
        <w:tabs>
          <w:tab w:val="left" w:pos="628"/>
        </w:tabs>
        <w:spacing w:before="93"/>
        <w:ind w:left="766" w:right="197" w:hanging="566"/>
        <w:jc w:val="both"/>
        <w:rPr>
          <w:sz w:val="24"/>
        </w:rPr>
      </w:pPr>
      <w:r>
        <w:rPr>
          <w:noProof/>
          <w:lang w:val="es-MX" w:eastAsia="es-MX"/>
        </w:rPr>
        <w:drawing>
          <wp:anchor distT="0" distB="0" distL="0" distR="0" simplePos="0" relativeHeight="267892775" behindDoc="1" locked="0" layoutInCell="1" allowOverlap="1">
            <wp:simplePos x="0" y="0"/>
            <wp:positionH relativeFrom="page">
              <wp:posOffset>1326849</wp:posOffset>
            </wp:positionH>
            <wp:positionV relativeFrom="paragraph">
              <wp:posOffset>-525197</wp:posOffset>
            </wp:positionV>
            <wp:extent cx="5022642" cy="5144770"/>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Eventos organizados por las delegaciones o poblados del municipio, siempre y cuando los ingresos sean destinados exclusivamente para el mejoramiento o beneficio de las mismas:</w:t>
      </w:r>
    </w:p>
    <w:p w:rsidR="00B631BD" w:rsidRDefault="00B631BD">
      <w:pPr>
        <w:pStyle w:val="Textoindependiente"/>
        <w:spacing w:before="5"/>
        <w:rPr>
          <w:sz w:val="14"/>
        </w:rPr>
      </w:pPr>
    </w:p>
    <w:tbl>
      <w:tblPr>
        <w:tblStyle w:val="TableNormal"/>
        <w:tblW w:w="0" w:type="auto"/>
        <w:tblInd w:w="533" w:type="dxa"/>
        <w:tblBorders>
          <w:top w:val="nil"/>
          <w:left w:val="nil"/>
          <w:bottom w:val="nil"/>
          <w:right w:val="nil"/>
          <w:insideH w:val="nil"/>
          <w:insideV w:val="nil"/>
        </w:tblBorders>
        <w:tblLayout w:type="fixed"/>
        <w:tblLook w:val="01E0" w:firstRow="1" w:lastRow="1" w:firstColumn="1" w:lastColumn="1" w:noHBand="0" w:noVBand="0"/>
      </w:tblPr>
      <w:tblGrid>
        <w:gridCol w:w="6644"/>
        <w:gridCol w:w="2872"/>
      </w:tblGrid>
      <w:tr w:rsidR="00B631BD">
        <w:trPr>
          <w:trHeight w:hRule="exact" w:val="273"/>
        </w:trPr>
        <w:tc>
          <w:tcPr>
            <w:tcW w:w="6644" w:type="dxa"/>
          </w:tcPr>
          <w:p w:rsidR="00B631BD" w:rsidRDefault="005A6823">
            <w:pPr>
              <w:pStyle w:val="TableParagraph"/>
              <w:spacing w:line="268" w:lineRule="exact"/>
              <w:ind w:left="200"/>
              <w:rPr>
                <w:sz w:val="24"/>
              </w:rPr>
            </w:pPr>
            <w:r>
              <w:rPr>
                <w:sz w:val="24"/>
              </w:rPr>
              <w:t>Concepto</w:t>
            </w:r>
          </w:p>
        </w:tc>
        <w:tc>
          <w:tcPr>
            <w:tcW w:w="2872" w:type="dxa"/>
          </w:tcPr>
          <w:p w:rsidR="00B631BD" w:rsidRDefault="005A6823">
            <w:pPr>
              <w:pStyle w:val="TableParagraph"/>
              <w:spacing w:line="268" w:lineRule="exact"/>
              <w:ind w:right="198"/>
              <w:jc w:val="right"/>
              <w:rPr>
                <w:sz w:val="24"/>
              </w:rPr>
            </w:pPr>
            <w:r>
              <w:rPr>
                <w:sz w:val="24"/>
              </w:rPr>
              <w:t>Pesos</w:t>
            </w:r>
          </w:p>
        </w:tc>
      </w:tr>
      <w:tr w:rsidR="00B631BD">
        <w:trPr>
          <w:trHeight w:hRule="exact" w:val="278"/>
        </w:trPr>
        <w:tc>
          <w:tcPr>
            <w:tcW w:w="6644" w:type="dxa"/>
          </w:tcPr>
          <w:p w:rsidR="00B631BD" w:rsidRDefault="005A6823">
            <w:pPr>
              <w:pStyle w:val="TableParagraph"/>
              <w:spacing w:line="273" w:lineRule="exact"/>
              <w:ind w:left="200"/>
              <w:rPr>
                <w:sz w:val="24"/>
              </w:rPr>
            </w:pPr>
            <w:r>
              <w:rPr>
                <w:sz w:val="24"/>
              </w:rPr>
              <w:t>1) Bebidas alcohólicas de alta graduación</w:t>
            </w:r>
          </w:p>
        </w:tc>
        <w:tc>
          <w:tcPr>
            <w:tcW w:w="2872" w:type="dxa"/>
          </w:tcPr>
          <w:p w:rsidR="00B631BD" w:rsidRDefault="005A6823">
            <w:pPr>
              <w:pStyle w:val="TableParagraph"/>
              <w:spacing w:line="273" w:lineRule="exact"/>
              <w:ind w:right="199"/>
              <w:jc w:val="right"/>
              <w:rPr>
                <w:sz w:val="24"/>
              </w:rPr>
            </w:pPr>
            <w:r>
              <w:rPr>
                <w:sz w:val="24"/>
              </w:rPr>
              <w:t>733.04</w:t>
            </w:r>
          </w:p>
        </w:tc>
      </w:tr>
      <w:tr w:rsidR="00B631BD">
        <w:trPr>
          <w:trHeight w:hRule="exact" w:val="273"/>
        </w:trPr>
        <w:tc>
          <w:tcPr>
            <w:tcW w:w="6644" w:type="dxa"/>
          </w:tcPr>
          <w:p w:rsidR="00B631BD" w:rsidRDefault="005A6823">
            <w:pPr>
              <w:pStyle w:val="TableParagraph"/>
              <w:spacing w:line="273" w:lineRule="exact"/>
              <w:ind w:left="200"/>
              <w:rPr>
                <w:sz w:val="24"/>
              </w:rPr>
            </w:pPr>
            <w:r>
              <w:rPr>
                <w:sz w:val="24"/>
              </w:rPr>
              <w:t>2) Bebidas alcohólicas de baja graduación</w:t>
            </w:r>
          </w:p>
        </w:tc>
        <w:tc>
          <w:tcPr>
            <w:tcW w:w="2872" w:type="dxa"/>
          </w:tcPr>
          <w:p w:rsidR="00B631BD" w:rsidRDefault="005A6823">
            <w:pPr>
              <w:pStyle w:val="TableParagraph"/>
              <w:spacing w:line="273" w:lineRule="exact"/>
              <w:ind w:right="199"/>
              <w:jc w:val="right"/>
              <w:rPr>
                <w:sz w:val="24"/>
              </w:rPr>
            </w:pPr>
            <w:r>
              <w:rPr>
                <w:sz w:val="24"/>
              </w:rPr>
              <w:t>366.07</w:t>
            </w:r>
          </w:p>
        </w:tc>
      </w:tr>
    </w:tbl>
    <w:p w:rsidR="00B631BD" w:rsidRDefault="00B631BD">
      <w:pPr>
        <w:pStyle w:val="Textoindependiente"/>
        <w:spacing w:before="4"/>
      </w:pPr>
    </w:p>
    <w:p w:rsidR="00B631BD" w:rsidRDefault="005A6823">
      <w:pPr>
        <w:pStyle w:val="Prrafodelista"/>
        <w:numPr>
          <w:ilvl w:val="0"/>
          <w:numId w:val="16"/>
        </w:numPr>
        <w:tabs>
          <w:tab w:val="left" w:pos="627"/>
          <w:tab w:val="left" w:pos="628"/>
        </w:tabs>
        <w:spacing w:before="1"/>
        <w:ind w:left="627" w:right="263" w:hanging="427"/>
        <w:jc w:val="left"/>
        <w:rPr>
          <w:sz w:val="24"/>
        </w:rPr>
      </w:pPr>
      <w:r>
        <w:rPr>
          <w:sz w:val="24"/>
        </w:rPr>
        <w:t>Permiso para degustación de bebidas alcohólicas de alta o baja graduación en forma promocional.</w:t>
      </w:r>
    </w:p>
    <w:p w:rsidR="00B631BD" w:rsidRDefault="00B631BD">
      <w:pPr>
        <w:pStyle w:val="Textoindependiente"/>
        <w:spacing w:before="5"/>
        <w:rPr>
          <w:sz w:val="14"/>
        </w:rPr>
      </w:pPr>
    </w:p>
    <w:tbl>
      <w:tblPr>
        <w:tblStyle w:val="TableNormal"/>
        <w:tblW w:w="0" w:type="auto"/>
        <w:tblInd w:w="533" w:type="dxa"/>
        <w:tblBorders>
          <w:top w:val="nil"/>
          <w:left w:val="nil"/>
          <w:bottom w:val="nil"/>
          <w:right w:val="nil"/>
          <w:insideH w:val="nil"/>
          <w:insideV w:val="nil"/>
        </w:tblBorders>
        <w:tblLayout w:type="fixed"/>
        <w:tblLook w:val="01E0" w:firstRow="1" w:lastRow="1" w:firstColumn="1" w:lastColumn="1" w:noHBand="0" w:noVBand="0"/>
      </w:tblPr>
      <w:tblGrid>
        <w:gridCol w:w="5088"/>
        <w:gridCol w:w="4452"/>
      </w:tblGrid>
      <w:tr w:rsidR="00B631BD">
        <w:trPr>
          <w:trHeight w:hRule="exact" w:val="274"/>
        </w:trPr>
        <w:tc>
          <w:tcPr>
            <w:tcW w:w="5088" w:type="dxa"/>
          </w:tcPr>
          <w:p w:rsidR="00B631BD" w:rsidRDefault="005A6823">
            <w:pPr>
              <w:pStyle w:val="TableParagraph"/>
              <w:spacing w:line="268" w:lineRule="exact"/>
              <w:ind w:left="325" w:right="3695"/>
              <w:jc w:val="center"/>
              <w:rPr>
                <w:sz w:val="24"/>
              </w:rPr>
            </w:pPr>
            <w:r>
              <w:rPr>
                <w:sz w:val="24"/>
              </w:rPr>
              <w:t>Concepto</w:t>
            </w:r>
          </w:p>
        </w:tc>
        <w:tc>
          <w:tcPr>
            <w:tcW w:w="4452" w:type="dxa"/>
          </w:tcPr>
          <w:p w:rsidR="00B631BD" w:rsidRDefault="005A6823">
            <w:pPr>
              <w:pStyle w:val="TableParagraph"/>
              <w:spacing w:line="268" w:lineRule="exact"/>
              <w:ind w:right="198"/>
              <w:jc w:val="right"/>
              <w:rPr>
                <w:sz w:val="24"/>
              </w:rPr>
            </w:pPr>
            <w:r>
              <w:rPr>
                <w:sz w:val="24"/>
              </w:rPr>
              <w:t>Pesos</w:t>
            </w:r>
          </w:p>
        </w:tc>
      </w:tr>
      <w:tr w:rsidR="00B631BD">
        <w:trPr>
          <w:trHeight w:hRule="exact" w:val="274"/>
        </w:trPr>
        <w:tc>
          <w:tcPr>
            <w:tcW w:w="5088" w:type="dxa"/>
          </w:tcPr>
          <w:p w:rsidR="00B631BD" w:rsidRDefault="005A6823">
            <w:pPr>
              <w:pStyle w:val="TableParagraph"/>
              <w:spacing w:line="274" w:lineRule="exact"/>
              <w:ind w:left="200"/>
              <w:rPr>
                <w:sz w:val="24"/>
              </w:rPr>
            </w:pPr>
            <w:r>
              <w:rPr>
                <w:sz w:val="24"/>
              </w:rPr>
              <w:t>1. Por un día</w:t>
            </w:r>
          </w:p>
        </w:tc>
        <w:tc>
          <w:tcPr>
            <w:tcW w:w="4452" w:type="dxa"/>
          </w:tcPr>
          <w:p w:rsidR="00B631BD" w:rsidRDefault="005A6823">
            <w:pPr>
              <w:pStyle w:val="TableParagraph"/>
              <w:spacing w:line="274" w:lineRule="exact"/>
              <w:ind w:right="199"/>
              <w:jc w:val="right"/>
              <w:rPr>
                <w:sz w:val="24"/>
              </w:rPr>
            </w:pPr>
            <w:r>
              <w:rPr>
                <w:sz w:val="24"/>
              </w:rPr>
              <w:t>146.43</w:t>
            </w:r>
          </w:p>
        </w:tc>
      </w:tr>
    </w:tbl>
    <w:p w:rsidR="00B631BD" w:rsidRDefault="00B631BD">
      <w:pPr>
        <w:pStyle w:val="Textoindependiente"/>
        <w:spacing w:before="5"/>
      </w:pPr>
    </w:p>
    <w:p w:rsidR="00B631BD" w:rsidRDefault="005A6823">
      <w:pPr>
        <w:pStyle w:val="Prrafodelista"/>
        <w:numPr>
          <w:ilvl w:val="0"/>
          <w:numId w:val="16"/>
        </w:numPr>
        <w:tabs>
          <w:tab w:val="left" w:pos="548"/>
        </w:tabs>
        <w:ind w:left="200" w:right="261" w:firstLine="0"/>
        <w:jc w:val="both"/>
        <w:rPr>
          <w:sz w:val="24"/>
        </w:rPr>
      </w:pPr>
      <w:r>
        <w:rPr>
          <w:sz w:val="24"/>
        </w:rPr>
        <w:t>Permiso para realizar la venta de bebidas alcohólicas de alta y baja graduación (cantaritos y bebidas preparadas) en puestos semifijos dentro de un baile, concierto, tertulias, ferias y kermeses públicas</w:t>
      </w:r>
      <w:r>
        <w:rPr>
          <w:spacing w:val="-12"/>
          <w:sz w:val="24"/>
        </w:rPr>
        <w:t xml:space="preserve"> </w:t>
      </w:r>
      <w:r>
        <w:rPr>
          <w:sz w:val="24"/>
        </w:rPr>
        <w:t>pagarán:</w:t>
      </w:r>
    </w:p>
    <w:p w:rsidR="00B631BD" w:rsidRDefault="00B631BD">
      <w:pPr>
        <w:pStyle w:val="Textoindependiente"/>
        <w:spacing w:before="7"/>
      </w:pPr>
    </w:p>
    <w:tbl>
      <w:tblPr>
        <w:tblStyle w:val="TableNormal"/>
        <w:tblW w:w="0" w:type="auto"/>
        <w:tblInd w:w="533" w:type="dxa"/>
        <w:tblBorders>
          <w:top w:val="nil"/>
          <w:left w:val="nil"/>
          <w:bottom w:val="nil"/>
          <w:right w:val="nil"/>
          <w:insideH w:val="nil"/>
          <w:insideV w:val="nil"/>
        </w:tblBorders>
        <w:tblLayout w:type="fixed"/>
        <w:tblLook w:val="01E0" w:firstRow="1" w:lastRow="1" w:firstColumn="1" w:lastColumn="1" w:noHBand="0" w:noVBand="0"/>
      </w:tblPr>
      <w:tblGrid>
        <w:gridCol w:w="4395"/>
        <w:gridCol w:w="3815"/>
      </w:tblGrid>
      <w:tr w:rsidR="00B631BD">
        <w:trPr>
          <w:trHeight w:hRule="exact" w:val="273"/>
        </w:trPr>
        <w:tc>
          <w:tcPr>
            <w:tcW w:w="4395" w:type="dxa"/>
          </w:tcPr>
          <w:p w:rsidR="00B631BD" w:rsidRDefault="005A6823">
            <w:pPr>
              <w:pStyle w:val="TableParagraph"/>
              <w:spacing w:line="268" w:lineRule="exact"/>
              <w:ind w:left="200"/>
              <w:rPr>
                <w:sz w:val="24"/>
              </w:rPr>
            </w:pPr>
            <w:r>
              <w:rPr>
                <w:sz w:val="24"/>
              </w:rPr>
              <w:t>Concepto</w:t>
            </w:r>
          </w:p>
        </w:tc>
        <w:tc>
          <w:tcPr>
            <w:tcW w:w="3815" w:type="dxa"/>
          </w:tcPr>
          <w:p w:rsidR="00B631BD" w:rsidRDefault="005A6823">
            <w:pPr>
              <w:pStyle w:val="TableParagraph"/>
              <w:spacing w:line="268" w:lineRule="exact"/>
              <w:ind w:left="2822"/>
              <w:rPr>
                <w:sz w:val="24"/>
              </w:rPr>
            </w:pPr>
            <w:r>
              <w:rPr>
                <w:sz w:val="24"/>
              </w:rPr>
              <w:t>Pesos</w:t>
            </w:r>
          </w:p>
        </w:tc>
      </w:tr>
      <w:tr w:rsidR="00B631BD">
        <w:trPr>
          <w:trHeight w:hRule="exact" w:val="273"/>
        </w:trPr>
        <w:tc>
          <w:tcPr>
            <w:tcW w:w="4395" w:type="dxa"/>
          </w:tcPr>
          <w:p w:rsidR="00B631BD" w:rsidRDefault="005A6823">
            <w:pPr>
              <w:pStyle w:val="TableParagraph"/>
              <w:spacing w:line="273" w:lineRule="exact"/>
              <w:ind w:left="200"/>
              <w:rPr>
                <w:sz w:val="24"/>
              </w:rPr>
            </w:pPr>
            <w:r>
              <w:rPr>
                <w:sz w:val="24"/>
              </w:rPr>
              <w:t>1. Por un día</w:t>
            </w:r>
          </w:p>
        </w:tc>
        <w:tc>
          <w:tcPr>
            <w:tcW w:w="3815" w:type="dxa"/>
          </w:tcPr>
          <w:p w:rsidR="00B631BD" w:rsidRDefault="005A6823">
            <w:pPr>
              <w:pStyle w:val="TableParagraph"/>
              <w:spacing w:line="273" w:lineRule="exact"/>
              <w:ind w:left="2879"/>
              <w:rPr>
                <w:sz w:val="24"/>
              </w:rPr>
            </w:pPr>
            <w:r>
              <w:rPr>
                <w:sz w:val="24"/>
              </w:rPr>
              <w:t>366.07</w:t>
            </w:r>
          </w:p>
        </w:tc>
      </w:tr>
    </w:tbl>
    <w:p w:rsidR="00B631BD" w:rsidRDefault="00B631BD">
      <w:pPr>
        <w:pStyle w:val="Textoindependiente"/>
        <w:spacing w:before="4"/>
      </w:pPr>
    </w:p>
    <w:p w:rsidR="00B631BD" w:rsidRDefault="005A6823">
      <w:pPr>
        <w:pStyle w:val="Textoindependiente"/>
        <w:spacing w:before="1"/>
        <w:ind w:left="200" w:right="261"/>
        <w:jc w:val="both"/>
      </w:pPr>
      <w:r>
        <w:rPr>
          <w:b/>
        </w:rPr>
        <w:t xml:space="preserve">II.- </w:t>
      </w:r>
      <w:r>
        <w:t>Espectáculos públicos en locales de propiedad privada y pública, sin venta de bebidas alcohólicas, conforme la siguiente tabla:</w:t>
      </w:r>
    </w:p>
    <w:p w:rsidR="00B631BD" w:rsidRDefault="00B631BD">
      <w:pPr>
        <w:pStyle w:val="Textoindependiente"/>
        <w:spacing w:before="8"/>
      </w:pPr>
    </w:p>
    <w:tbl>
      <w:tblPr>
        <w:tblStyle w:val="TableNormal"/>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8046"/>
        <w:gridCol w:w="1815"/>
      </w:tblGrid>
      <w:tr w:rsidR="00B631BD">
        <w:trPr>
          <w:trHeight w:hRule="exact" w:val="272"/>
        </w:trPr>
        <w:tc>
          <w:tcPr>
            <w:tcW w:w="8046" w:type="dxa"/>
          </w:tcPr>
          <w:p w:rsidR="00B631BD" w:rsidRDefault="005A6823">
            <w:pPr>
              <w:pStyle w:val="TableParagraph"/>
              <w:spacing w:line="268" w:lineRule="exact"/>
              <w:ind w:left="200"/>
              <w:rPr>
                <w:sz w:val="24"/>
              </w:rPr>
            </w:pPr>
            <w:r>
              <w:rPr>
                <w:sz w:val="24"/>
              </w:rPr>
              <w:t>Concepto</w:t>
            </w:r>
          </w:p>
        </w:tc>
        <w:tc>
          <w:tcPr>
            <w:tcW w:w="1815" w:type="dxa"/>
          </w:tcPr>
          <w:p w:rsidR="00B631BD" w:rsidRDefault="005A6823">
            <w:pPr>
              <w:pStyle w:val="TableParagraph"/>
              <w:spacing w:line="268" w:lineRule="exact"/>
              <w:ind w:left="764"/>
              <w:rPr>
                <w:sz w:val="24"/>
              </w:rPr>
            </w:pPr>
            <w:r>
              <w:rPr>
                <w:sz w:val="24"/>
              </w:rPr>
              <w:t>Pesos</w:t>
            </w:r>
          </w:p>
        </w:tc>
      </w:tr>
      <w:tr w:rsidR="00B631BD">
        <w:trPr>
          <w:trHeight w:hRule="exact" w:val="276"/>
        </w:trPr>
        <w:tc>
          <w:tcPr>
            <w:tcW w:w="8046" w:type="dxa"/>
          </w:tcPr>
          <w:p w:rsidR="00B631BD" w:rsidRDefault="005A6823">
            <w:pPr>
              <w:pStyle w:val="TableParagraph"/>
              <w:spacing w:line="272" w:lineRule="exact"/>
              <w:ind w:left="200"/>
              <w:rPr>
                <w:sz w:val="24"/>
              </w:rPr>
            </w:pPr>
            <w:r>
              <w:rPr>
                <w:sz w:val="24"/>
              </w:rPr>
              <w:t>a) Funciones de circo por día.</w:t>
            </w:r>
          </w:p>
        </w:tc>
        <w:tc>
          <w:tcPr>
            <w:tcW w:w="1815" w:type="dxa"/>
          </w:tcPr>
          <w:p w:rsidR="00B631BD" w:rsidRDefault="005A6823">
            <w:pPr>
              <w:pStyle w:val="TableParagraph"/>
              <w:spacing w:line="272" w:lineRule="exact"/>
              <w:ind w:right="198"/>
              <w:jc w:val="right"/>
              <w:rPr>
                <w:sz w:val="24"/>
              </w:rPr>
            </w:pPr>
            <w:r>
              <w:rPr>
                <w:sz w:val="24"/>
              </w:rPr>
              <w:t>732.14</w:t>
            </w:r>
          </w:p>
        </w:tc>
      </w:tr>
      <w:tr w:rsidR="00B631BD">
        <w:trPr>
          <w:trHeight w:hRule="exact" w:val="284"/>
        </w:trPr>
        <w:tc>
          <w:tcPr>
            <w:tcW w:w="8046" w:type="dxa"/>
          </w:tcPr>
          <w:p w:rsidR="00B631BD" w:rsidRDefault="005A6823">
            <w:pPr>
              <w:pStyle w:val="TableParagraph"/>
              <w:spacing w:line="272" w:lineRule="exact"/>
              <w:ind w:left="200"/>
              <w:rPr>
                <w:sz w:val="24"/>
              </w:rPr>
            </w:pPr>
            <w:r>
              <w:rPr>
                <w:sz w:val="24"/>
              </w:rPr>
              <w:t>b) Obras de teatro comerciales.</w:t>
            </w:r>
          </w:p>
        </w:tc>
        <w:tc>
          <w:tcPr>
            <w:tcW w:w="1815" w:type="dxa"/>
          </w:tcPr>
          <w:p w:rsidR="00B631BD" w:rsidRDefault="005A6823">
            <w:pPr>
              <w:pStyle w:val="TableParagraph"/>
              <w:spacing w:line="272" w:lineRule="exact"/>
              <w:ind w:right="198"/>
              <w:jc w:val="right"/>
              <w:rPr>
                <w:sz w:val="24"/>
              </w:rPr>
            </w:pPr>
            <w:r>
              <w:rPr>
                <w:sz w:val="24"/>
              </w:rPr>
              <w:t>1,466.07</w:t>
            </w:r>
          </w:p>
        </w:tc>
      </w:tr>
      <w:tr w:rsidR="00B631BD">
        <w:trPr>
          <w:trHeight w:hRule="exact" w:val="569"/>
        </w:trPr>
        <w:tc>
          <w:tcPr>
            <w:tcW w:w="8046" w:type="dxa"/>
          </w:tcPr>
          <w:p w:rsidR="00B631BD" w:rsidRDefault="005A6823">
            <w:pPr>
              <w:pStyle w:val="TableParagraph"/>
              <w:spacing w:before="3"/>
              <w:ind w:left="200" w:right="661"/>
              <w:rPr>
                <w:sz w:val="24"/>
              </w:rPr>
            </w:pPr>
            <w:r>
              <w:rPr>
                <w:sz w:val="24"/>
              </w:rPr>
              <w:t>c) Funciones de box, lucha libre, fútbol, básquetbol, béisbol, y otros espectáculos públicos deportivos.</w:t>
            </w:r>
          </w:p>
        </w:tc>
        <w:tc>
          <w:tcPr>
            <w:tcW w:w="1815" w:type="dxa"/>
          </w:tcPr>
          <w:p w:rsidR="00B631BD" w:rsidRDefault="005A6823">
            <w:pPr>
              <w:pStyle w:val="TableParagraph"/>
              <w:spacing w:before="142"/>
              <w:ind w:right="198"/>
              <w:jc w:val="right"/>
              <w:rPr>
                <w:sz w:val="24"/>
              </w:rPr>
            </w:pPr>
            <w:r>
              <w:rPr>
                <w:sz w:val="24"/>
              </w:rPr>
              <w:t>733.04</w:t>
            </w:r>
          </w:p>
        </w:tc>
      </w:tr>
      <w:tr w:rsidR="00B631BD">
        <w:trPr>
          <w:trHeight w:hRule="exact" w:val="286"/>
        </w:trPr>
        <w:tc>
          <w:tcPr>
            <w:tcW w:w="8046" w:type="dxa"/>
          </w:tcPr>
          <w:p w:rsidR="00B631BD" w:rsidRDefault="005A6823">
            <w:pPr>
              <w:pStyle w:val="TableParagraph"/>
              <w:spacing w:before="5"/>
              <w:ind w:left="200"/>
              <w:rPr>
                <w:sz w:val="24"/>
              </w:rPr>
            </w:pPr>
            <w:r>
              <w:rPr>
                <w:sz w:val="24"/>
              </w:rPr>
              <w:t>d) Conciertos</w:t>
            </w:r>
            <w:r>
              <w:rPr>
                <w:color w:val="006EC0"/>
                <w:sz w:val="24"/>
              </w:rPr>
              <w:t xml:space="preserve">, </w:t>
            </w:r>
            <w:r>
              <w:rPr>
                <w:sz w:val="24"/>
              </w:rPr>
              <w:t>convenciones y audiciones musicales.</w:t>
            </w:r>
          </w:p>
        </w:tc>
        <w:tc>
          <w:tcPr>
            <w:tcW w:w="1815" w:type="dxa"/>
          </w:tcPr>
          <w:p w:rsidR="00B631BD" w:rsidRDefault="005A6823">
            <w:pPr>
              <w:pStyle w:val="TableParagraph"/>
              <w:spacing w:before="5"/>
              <w:ind w:right="198"/>
              <w:jc w:val="right"/>
              <w:rPr>
                <w:sz w:val="24"/>
              </w:rPr>
            </w:pPr>
            <w:r>
              <w:rPr>
                <w:sz w:val="24"/>
              </w:rPr>
              <w:t>2,199.11</w:t>
            </w:r>
          </w:p>
        </w:tc>
      </w:tr>
      <w:tr w:rsidR="00B631BD">
        <w:trPr>
          <w:trHeight w:hRule="exact" w:val="276"/>
        </w:trPr>
        <w:tc>
          <w:tcPr>
            <w:tcW w:w="8046" w:type="dxa"/>
          </w:tcPr>
          <w:p w:rsidR="00B631BD" w:rsidRDefault="005A6823">
            <w:pPr>
              <w:pStyle w:val="TableParagraph"/>
              <w:spacing w:line="272" w:lineRule="exact"/>
              <w:ind w:left="200"/>
              <w:rPr>
                <w:sz w:val="24"/>
              </w:rPr>
            </w:pPr>
            <w:r>
              <w:rPr>
                <w:sz w:val="24"/>
              </w:rPr>
              <w:t>e) Tardeadas</w:t>
            </w:r>
          </w:p>
        </w:tc>
        <w:tc>
          <w:tcPr>
            <w:tcW w:w="1815" w:type="dxa"/>
          </w:tcPr>
          <w:p w:rsidR="00B631BD" w:rsidRDefault="005A6823">
            <w:pPr>
              <w:pStyle w:val="TableParagraph"/>
              <w:spacing w:line="272" w:lineRule="exact"/>
              <w:ind w:right="198"/>
              <w:jc w:val="right"/>
              <w:rPr>
                <w:sz w:val="24"/>
              </w:rPr>
            </w:pPr>
            <w:r>
              <w:rPr>
                <w:sz w:val="24"/>
              </w:rPr>
              <w:t>366.07</w:t>
            </w:r>
          </w:p>
        </w:tc>
      </w:tr>
      <w:tr w:rsidR="00B631BD">
        <w:trPr>
          <w:trHeight w:hRule="exact" w:val="272"/>
        </w:trPr>
        <w:tc>
          <w:tcPr>
            <w:tcW w:w="8046" w:type="dxa"/>
          </w:tcPr>
          <w:p w:rsidR="00B631BD" w:rsidRDefault="005A6823">
            <w:pPr>
              <w:pStyle w:val="TableParagraph"/>
              <w:spacing w:line="272" w:lineRule="exact"/>
              <w:ind w:left="200"/>
              <w:rPr>
                <w:sz w:val="24"/>
              </w:rPr>
            </w:pPr>
            <w:r>
              <w:rPr>
                <w:sz w:val="24"/>
              </w:rPr>
              <w:t>f) kermes, tertulias o ferias</w:t>
            </w:r>
          </w:p>
        </w:tc>
        <w:tc>
          <w:tcPr>
            <w:tcW w:w="1815" w:type="dxa"/>
          </w:tcPr>
          <w:p w:rsidR="00B631BD" w:rsidRDefault="005A6823">
            <w:pPr>
              <w:pStyle w:val="TableParagraph"/>
              <w:spacing w:line="272" w:lineRule="exact"/>
              <w:ind w:right="198"/>
              <w:jc w:val="right"/>
              <w:rPr>
                <w:sz w:val="24"/>
              </w:rPr>
            </w:pPr>
            <w:r>
              <w:rPr>
                <w:sz w:val="24"/>
              </w:rPr>
              <w:t>366.07</w:t>
            </w:r>
          </w:p>
        </w:tc>
      </w:tr>
    </w:tbl>
    <w:p w:rsidR="00B631BD" w:rsidRDefault="00B631BD">
      <w:pPr>
        <w:pStyle w:val="Textoindependiente"/>
      </w:pPr>
    </w:p>
    <w:p w:rsidR="00B631BD" w:rsidRDefault="005A6823">
      <w:pPr>
        <w:pStyle w:val="Textoindependiente"/>
        <w:ind w:left="200" w:right="255"/>
        <w:jc w:val="both"/>
      </w:pPr>
      <w:r>
        <w:rPr>
          <w:b/>
        </w:rPr>
        <w:t xml:space="preserve">Artículo 27.- </w:t>
      </w:r>
      <w:r>
        <w:t xml:space="preserve">Las personas físicas o morales que, previa autorización de la dependencia facultada, hagan uso del piso o de áreas en la vía pública </w:t>
      </w:r>
      <w:r>
        <w:rPr>
          <w:spacing w:val="2"/>
        </w:rPr>
        <w:t xml:space="preserve">para </w:t>
      </w:r>
      <w:r>
        <w:t>la realización de  actividades comerciales o de prestación de servicios, en forma permanente o temporal, pagarán los d</w:t>
      </w:r>
      <w:r>
        <w:t>erechos correspondientes conforme a la siguiente</w:t>
      </w:r>
      <w:r>
        <w:rPr>
          <w:spacing w:val="-19"/>
        </w:rPr>
        <w:t xml:space="preserve"> </w:t>
      </w:r>
      <w:r>
        <w:t>tarifa:</w:t>
      </w:r>
    </w:p>
    <w:p w:rsidR="00B631BD" w:rsidRDefault="00B631BD">
      <w:pPr>
        <w:jc w:val="both"/>
        <w:sectPr w:rsidR="00B631BD">
          <w:headerReference w:type="default" r:id="rId45"/>
          <w:pgSz w:w="12250" w:h="15850"/>
          <w:pgMar w:top="1140" w:right="1000" w:bottom="280" w:left="1060" w:header="860" w:footer="0" w:gutter="0"/>
          <w:cols w:space="720"/>
        </w:sectPr>
      </w:pPr>
    </w:p>
    <w:p w:rsidR="00B631BD" w:rsidRDefault="00B631BD">
      <w:pPr>
        <w:pStyle w:val="Textoindependiente"/>
        <w:rPr>
          <w:sz w:val="20"/>
        </w:rPr>
      </w:pPr>
    </w:p>
    <w:p w:rsidR="00B631BD" w:rsidRDefault="00B631BD">
      <w:pPr>
        <w:pStyle w:val="Textoindependiente"/>
        <w:spacing w:before="9"/>
        <w:rPr>
          <w:sz w:val="28"/>
        </w:rPr>
      </w:pPr>
    </w:p>
    <w:tbl>
      <w:tblPr>
        <w:tblStyle w:val="TableNormal"/>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8649"/>
        <w:gridCol w:w="1259"/>
      </w:tblGrid>
      <w:tr w:rsidR="00B631BD">
        <w:trPr>
          <w:trHeight w:hRule="exact" w:val="284"/>
        </w:trPr>
        <w:tc>
          <w:tcPr>
            <w:tcW w:w="8649" w:type="dxa"/>
          </w:tcPr>
          <w:p w:rsidR="00B631BD" w:rsidRDefault="005A6823">
            <w:pPr>
              <w:pStyle w:val="TableParagraph"/>
              <w:spacing w:line="268" w:lineRule="exact"/>
              <w:ind w:left="3845" w:right="3737"/>
              <w:jc w:val="center"/>
              <w:rPr>
                <w:sz w:val="24"/>
              </w:rPr>
            </w:pPr>
            <w:r>
              <w:rPr>
                <w:sz w:val="24"/>
              </w:rPr>
              <w:t>Concepto</w:t>
            </w:r>
          </w:p>
        </w:tc>
        <w:tc>
          <w:tcPr>
            <w:tcW w:w="1259" w:type="dxa"/>
          </w:tcPr>
          <w:p w:rsidR="00B631BD" w:rsidRDefault="005A6823">
            <w:pPr>
              <w:pStyle w:val="TableParagraph"/>
              <w:spacing w:line="268" w:lineRule="exact"/>
              <w:ind w:left="106" w:right="175"/>
              <w:jc w:val="center"/>
              <w:rPr>
                <w:sz w:val="24"/>
              </w:rPr>
            </w:pPr>
            <w:r>
              <w:rPr>
                <w:sz w:val="24"/>
              </w:rPr>
              <w:t>Pesos</w:t>
            </w:r>
          </w:p>
        </w:tc>
      </w:tr>
      <w:tr w:rsidR="00B631BD">
        <w:trPr>
          <w:trHeight w:hRule="exact" w:val="754"/>
        </w:trPr>
        <w:tc>
          <w:tcPr>
            <w:tcW w:w="8649" w:type="dxa"/>
          </w:tcPr>
          <w:p w:rsidR="00B631BD" w:rsidRDefault="005A6823">
            <w:pPr>
              <w:pStyle w:val="TableParagraph"/>
              <w:spacing w:before="8"/>
              <w:ind w:left="200" w:right="624"/>
              <w:rPr>
                <w:sz w:val="24"/>
              </w:rPr>
            </w:pPr>
            <w:r>
              <w:rPr>
                <w:sz w:val="24"/>
              </w:rPr>
              <w:t>I.- Expedición de permiso, por inicio de actividades o refrendo de puestos móviles, fijos y semifijos:</w:t>
            </w:r>
          </w:p>
        </w:tc>
        <w:tc>
          <w:tcPr>
            <w:tcW w:w="1259" w:type="dxa"/>
          </w:tcPr>
          <w:p w:rsidR="00B631BD" w:rsidRDefault="005A6823">
            <w:pPr>
              <w:pStyle w:val="TableParagraph"/>
              <w:spacing w:before="8"/>
              <w:ind w:left="106" w:right="177"/>
              <w:jc w:val="center"/>
              <w:rPr>
                <w:sz w:val="24"/>
              </w:rPr>
            </w:pPr>
            <w:r>
              <w:rPr>
                <w:sz w:val="24"/>
              </w:rPr>
              <w:t>366.07</w:t>
            </w:r>
          </w:p>
        </w:tc>
      </w:tr>
      <w:tr w:rsidR="00B631BD">
        <w:trPr>
          <w:trHeight w:hRule="exact" w:val="766"/>
        </w:trPr>
        <w:tc>
          <w:tcPr>
            <w:tcW w:w="8649" w:type="dxa"/>
          </w:tcPr>
          <w:p w:rsidR="00B631BD" w:rsidRDefault="005A6823">
            <w:pPr>
              <w:pStyle w:val="TableParagraph"/>
              <w:spacing w:before="185"/>
              <w:ind w:left="200" w:right="453"/>
              <w:rPr>
                <w:sz w:val="24"/>
              </w:rPr>
            </w:pPr>
            <w:r>
              <w:rPr>
                <w:sz w:val="24"/>
              </w:rPr>
              <w:t>II. Comercio ambulante (puestos fijos, semifijos y móviles), diariamente por metro lineal.</w:t>
            </w:r>
          </w:p>
        </w:tc>
        <w:tc>
          <w:tcPr>
            <w:tcW w:w="1259" w:type="dxa"/>
          </w:tcPr>
          <w:p w:rsidR="00B631BD" w:rsidRDefault="00B631BD"/>
        </w:tc>
      </w:tr>
      <w:tr w:rsidR="00B631BD">
        <w:trPr>
          <w:trHeight w:hRule="exact" w:val="319"/>
        </w:trPr>
        <w:tc>
          <w:tcPr>
            <w:tcW w:w="8649" w:type="dxa"/>
          </w:tcPr>
          <w:p w:rsidR="00B631BD" w:rsidRDefault="005A6823">
            <w:pPr>
              <w:pStyle w:val="TableParagraph"/>
              <w:spacing w:before="20"/>
              <w:ind w:left="200"/>
              <w:rPr>
                <w:sz w:val="24"/>
              </w:rPr>
            </w:pPr>
            <w:r>
              <w:rPr>
                <w:sz w:val="24"/>
              </w:rPr>
              <w:t>a) En zona centro:</w:t>
            </w:r>
          </w:p>
        </w:tc>
        <w:tc>
          <w:tcPr>
            <w:tcW w:w="1259" w:type="dxa"/>
          </w:tcPr>
          <w:p w:rsidR="00B631BD" w:rsidRDefault="005A6823">
            <w:pPr>
              <w:pStyle w:val="TableParagraph"/>
              <w:spacing w:before="20"/>
              <w:ind w:left="106" w:right="176"/>
              <w:jc w:val="center"/>
              <w:rPr>
                <w:sz w:val="24"/>
              </w:rPr>
            </w:pPr>
            <w:r>
              <w:rPr>
                <w:sz w:val="24"/>
              </w:rPr>
              <w:t>10.00</w:t>
            </w:r>
          </w:p>
        </w:tc>
      </w:tr>
      <w:tr w:rsidR="00B631BD">
        <w:trPr>
          <w:trHeight w:hRule="exact" w:val="306"/>
        </w:trPr>
        <w:tc>
          <w:tcPr>
            <w:tcW w:w="8649" w:type="dxa"/>
          </w:tcPr>
          <w:p w:rsidR="00B631BD" w:rsidRDefault="005A6823">
            <w:pPr>
              <w:pStyle w:val="TableParagraph"/>
              <w:spacing w:before="15"/>
              <w:ind w:left="200"/>
              <w:rPr>
                <w:sz w:val="24"/>
              </w:rPr>
            </w:pPr>
            <w:r>
              <w:rPr>
                <w:sz w:val="24"/>
              </w:rPr>
              <w:t>b) En zona periférica:</w:t>
            </w:r>
          </w:p>
        </w:tc>
        <w:tc>
          <w:tcPr>
            <w:tcW w:w="1259" w:type="dxa"/>
          </w:tcPr>
          <w:p w:rsidR="00B631BD" w:rsidRDefault="00B631BD"/>
        </w:tc>
      </w:tr>
      <w:tr w:rsidR="00B631BD">
        <w:trPr>
          <w:trHeight w:hRule="exact" w:val="359"/>
        </w:trPr>
        <w:tc>
          <w:tcPr>
            <w:tcW w:w="8649" w:type="dxa"/>
          </w:tcPr>
          <w:p w:rsidR="00B631BD" w:rsidRDefault="005A6823">
            <w:pPr>
              <w:pStyle w:val="TableParagraph"/>
              <w:spacing w:before="7"/>
              <w:ind w:left="200"/>
              <w:rPr>
                <w:sz w:val="24"/>
              </w:rPr>
            </w:pPr>
            <w:r>
              <w:rPr>
                <w:sz w:val="24"/>
              </w:rPr>
              <w:t>(Las que no se encuentran comprendidas en el inciso anterior).</w:t>
            </w:r>
          </w:p>
        </w:tc>
        <w:tc>
          <w:tcPr>
            <w:tcW w:w="1259" w:type="dxa"/>
          </w:tcPr>
          <w:p w:rsidR="00B631BD" w:rsidRDefault="005A6823">
            <w:pPr>
              <w:pStyle w:val="TableParagraph"/>
              <w:spacing w:before="7"/>
              <w:ind w:left="106" w:right="176"/>
              <w:jc w:val="center"/>
              <w:rPr>
                <w:sz w:val="24"/>
              </w:rPr>
            </w:pPr>
            <w:r>
              <w:rPr>
                <w:sz w:val="24"/>
              </w:rPr>
              <w:t>10.00</w:t>
            </w:r>
          </w:p>
        </w:tc>
      </w:tr>
      <w:tr w:rsidR="00B631BD">
        <w:trPr>
          <w:trHeight w:hRule="exact" w:val="963"/>
        </w:trPr>
        <w:tc>
          <w:tcPr>
            <w:tcW w:w="8649" w:type="dxa"/>
          </w:tcPr>
          <w:p w:rsidR="00B631BD" w:rsidRDefault="005A6823">
            <w:pPr>
              <w:pStyle w:val="TableParagraph"/>
              <w:spacing w:before="68"/>
              <w:ind w:left="200" w:right="290"/>
              <w:rPr>
                <w:sz w:val="24"/>
              </w:rPr>
            </w:pPr>
            <w:r>
              <w:rPr>
                <w:sz w:val="24"/>
              </w:rPr>
              <w:t>III.- Para uso diferente del que corresponda a la naturaleza de la vía pública, tales como banquetas, jardines de edificios públicos o privados y otros; diariamente por metro lineal:</w:t>
            </w:r>
          </w:p>
        </w:tc>
        <w:tc>
          <w:tcPr>
            <w:tcW w:w="1259" w:type="dxa"/>
          </w:tcPr>
          <w:p w:rsidR="00B631BD" w:rsidRDefault="005A6823">
            <w:pPr>
              <w:pStyle w:val="TableParagraph"/>
              <w:spacing w:before="68"/>
              <w:ind w:left="106" w:right="176"/>
              <w:jc w:val="center"/>
              <w:rPr>
                <w:sz w:val="24"/>
              </w:rPr>
            </w:pPr>
            <w:r>
              <w:rPr>
                <w:sz w:val="24"/>
              </w:rPr>
              <w:t>73.21</w:t>
            </w:r>
          </w:p>
        </w:tc>
      </w:tr>
      <w:tr w:rsidR="00B631BD">
        <w:trPr>
          <w:trHeight w:hRule="exact" w:val="390"/>
        </w:trPr>
        <w:tc>
          <w:tcPr>
            <w:tcW w:w="8649" w:type="dxa"/>
          </w:tcPr>
          <w:p w:rsidR="00B631BD" w:rsidRDefault="005A6823">
            <w:pPr>
              <w:pStyle w:val="TableParagraph"/>
              <w:spacing w:before="58"/>
              <w:ind w:left="200"/>
              <w:rPr>
                <w:sz w:val="24"/>
              </w:rPr>
            </w:pPr>
            <w:r>
              <w:rPr>
                <w:sz w:val="24"/>
              </w:rPr>
              <w:t>IV.- Por emitir constancia de permisos a comercios fijos, semifijos y móviles:</w:t>
            </w:r>
          </w:p>
        </w:tc>
        <w:tc>
          <w:tcPr>
            <w:tcW w:w="1259" w:type="dxa"/>
          </w:tcPr>
          <w:p w:rsidR="00B631BD" w:rsidRDefault="005A6823">
            <w:pPr>
              <w:pStyle w:val="TableParagraph"/>
              <w:spacing w:before="58"/>
              <w:ind w:left="106" w:right="177"/>
              <w:jc w:val="center"/>
              <w:rPr>
                <w:sz w:val="24"/>
              </w:rPr>
            </w:pPr>
            <w:r>
              <w:rPr>
                <w:sz w:val="24"/>
              </w:rPr>
              <w:t>183.04</w:t>
            </w:r>
          </w:p>
        </w:tc>
      </w:tr>
      <w:tr w:rsidR="00B631BD">
        <w:trPr>
          <w:trHeight w:hRule="exact" w:val="922"/>
        </w:trPr>
        <w:tc>
          <w:tcPr>
            <w:tcW w:w="8649" w:type="dxa"/>
          </w:tcPr>
          <w:p w:rsidR="00B631BD" w:rsidRDefault="005A6823">
            <w:pPr>
              <w:pStyle w:val="TableParagraph"/>
              <w:spacing w:before="47"/>
              <w:ind w:left="200" w:right="104"/>
              <w:rPr>
                <w:sz w:val="24"/>
              </w:rPr>
            </w:pPr>
            <w:r>
              <w:rPr>
                <w:sz w:val="24"/>
              </w:rPr>
              <w:t>V.- Puestos que se establezcan en forma eventual, para promoción comercial, eventos especiales, de temporada u otros espacios no previstos, diariamente por metro lineal:</w:t>
            </w:r>
          </w:p>
        </w:tc>
        <w:tc>
          <w:tcPr>
            <w:tcW w:w="1259" w:type="dxa"/>
          </w:tcPr>
          <w:p w:rsidR="00B631BD" w:rsidRDefault="005A6823">
            <w:pPr>
              <w:pStyle w:val="TableParagraph"/>
              <w:spacing w:before="47"/>
              <w:ind w:left="106" w:right="177"/>
              <w:jc w:val="center"/>
              <w:rPr>
                <w:sz w:val="24"/>
              </w:rPr>
            </w:pPr>
            <w:r>
              <w:rPr>
                <w:sz w:val="24"/>
              </w:rPr>
              <w:t>146.43</w:t>
            </w:r>
          </w:p>
        </w:tc>
      </w:tr>
      <w:tr w:rsidR="00B631BD">
        <w:trPr>
          <w:trHeight w:hRule="exact" w:val="625"/>
        </w:trPr>
        <w:tc>
          <w:tcPr>
            <w:tcW w:w="8649" w:type="dxa"/>
          </w:tcPr>
          <w:p w:rsidR="00B631BD" w:rsidRDefault="005A6823">
            <w:pPr>
              <w:pStyle w:val="TableParagraph"/>
              <w:spacing w:before="38"/>
              <w:ind w:left="200" w:right="491"/>
              <w:rPr>
                <w:sz w:val="24"/>
              </w:rPr>
            </w:pPr>
            <w:r>
              <w:rPr>
                <w:sz w:val="24"/>
              </w:rPr>
              <w:t>VI.- Por instalación de juegos mecánicos en la vía pública diariamente; por metro lineal:</w:t>
            </w:r>
          </w:p>
        </w:tc>
        <w:tc>
          <w:tcPr>
            <w:tcW w:w="1259" w:type="dxa"/>
          </w:tcPr>
          <w:p w:rsidR="00B631BD" w:rsidRDefault="005A6823">
            <w:pPr>
              <w:pStyle w:val="TableParagraph"/>
              <w:spacing w:before="38"/>
              <w:ind w:left="106" w:right="176"/>
              <w:jc w:val="center"/>
              <w:rPr>
                <w:sz w:val="24"/>
              </w:rPr>
            </w:pPr>
            <w:r>
              <w:rPr>
                <w:sz w:val="24"/>
              </w:rPr>
              <w:t>17.86</w:t>
            </w:r>
          </w:p>
        </w:tc>
      </w:tr>
      <w:tr w:rsidR="00B631BD">
        <w:trPr>
          <w:trHeight w:hRule="exact" w:val="646"/>
        </w:trPr>
        <w:tc>
          <w:tcPr>
            <w:tcW w:w="8649" w:type="dxa"/>
          </w:tcPr>
          <w:p w:rsidR="00B631BD" w:rsidRDefault="005A6823">
            <w:pPr>
              <w:pStyle w:val="TableParagraph"/>
              <w:spacing w:before="27"/>
              <w:ind w:left="200" w:right="1078"/>
              <w:rPr>
                <w:sz w:val="24"/>
              </w:rPr>
            </w:pPr>
            <w:r>
              <w:rPr>
                <w:sz w:val="24"/>
              </w:rPr>
              <w:t>VII.- Por la utilización de la vía pública para la instalación de tianguis, diariamente; por espacio:</w:t>
            </w:r>
          </w:p>
        </w:tc>
        <w:tc>
          <w:tcPr>
            <w:tcW w:w="1259" w:type="dxa"/>
          </w:tcPr>
          <w:p w:rsidR="00B631BD" w:rsidRDefault="005A6823">
            <w:pPr>
              <w:pStyle w:val="TableParagraph"/>
              <w:spacing w:before="27"/>
              <w:ind w:left="106" w:right="179"/>
              <w:jc w:val="center"/>
              <w:rPr>
                <w:sz w:val="24"/>
              </w:rPr>
            </w:pPr>
            <w:r>
              <w:rPr>
                <w:sz w:val="24"/>
              </w:rPr>
              <w:t>5.00</w:t>
            </w:r>
          </w:p>
        </w:tc>
      </w:tr>
      <w:tr w:rsidR="00B631BD">
        <w:trPr>
          <w:trHeight w:hRule="exact" w:val="611"/>
        </w:trPr>
        <w:tc>
          <w:tcPr>
            <w:tcW w:w="8649" w:type="dxa"/>
          </w:tcPr>
          <w:p w:rsidR="00B631BD" w:rsidRDefault="005A6823">
            <w:pPr>
              <w:pStyle w:val="TableParagraph"/>
              <w:spacing w:before="58"/>
              <w:ind w:left="200" w:right="453"/>
              <w:rPr>
                <w:sz w:val="24"/>
              </w:rPr>
            </w:pPr>
            <w:r>
              <w:rPr>
                <w:sz w:val="24"/>
              </w:rPr>
              <w:t>VIII.- Instalación de máquinas despachadoras de refresco, pan, botanas y frituras, anualmente:</w:t>
            </w:r>
          </w:p>
        </w:tc>
        <w:tc>
          <w:tcPr>
            <w:tcW w:w="1259" w:type="dxa"/>
          </w:tcPr>
          <w:p w:rsidR="00B631BD" w:rsidRDefault="005A6823">
            <w:pPr>
              <w:pStyle w:val="TableParagraph"/>
              <w:spacing w:before="58"/>
              <w:ind w:left="106" w:right="179"/>
              <w:jc w:val="center"/>
              <w:rPr>
                <w:sz w:val="24"/>
              </w:rPr>
            </w:pPr>
            <w:r>
              <w:rPr>
                <w:sz w:val="24"/>
              </w:rPr>
              <w:t>1,866.96</w:t>
            </w:r>
          </w:p>
        </w:tc>
      </w:tr>
    </w:tbl>
    <w:p w:rsidR="00B631BD" w:rsidRDefault="00B631BD">
      <w:pPr>
        <w:pStyle w:val="Textoindependiente"/>
        <w:spacing w:before="2"/>
        <w:rPr>
          <w:sz w:val="26"/>
        </w:rPr>
      </w:pPr>
    </w:p>
    <w:p w:rsidR="00B631BD" w:rsidRDefault="005A6823">
      <w:pPr>
        <w:pStyle w:val="Textoindependiente"/>
        <w:spacing w:before="92"/>
        <w:ind w:left="184" w:right="236"/>
        <w:jc w:val="center"/>
      </w:pPr>
      <w:r>
        <w:rPr>
          <w:noProof/>
          <w:lang w:val="es-MX" w:eastAsia="es-MX"/>
        </w:rPr>
        <w:drawing>
          <wp:anchor distT="0" distB="0" distL="0" distR="0" simplePos="0" relativeHeight="267892799" behindDoc="1" locked="0" layoutInCell="1" allowOverlap="1">
            <wp:simplePos x="0" y="0"/>
            <wp:positionH relativeFrom="page">
              <wp:posOffset>1326849</wp:posOffset>
            </wp:positionH>
            <wp:positionV relativeFrom="paragraph">
              <wp:posOffset>-3487599</wp:posOffset>
            </wp:positionV>
            <wp:extent cx="5022642" cy="5144770"/>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28.- </w:t>
      </w:r>
      <w:r>
        <w:t>Por cada anuencia o conformidad para la expedición de permisos de funcionamiento en el ramo de alcoholes, se pagará…………………………………$7,330.36</w:t>
      </w:r>
    </w:p>
    <w:p w:rsidR="00B631BD" w:rsidRDefault="00B631BD">
      <w:pPr>
        <w:pStyle w:val="Textoindependiente"/>
        <w:spacing w:before="10"/>
        <w:rPr>
          <w:sz w:val="23"/>
        </w:rPr>
      </w:pPr>
    </w:p>
    <w:p w:rsidR="00B631BD" w:rsidRDefault="005A6823">
      <w:pPr>
        <w:pStyle w:val="Ttulo2"/>
        <w:spacing w:before="1"/>
        <w:ind w:left="3570" w:right="3564"/>
      </w:pPr>
      <w:r>
        <w:t>Capítulo Décimo Segundo Mercados Públicos</w:t>
      </w:r>
    </w:p>
    <w:p w:rsidR="00B631BD" w:rsidRDefault="005A6823">
      <w:pPr>
        <w:pStyle w:val="Textoindependiente"/>
        <w:spacing w:before="185"/>
        <w:ind w:left="138" w:right="255"/>
        <w:jc w:val="center"/>
      </w:pPr>
      <w:r>
        <w:rPr>
          <w:b/>
        </w:rPr>
        <w:t xml:space="preserve">Artículo 29.- </w:t>
      </w:r>
      <w:r>
        <w:t>Los Derechos generados por los mercados, se regirán de la for</w:t>
      </w:r>
      <w:r>
        <w:t>ma siguiente:</w:t>
      </w:r>
    </w:p>
    <w:p w:rsidR="00B631BD" w:rsidRDefault="00B631BD">
      <w:pPr>
        <w:pStyle w:val="Textoindependiente"/>
        <w:spacing w:before="7" w:after="1"/>
      </w:pPr>
    </w:p>
    <w:tbl>
      <w:tblPr>
        <w:tblStyle w:val="TableNormal"/>
        <w:tblW w:w="0" w:type="auto"/>
        <w:tblInd w:w="386" w:type="dxa"/>
        <w:tblBorders>
          <w:top w:val="nil"/>
          <w:left w:val="nil"/>
          <w:bottom w:val="nil"/>
          <w:right w:val="nil"/>
          <w:insideH w:val="nil"/>
          <w:insideV w:val="nil"/>
        </w:tblBorders>
        <w:tblLayout w:type="fixed"/>
        <w:tblLook w:val="01E0" w:firstRow="1" w:lastRow="1" w:firstColumn="1" w:lastColumn="1" w:noHBand="0" w:noVBand="0"/>
      </w:tblPr>
      <w:tblGrid>
        <w:gridCol w:w="7649"/>
        <w:gridCol w:w="1295"/>
      </w:tblGrid>
      <w:tr w:rsidR="00B631BD">
        <w:trPr>
          <w:trHeight w:hRule="exact" w:val="549"/>
        </w:trPr>
        <w:tc>
          <w:tcPr>
            <w:tcW w:w="7649" w:type="dxa"/>
          </w:tcPr>
          <w:p w:rsidR="00B631BD" w:rsidRDefault="005A6823">
            <w:pPr>
              <w:pStyle w:val="TableParagraph"/>
              <w:spacing w:before="129"/>
              <w:ind w:left="336"/>
              <w:rPr>
                <w:sz w:val="24"/>
              </w:rPr>
            </w:pPr>
            <w:r>
              <w:rPr>
                <w:sz w:val="24"/>
              </w:rPr>
              <w:t>Concepto</w:t>
            </w:r>
          </w:p>
        </w:tc>
        <w:tc>
          <w:tcPr>
            <w:tcW w:w="1295" w:type="dxa"/>
          </w:tcPr>
          <w:p w:rsidR="00B631BD" w:rsidRDefault="005A6823">
            <w:pPr>
              <w:pStyle w:val="TableParagraph"/>
              <w:ind w:left="307" w:right="241" w:hanging="87"/>
              <w:rPr>
                <w:sz w:val="24"/>
              </w:rPr>
            </w:pPr>
            <w:r>
              <w:rPr>
                <w:sz w:val="24"/>
              </w:rPr>
              <w:t>Importe pesos</w:t>
            </w:r>
          </w:p>
        </w:tc>
      </w:tr>
      <w:tr w:rsidR="00B631BD">
        <w:trPr>
          <w:trHeight w:hRule="exact" w:val="552"/>
        </w:trPr>
        <w:tc>
          <w:tcPr>
            <w:tcW w:w="7649" w:type="dxa"/>
          </w:tcPr>
          <w:p w:rsidR="00B631BD" w:rsidRDefault="005A6823">
            <w:pPr>
              <w:pStyle w:val="TableParagraph"/>
              <w:tabs>
                <w:tab w:val="left" w:pos="6101"/>
              </w:tabs>
              <w:ind w:left="624" w:right="158" w:hanging="420"/>
              <w:rPr>
                <w:sz w:val="24"/>
              </w:rPr>
            </w:pPr>
            <w:r>
              <w:rPr>
                <w:b/>
                <w:sz w:val="24"/>
              </w:rPr>
              <w:t xml:space="preserve">1.  </w:t>
            </w:r>
            <w:r>
              <w:rPr>
                <w:sz w:val="24"/>
              </w:rPr>
              <w:t>Los  locatarios  en  los</w:t>
            </w:r>
            <w:r>
              <w:rPr>
                <w:spacing w:val="50"/>
                <w:sz w:val="24"/>
              </w:rPr>
              <w:t xml:space="preserve"> </w:t>
            </w:r>
            <w:r>
              <w:rPr>
                <w:sz w:val="24"/>
              </w:rPr>
              <w:t>mercados</w:t>
            </w:r>
            <w:r>
              <w:rPr>
                <w:spacing w:val="63"/>
                <w:sz w:val="24"/>
              </w:rPr>
              <w:t xml:space="preserve"> </w:t>
            </w:r>
            <w:r>
              <w:rPr>
                <w:sz w:val="24"/>
              </w:rPr>
              <w:t>municipales,</w:t>
            </w:r>
            <w:r>
              <w:rPr>
                <w:sz w:val="24"/>
              </w:rPr>
              <w:tab/>
              <w:t>Pagarán</w:t>
            </w:r>
            <w:r>
              <w:rPr>
                <w:spacing w:val="61"/>
                <w:sz w:val="24"/>
              </w:rPr>
              <w:t xml:space="preserve"> </w:t>
            </w:r>
            <w:r>
              <w:rPr>
                <w:sz w:val="24"/>
              </w:rPr>
              <w:t>por</w:t>
            </w:r>
            <w:r>
              <w:rPr>
                <w:w w:val="99"/>
                <w:sz w:val="24"/>
              </w:rPr>
              <w:t xml:space="preserve"> </w:t>
            </w:r>
            <w:r>
              <w:rPr>
                <w:sz w:val="24"/>
              </w:rPr>
              <w:t>puesto</w:t>
            </w:r>
            <w:r>
              <w:rPr>
                <w:spacing w:val="-6"/>
                <w:sz w:val="24"/>
              </w:rPr>
              <w:t xml:space="preserve"> </w:t>
            </w:r>
            <w:r>
              <w:rPr>
                <w:sz w:val="24"/>
              </w:rPr>
              <w:t>diariamente</w:t>
            </w:r>
          </w:p>
        </w:tc>
        <w:tc>
          <w:tcPr>
            <w:tcW w:w="1295" w:type="dxa"/>
          </w:tcPr>
          <w:p w:rsidR="00B631BD" w:rsidRDefault="005A6823">
            <w:pPr>
              <w:pStyle w:val="TableParagraph"/>
              <w:spacing w:before="133"/>
              <w:ind w:left="141" w:right="175"/>
              <w:jc w:val="center"/>
              <w:rPr>
                <w:sz w:val="24"/>
              </w:rPr>
            </w:pPr>
            <w:r>
              <w:rPr>
                <w:sz w:val="24"/>
              </w:rPr>
              <w:t>12.00</w:t>
            </w:r>
          </w:p>
        </w:tc>
      </w:tr>
      <w:tr w:rsidR="00B631BD">
        <w:trPr>
          <w:trHeight w:hRule="exact" w:val="1104"/>
        </w:trPr>
        <w:tc>
          <w:tcPr>
            <w:tcW w:w="7649" w:type="dxa"/>
          </w:tcPr>
          <w:p w:rsidR="00B631BD" w:rsidRDefault="005A6823">
            <w:pPr>
              <w:pStyle w:val="TableParagraph"/>
              <w:ind w:left="483" w:right="162" w:hanging="284"/>
              <w:jc w:val="both"/>
              <w:rPr>
                <w:sz w:val="24"/>
              </w:rPr>
            </w:pPr>
            <w:r>
              <w:rPr>
                <w:b/>
                <w:sz w:val="24"/>
              </w:rPr>
              <w:t xml:space="preserve">2. </w:t>
            </w:r>
            <w:r>
              <w:rPr>
                <w:sz w:val="24"/>
              </w:rPr>
              <w:t>Elaboración de título Concesión y/o refrendo por cada uno de los locales de los Mercados Públicos que se encuentren disponibles y sean otorgados por el Ayuntamiento a Comerciantes de nuevo ingreso el locatario deberá cubrir una cuota</w:t>
            </w:r>
            <w:r>
              <w:rPr>
                <w:spacing w:val="-13"/>
                <w:sz w:val="24"/>
              </w:rPr>
              <w:t xml:space="preserve"> </w:t>
            </w:r>
            <w:r>
              <w:rPr>
                <w:sz w:val="24"/>
              </w:rPr>
              <w:t>de:</w:t>
            </w:r>
          </w:p>
        </w:tc>
        <w:tc>
          <w:tcPr>
            <w:tcW w:w="1295" w:type="dxa"/>
          </w:tcPr>
          <w:p w:rsidR="00B631BD" w:rsidRDefault="00B631BD">
            <w:pPr>
              <w:pStyle w:val="TableParagraph"/>
              <w:spacing w:before="6"/>
              <w:rPr>
                <w:sz w:val="35"/>
              </w:rPr>
            </w:pPr>
          </w:p>
          <w:p w:rsidR="00B631BD" w:rsidRDefault="005A6823">
            <w:pPr>
              <w:pStyle w:val="TableParagraph"/>
              <w:ind w:left="141" w:right="178"/>
              <w:jc w:val="center"/>
              <w:rPr>
                <w:sz w:val="24"/>
              </w:rPr>
            </w:pPr>
            <w:r>
              <w:rPr>
                <w:sz w:val="24"/>
              </w:rPr>
              <w:t>2,821.43</w:t>
            </w:r>
          </w:p>
        </w:tc>
      </w:tr>
      <w:tr w:rsidR="00B631BD">
        <w:trPr>
          <w:trHeight w:hRule="exact" w:val="824"/>
        </w:trPr>
        <w:tc>
          <w:tcPr>
            <w:tcW w:w="7649" w:type="dxa"/>
          </w:tcPr>
          <w:p w:rsidR="00B631BD" w:rsidRDefault="005A6823">
            <w:pPr>
              <w:pStyle w:val="TableParagraph"/>
              <w:spacing w:line="276" w:lineRule="exact"/>
              <w:ind w:left="483" w:right="305" w:hanging="279"/>
              <w:jc w:val="both"/>
              <w:rPr>
                <w:sz w:val="24"/>
              </w:rPr>
            </w:pPr>
            <w:r>
              <w:rPr>
                <w:b/>
                <w:sz w:val="24"/>
              </w:rPr>
              <w:t xml:space="preserve">3. </w:t>
            </w:r>
            <w:r>
              <w:rPr>
                <w:sz w:val="24"/>
              </w:rPr>
              <w:t xml:space="preserve">Por </w:t>
            </w:r>
            <w:r>
              <w:rPr>
                <w:sz w:val="24"/>
              </w:rPr>
              <w:t>refrendo de Título Concesión de cada uno de los locales de los mercados Morelos y Juan Escutia planta baja y zona nueva, el locatario deberá cubrir una cuota anual de:</w:t>
            </w:r>
          </w:p>
        </w:tc>
        <w:tc>
          <w:tcPr>
            <w:tcW w:w="1295" w:type="dxa"/>
          </w:tcPr>
          <w:p w:rsidR="00B631BD" w:rsidRDefault="00B631BD">
            <w:pPr>
              <w:pStyle w:val="TableParagraph"/>
              <w:spacing w:before="7"/>
              <w:rPr>
                <w:sz w:val="23"/>
              </w:rPr>
            </w:pPr>
          </w:p>
          <w:p w:rsidR="00B631BD" w:rsidRDefault="005A6823">
            <w:pPr>
              <w:pStyle w:val="TableParagraph"/>
              <w:ind w:left="141" w:right="174"/>
              <w:jc w:val="center"/>
              <w:rPr>
                <w:sz w:val="24"/>
              </w:rPr>
            </w:pPr>
            <w:r>
              <w:rPr>
                <w:sz w:val="24"/>
              </w:rPr>
              <w:t>514.29</w:t>
            </w:r>
          </w:p>
        </w:tc>
      </w:tr>
    </w:tbl>
    <w:p w:rsidR="00B631BD" w:rsidRDefault="00B631BD">
      <w:pPr>
        <w:jc w:val="center"/>
        <w:rPr>
          <w:sz w:val="24"/>
        </w:rPr>
        <w:sectPr w:rsidR="00B631BD">
          <w:headerReference w:type="default" r:id="rId46"/>
          <w:pgSz w:w="12250" w:h="15850"/>
          <w:pgMar w:top="1140" w:right="1060" w:bottom="280" w:left="1060" w:header="860" w:footer="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039"/>
        <w:gridCol w:w="1617"/>
      </w:tblGrid>
      <w:tr w:rsidR="00B631BD">
        <w:trPr>
          <w:trHeight w:hRule="exact" w:val="852"/>
        </w:trPr>
        <w:tc>
          <w:tcPr>
            <w:tcW w:w="8039" w:type="dxa"/>
            <w:tcBorders>
              <w:top w:val="single" w:sz="8" w:space="0" w:color="000000"/>
            </w:tcBorders>
          </w:tcPr>
          <w:p w:rsidR="00B631BD" w:rsidRDefault="00B631BD">
            <w:pPr>
              <w:pStyle w:val="TableParagraph"/>
              <w:spacing w:before="2"/>
              <w:rPr>
                <w:sz w:val="36"/>
              </w:rPr>
            </w:pPr>
          </w:p>
          <w:p w:rsidR="00B631BD" w:rsidRDefault="005A6823">
            <w:pPr>
              <w:pStyle w:val="TableParagraph"/>
              <w:ind w:left="431"/>
              <w:rPr>
                <w:sz w:val="24"/>
              </w:rPr>
            </w:pPr>
            <w:r>
              <w:rPr>
                <w:sz w:val="24"/>
              </w:rPr>
              <w:t>Concepto</w:t>
            </w:r>
          </w:p>
        </w:tc>
        <w:tc>
          <w:tcPr>
            <w:tcW w:w="1617" w:type="dxa"/>
            <w:tcBorders>
              <w:top w:val="single" w:sz="8" w:space="0" w:color="000000"/>
            </w:tcBorders>
          </w:tcPr>
          <w:p w:rsidR="00B631BD" w:rsidRDefault="00B631BD">
            <w:pPr>
              <w:pStyle w:val="TableParagraph"/>
              <w:rPr>
                <w:sz w:val="24"/>
              </w:rPr>
            </w:pPr>
          </w:p>
          <w:p w:rsidR="00B631BD" w:rsidRDefault="005A6823">
            <w:pPr>
              <w:pStyle w:val="TableParagraph"/>
              <w:spacing w:before="1"/>
              <w:ind w:left="662" w:right="294" w:hanging="173"/>
              <w:rPr>
                <w:sz w:val="24"/>
              </w:rPr>
            </w:pPr>
            <w:r>
              <w:rPr>
                <w:sz w:val="24"/>
              </w:rPr>
              <w:t>Importe pesos</w:t>
            </w:r>
          </w:p>
        </w:tc>
      </w:tr>
      <w:tr w:rsidR="00B631BD">
        <w:trPr>
          <w:trHeight w:hRule="exact" w:val="828"/>
        </w:trPr>
        <w:tc>
          <w:tcPr>
            <w:tcW w:w="8039" w:type="dxa"/>
          </w:tcPr>
          <w:p w:rsidR="00B631BD" w:rsidRDefault="005A6823">
            <w:pPr>
              <w:pStyle w:val="TableParagraph"/>
              <w:ind w:left="578" w:right="302" w:hanging="279"/>
              <w:jc w:val="both"/>
              <w:rPr>
                <w:sz w:val="24"/>
              </w:rPr>
            </w:pPr>
            <w:r>
              <w:rPr>
                <w:b/>
                <w:sz w:val="24"/>
              </w:rPr>
              <w:t xml:space="preserve">4. </w:t>
            </w:r>
            <w:r>
              <w:rPr>
                <w:sz w:val="24"/>
              </w:rPr>
              <w:t>Por refrendo de Título Concesión de cada uno de los locales de los mercados Amado Nervo, H. Casas, del Mar y planta alta del Juan Escutia el locatario deberá cubrir una cuota anual de:</w:t>
            </w:r>
          </w:p>
        </w:tc>
        <w:tc>
          <w:tcPr>
            <w:tcW w:w="1617" w:type="dxa"/>
          </w:tcPr>
          <w:p w:rsidR="00B631BD" w:rsidRDefault="00B631BD">
            <w:pPr>
              <w:pStyle w:val="TableParagraph"/>
              <w:spacing w:before="9"/>
            </w:pPr>
          </w:p>
          <w:p w:rsidR="00B631BD" w:rsidRDefault="005A6823">
            <w:pPr>
              <w:pStyle w:val="TableParagraph"/>
              <w:ind w:left="568"/>
              <w:rPr>
                <w:sz w:val="24"/>
              </w:rPr>
            </w:pPr>
            <w:r>
              <w:rPr>
                <w:sz w:val="24"/>
              </w:rPr>
              <w:t>308.93</w:t>
            </w:r>
          </w:p>
        </w:tc>
      </w:tr>
      <w:tr w:rsidR="00B631BD">
        <w:trPr>
          <w:trHeight w:hRule="exact" w:val="578"/>
        </w:trPr>
        <w:tc>
          <w:tcPr>
            <w:tcW w:w="8039" w:type="dxa"/>
          </w:tcPr>
          <w:p w:rsidR="00B631BD" w:rsidRDefault="005A6823">
            <w:pPr>
              <w:pStyle w:val="TableParagraph"/>
              <w:ind w:left="619" w:right="304" w:hanging="284"/>
              <w:rPr>
                <w:sz w:val="24"/>
              </w:rPr>
            </w:pPr>
            <w:r>
              <w:rPr>
                <w:b/>
                <w:sz w:val="24"/>
              </w:rPr>
              <w:t xml:space="preserve">5. </w:t>
            </w:r>
            <w:r>
              <w:rPr>
                <w:sz w:val="24"/>
              </w:rPr>
              <w:t>Por emitir autorización de cambio de giro comercial, por cada uno de los locales, cuando proceda</w:t>
            </w:r>
          </w:p>
        </w:tc>
        <w:tc>
          <w:tcPr>
            <w:tcW w:w="1617" w:type="dxa"/>
          </w:tcPr>
          <w:p w:rsidR="00B631BD" w:rsidRDefault="005A6823">
            <w:pPr>
              <w:pStyle w:val="TableParagraph"/>
              <w:spacing w:before="125"/>
              <w:ind w:left="302"/>
              <w:rPr>
                <w:sz w:val="24"/>
              </w:rPr>
            </w:pPr>
            <w:r>
              <w:rPr>
                <w:sz w:val="24"/>
              </w:rPr>
              <w:t>1, 834.82</w:t>
            </w:r>
          </w:p>
        </w:tc>
      </w:tr>
      <w:tr w:rsidR="00B631BD">
        <w:trPr>
          <w:trHeight w:hRule="exact" w:val="466"/>
        </w:trPr>
        <w:tc>
          <w:tcPr>
            <w:tcW w:w="8039" w:type="dxa"/>
          </w:tcPr>
          <w:p w:rsidR="00B631BD" w:rsidRDefault="005A6823">
            <w:pPr>
              <w:pStyle w:val="TableParagraph"/>
              <w:spacing w:before="13"/>
              <w:ind w:left="350"/>
              <w:rPr>
                <w:sz w:val="24"/>
              </w:rPr>
            </w:pPr>
            <w:r>
              <w:rPr>
                <w:b/>
                <w:sz w:val="24"/>
              </w:rPr>
              <w:t xml:space="preserve">6. </w:t>
            </w:r>
            <w:r>
              <w:rPr>
                <w:sz w:val="24"/>
              </w:rPr>
              <w:t>Por Reposición de tarjeta de pago</w:t>
            </w:r>
          </w:p>
        </w:tc>
        <w:tc>
          <w:tcPr>
            <w:tcW w:w="1617" w:type="dxa"/>
          </w:tcPr>
          <w:p w:rsidR="00B631BD" w:rsidRDefault="005A6823">
            <w:pPr>
              <w:pStyle w:val="TableParagraph"/>
              <w:spacing w:before="13"/>
              <w:ind w:left="739"/>
              <w:rPr>
                <w:sz w:val="24"/>
              </w:rPr>
            </w:pPr>
            <w:r>
              <w:rPr>
                <w:sz w:val="24"/>
              </w:rPr>
              <w:t>88.39</w:t>
            </w:r>
          </w:p>
        </w:tc>
      </w:tr>
      <w:tr w:rsidR="00B631BD">
        <w:trPr>
          <w:trHeight w:hRule="exact" w:val="746"/>
        </w:trPr>
        <w:tc>
          <w:tcPr>
            <w:tcW w:w="8039" w:type="dxa"/>
          </w:tcPr>
          <w:p w:rsidR="00B631BD" w:rsidRDefault="005A6823">
            <w:pPr>
              <w:pStyle w:val="TableParagraph"/>
              <w:spacing w:before="149"/>
              <w:ind w:left="720" w:hanging="370"/>
              <w:rPr>
                <w:sz w:val="24"/>
              </w:rPr>
            </w:pPr>
            <w:r>
              <w:rPr>
                <w:b/>
                <w:sz w:val="24"/>
              </w:rPr>
              <w:t xml:space="preserve">7. </w:t>
            </w:r>
            <w:r>
              <w:rPr>
                <w:sz w:val="24"/>
              </w:rPr>
              <w:t>Por emitir constancias de índole personal a comerciantes de algún local de los mercados Públicos</w:t>
            </w:r>
          </w:p>
        </w:tc>
        <w:tc>
          <w:tcPr>
            <w:tcW w:w="1617" w:type="dxa"/>
          </w:tcPr>
          <w:p w:rsidR="00B631BD" w:rsidRDefault="00B631BD">
            <w:pPr>
              <w:pStyle w:val="TableParagraph"/>
              <w:rPr>
                <w:sz w:val="37"/>
              </w:rPr>
            </w:pPr>
          </w:p>
          <w:p w:rsidR="00B631BD" w:rsidRDefault="005A6823">
            <w:pPr>
              <w:pStyle w:val="TableParagraph"/>
              <w:ind w:left="784"/>
              <w:rPr>
                <w:sz w:val="24"/>
              </w:rPr>
            </w:pPr>
            <w:r>
              <w:rPr>
                <w:sz w:val="24"/>
              </w:rPr>
              <w:t>82.14</w:t>
            </w:r>
          </w:p>
        </w:tc>
      </w:tr>
      <w:tr w:rsidR="00B631BD">
        <w:trPr>
          <w:trHeight w:hRule="exact" w:val="425"/>
        </w:trPr>
        <w:tc>
          <w:tcPr>
            <w:tcW w:w="8039" w:type="dxa"/>
          </w:tcPr>
          <w:p w:rsidR="00B631BD" w:rsidRDefault="005A6823">
            <w:pPr>
              <w:pStyle w:val="TableParagraph"/>
              <w:spacing w:before="17"/>
              <w:ind w:left="300"/>
              <w:rPr>
                <w:sz w:val="24"/>
              </w:rPr>
            </w:pPr>
            <w:r>
              <w:rPr>
                <w:b/>
                <w:sz w:val="24"/>
              </w:rPr>
              <w:t xml:space="preserve">8. </w:t>
            </w:r>
            <w:r>
              <w:rPr>
                <w:sz w:val="24"/>
              </w:rPr>
              <w:t>Por emitir constancia de no adeudo a locatarios</w:t>
            </w:r>
          </w:p>
        </w:tc>
        <w:tc>
          <w:tcPr>
            <w:tcW w:w="1617" w:type="dxa"/>
          </w:tcPr>
          <w:p w:rsidR="00B631BD" w:rsidRDefault="005A6823">
            <w:pPr>
              <w:pStyle w:val="TableParagraph"/>
              <w:spacing w:before="17"/>
              <w:ind w:left="703"/>
              <w:rPr>
                <w:sz w:val="24"/>
              </w:rPr>
            </w:pPr>
            <w:r>
              <w:rPr>
                <w:sz w:val="24"/>
              </w:rPr>
              <w:t>82.14</w:t>
            </w:r>
          </w:p>
        </w:tc>
      </w:tr>
      <w:tr w:rsidR="00B631BD">
        <w:trPr>
          <w:trHeight w:hRule="exact" w:val="843"/>
        </w:trPr>
        <w:tc>
          <w:tcPr>
            <w:tcW w:w="8039" w:type="dxa"/>
          </w:tcPr>
          <w:p w:rsidR="00B631BD" w:rsidRDefault="005A6823">
            <w:pPr>
              <w:pStyle w:val="TableParagraph"/>
              <w:spacing w:before="110" w:line="274" w:lineRule="exact"/>
              <w:ind w:left="720" w:hanging="420"/>
              <w:rPr>
                <w:sz w:val="24"/>
              </w:rPr>
            </w:pPr>
            <w:r>
              <w:rPr>
                <w:b/>
                <w:sz w:val="24"/>
              </w:rPr>
              <w:t xml:space="preserve">9. </w:t>
            </w:r>
            <w:r>
              <w:rPr>
                <w:sz w:val="24"/>
              </w:rPr>
              <w:t>Por emitir autorización para remodelación y/adaptación de locales comerciales por cada tres días.</w:t>
            </w:r>
          </w:p>
        </w:tc>
        <w:tc>
          <w:tcPr>
            <w:tcW w:w="1617" w:type="dxa"/>
          </w:tcPr>
          <w:p w:rsidR="00B631BD" w:rsidRDefault="00B631BD">
            <w:pPr>
              <w:pStyle w:val="TableParagraph"/>
              <w:rPr>
                <w:sz w:val="26"/>
              </w:rPr>
            </w:pPr>
          </w:p>
          <w:p w:rsidR="00B631BD" w:rsidRDefault="005A6823">
            <w:pPr>
              <w:pStyle w:val="TableParagraph"/>
              <w:spacing w:before="218"/>
              <w:ind w:left="583"/>
              <w:rPr>
                <w:sz w:val="24"/>
              </w:rPr>
            </w:pPr>
            <w:r>
              <w:rPr>
                <w:sz w:val="24"/>
              </w:rPr>
              <w:t>350.00</w:t>
            </w:r>
          </w:p>
        </w:tc>
      </w:tr>
      <w:tr w:rsidR="00B631BD">
        <w:trPr>
          <w:trHeight w:hRule="exact" w:val="349"/>
        </w:trPr>
        <w:tc>
          <w:tcPr>
            <w:tcW w:w="8039" w:type="dxa"/>
          </w:tcPr>
          <w:p w:rsidR="00B631BD" w:rsidRDefault="005A6823">
            <w:pPr>
              <w:pStyle w:val="TableParagraph"/>
              <w:tabs>
                <w:tab w:val="left" w:pos="916"/>
              </w:tabs>
              <w:spacing w:before="22"/>
              <w:ind w:left="300"/>
              <w:rPr>
                <w:sz w:val="24"/>
              </w:rPr>
            </w:pPr>
            <w:r>
              <w:rPr>
                <w:b/>
                <w:sz w:val="24"/>
              </w:rPr>
              <w:t>10.</w:t>
            </w:r>
            <w:r>
              <w:rPr>
                <w:b/>
                <w:sz w:val="24"/>
              </w:rPr>
              <w:tab/>
            </w:r>
            <w:r>
              <w:rPr>
                <w:sz w:val="24"/>
              </w:rPr>
              <w:t>Por el uso de servicio sanitario en</w:t>
            </w:r>
            <w:r>
              <w:rPr>
                <w:spacing w:val="-12"/>
                <w:sz w:val="24"/>
              </w:rPr>
              <w:t xml:space="preserve"> </w:t>
            </w:r>
            <w:r>
              <w:rPr>
                <w:sz w:val="24"/>
              </w:rPr>
              <w:t>los</w:t>
            </w:r>
          </w:p>
        </w:tc>
        <w:tc>
          <w:tcPr>
            <w:tcW w:w="1617" w:type="dxa"/>
          </w:tcPr>
          <w:p w:rsidR="00B631BD" w:rsidRDefault="00B631BD"/>
        </w:tc>
      </w:tr>
      <w:tr w:rsidR="00B631BD">
        <w:trPr>
          <w:trHeight w:hRule="exact" w:val="349"/>
        </w:trPr>
        <w:tc>
          <w:tcPr>
            <w:tcW w:w="8039" w:type="dxa"/>
          </w:tcPr>
          <w:p w:rsidR="00B631BD" w:rsidRDefault="005A6823">
            <w:pPr>
              <w:pStyle w:val="TableParagraph"/>
              <w:spacing w:before="23"/>
              <w:ind w:left="720"/>
              <w:rPr>
                <w:sz w:val="24"/>
              </w:rPr>
            </w:pPr>
            <w:r>
              <w:rPr>
                <w:sz w:val="24"/>
              </w:rPr>
              <w:t>mercados municipales:</w:t>
            </w:r>
          </w:p>
        </w:tc>
        <w:tc>
          <w:tcPr>
            <w:tcW w:w="1617" w:type="dxa"/>
          </w:tcPr>
          <w:p w:rsidR="00B631BD" w:rsidRDefault="00B631BD"/>
        </w:tc>
      </w:tr>
      <w:tr w:rsidR="00B631BD">
        <w:trPr>
          <w:trHeight w:hRule="exact" w:val="347"/>
        </w:trPr>
        <w:tc>
          <w:tcPr>
            <w:tcW w:w="8039" w:type="dxa"/>
          </w:tcPr>
          <w:p w:rsidR="00B631BD" w:rsidRDefault="005A6823">
            <w:pPr>
              <w:pStyle w:val="TableParagraph"/>
              <w:spacing w:before="22"/>
              <w:ind w:left="720"/>
              <w:rPr>
                <w:sz w:val="24"/>
              </w:rPr>
            </w:pPr>
            <w:r>
              <w:rPr>
                <w:sz w:val="24"/>
              </w:rPr>
              <w:t>a) Locatarios</w:t>
            </w:r>
          </w:p>
        </w:tc>
        <w:tc>
          <w:tcPr>
            <w:tcW w:w="1617" w:type="dxa"/>
          </w:tcPr>
          <w:p w:rsidR="00B631BD" w:rsidRDefault="005A6823">
            <w:pPr>
              <w:pStyle w:val="TableParagraph"/>
              <w:spacing w:before="22"/>
              <w:ind w:left="811"/>
              <w:rPr>
                <w:sz w:val="24"/>
              </w:rPr>
            </w:pPr>
            <w:r>
              <w:rPr>
                <w:sz w:val="24"/>
              </w:rPr>
              <w:t>3.00</w:t>
            </w:r>
          </w:p>
        </w:tc>
      </w:tr>
      <w:tr w:rsidR="00B631BD">
        <w:trPr>
          <w:trHeight w:hRule="exact" w:val="329"/>
        </w:trPr>
        <w:tc>
          <w:tcPr>
            <w:tcW w:w="8039" w:type="dxa"/>
          </w:tcPr>
          <w:p w:rsidR="00B631BD" w:rsidRDefault="005A6823">
            <w:pPr>
              <w:pStyle w:val="TableParagraph"/>
              <w:spacing w:before="21"/>
              <w:ind w:left="720"/>
              <w:rPr>
                <w:sz w:val="24"/>
              </w:rPr>
            </w:pPr>
            <w:r>
              <w:rPr>
                <w:sz w:val="24"/>
              </w:rPr>
              <w:t>b) Público en general</w:t>
            </w:r>
          </w:p>
        </w:tc>
        <w:tc>
          <w:tcPr>
            <w:tcW w:w="1617" w:type="dxa"/>
          </w:tcPr>
          <w:p w:rsidR="00B631BD" w:rsidRDefault="005A6823">
            <w:pPr>
              <w:pStyle w:val="TableParagraph"/>
              <w:spacing w:before="21"/>
              <w:ind w:left="825"/>
              <w:rPr>
                <w:sz w:val="24"/>
              </w:rPr>
            </w:pPr>
            <w:r>
              <w:rPr>
                <w:sz w:val="24"/>
              </w:rPr>
              <w:t>5.00</w:t>
            </w:r>
          </w:p>
        </w:tc>
      </w:tr>
      <w:tr w:rsidR="00B631BD">
        <w:trPr>
          <w:trHeight w:hRule="exact" w:val="566"/>
        </w:trPr>
        <w:tc>
          <w:tcPr>
            <w:tcW w:w="8039" w:type="dxa"/>
          </w:tcPr>
          <w:p w:rsidR="00B631BD" w:rsidRDefault="005A6823">
            <w:pPr>
              <w:pStyle w:val="TableParagraph"/>
              <w:tabs>
                <w:tab w:val="left" w:pos="729"/>
              </w:tabs>
              <w:spacing w:before="4"/>
              <w:ind w:left="720" w:right="304" w:hanging="423"/>
              <w:rPr>
                <w:sz w:val="24"/>
              </w:rPr>
            </w:pPr>
            <w:r>
              <w:rPr>
                <w:b/>
                <w:sz w:val="24"/>
              </w:rPr>
              <w:t>1.</w:t>
            </w:r>
            <w:r>
              <w:rPr>
                <w:b/>
                <w:sz w:val="24"/>
              </w:rPr>
              <w:tab/>
            </w:r>
            <w:r>
              <w:rPr>
                <w:b/>
                <w:sz w:val="24"/>
              </w:rPr>
              <w:tab/>
            </w:r>
            <w:r>
              <w:rPr>
                <w:sz w:val="24"/>
              </w:rPr>
              <w:t xml:space="preserve">Por autorización de Permuta de local comercial, por cada </w:t>
            </w:r>
            <w:r>
              <w:rPr>
                <w:spacing w:val="8"/>
                <w:sz w:val="24"/>
              </w:rPr>
              <w:t xml:space="preserve"> </w:t>
            </w:r>
            <w:r>
              <w:rPr>
                <w:sz w:val="24"/>
              </w:rPr>
              <w:t>uno</w:t>
            </w:r>
            <w:r>
              <w:rPr>
                <w:spacing w:val="8"/>
                <w:sz w:val="24"/>
              </w:rPr>
              <w:t xml:space="preserve"> </w:t>
            </w:r>
            <w:r>
              <w:rPr>
                <w:sz w:val="24"/>
              </w:rPr>
              <w:t>de</w:t>
            </w:r>
            <w:r>
              <w:rPr>
                <w:w w:val="99"/>
                <w:sz w:val="24"/>
              </w:rPr>
              <w:t xml:space="preserve"> </w:t>
            </w:r>
            <w:r>
              <w:rPr>
                <w:sz w:val="24"/>
              </w:rPr>
              <w:t>los locales cuando</w:t>
            </w:r>
            <w:r>
              <w:rPr>
                <w:spacing w:val="-7"/>
                <w:sz w:val="24"/>
              </w:rPr>
              <w:t xml:space="preserve"> </w:t>
            </w:r>
            <w:r>
              <w:rPr>
                <w:sz w:val="24"/>
              </w:rPr>
              <w:t>proceda</w:t>
            </w:r>
          </w:p>
        </w:tc>
        <w:tc>
          <w:tcPr>
            <w:tcW w:w="1617" w:type="dxa"/>
          </w:tcPr>
          <w:p w:rsidR="00B631BD" w:rsidRDefault="005A6823">
            <w:pPr>
              <w:pStyle w:val="TableParagraph"/>
              <w:spacing w:before="141"/>
              <w:ind w:left="359"/>
              <w:rPr>
                <w:sz w:val="24"/>
              </w:rPr>
            </w:pPr>
            <w:r>
              <w:rPr>
                <w:sz w:val="24"/>
              </w:rPr>
              <w:t>2,015.19</w:t>
            </w:r>
          </w:p>
        </w:tc>
      </w:tr>
    </w:tbl>
    <w:p w:rsidR="00B631BD" w:rsidRDefault="00B631BD">
      <w:pPr>
        <w:pStyle w:val="Textoindependiente"/>
        <w:spacing w:before="2"/>
        <w:rPr>
          <w:sz w:val="15"/>
        </w:rPr>
      </w:pPr>
    </w:p>
    <w:p w:rsidR="00B631BD" w:rsidRDefault="005A6823">
      <w:pPr>
        <w:pStyle w:val="Textoindependiente"/>
        <w:spacing w:before="92"/>
        <w:ind w:left="100" w:right="710"/>
        <w:jc w:val="both"/>
      </w:pPr>
      <w:r>
        <w:rPr>
          <w:noProof/>
          <w:lang w:val="es-MX" w:eastAsia="es-MX"/>
        </w:rPr>
        <w:drawing>
          <wp:anchor distT="0" distB="0" distL="0" distR="0" simplePos="0" relativeHeight="267892823" behindDoc="1" locked="0" layoutInCell="1" allowOverlap="1">
            <wp:simplePos x="0" y="0"/>
            <wp:positionH relativeFrom="page">
              <wp:posOffset>1326849</wp:posOffset>
            </wp:positionH>
            <wp:positionV relativeFrom="paragraph">
              <wp:posOffset>-2876475</wp:posOffset>
            </wp:positionV>
            <wp:extent cx="5022642" cy="5144770"/>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9" cstate="print"/>
                    <a:stretch>
                      <a:fillRect/>
                    </a:stretch>
                  </pic:blipFill>
                  <pic:spPr>
                    <a:xfrm>
                      <a:off x="0" y="0"/>
                      <a:ext cx="5022642" cy="5144770"/>
                    </a:xfrm>
                    <a:prstGeom prst="rect">
                      <a:avLst/>
                    </a:prstGeom>
                  </pic:spPr>
                </pic:pic>
              </a:graphicData>
            </a:graphic>
          </wp:anchor>
        </w:drawing>
      </w:r>
      <w:r>
        <w:t>Para los efectos de la recaudación, los locatarios de los mercados públicos municipales, podrán efectuar dicho pago de forma diaria, semanal o anual, según la comodidad o disposición del obligado.</w:t>
      </w:r>
    </w:p>
    <w:p w:rsidR="00B631BD" w:rsidRDefault="005A6823">
      <w:pPr>
        <w:pStyle w:val="Textoindependiente"/>
        <w:spacing w:before="182"/>
        <w:ind w:left="100" w:right="717"/>
        <w:jc w:val="both"/>
      </w:pPr>
      <w:r>
        <w:t>Los Adeudos anteriores, serán pagados conforme a las tarifa</w:t>
      </w:r>
      <w:r>
        <w:t>s establecidas en la Ley de Ingresos Vigente.</w:t>
      </w:r>
    </w:p>
    <w:p w:rsidR="00B631BD" w:rsidRDefault="00B631BD">
      <w:pPr>
        <w:pStyle w:val="Textoindependiente"/>
        <w:spacing w:before="11"/>
        <w:rPr>
          <w:sz w:val="23"/>
        </w:rPr>
      </w:pPr>
    </w:p>
    <w:p w:rsidR="00B631BD" w:rsidRDefault="005A6823">
      <w:pPr>
        <w:pStyle w:val="Ttulo2"/>
        <w:ind w:left="3542" w:right="3657"/>
      </w:pPr>
      <w:r>
        <w:t>Capítulo Décimo Tercero Panteones</w:t>
      </w:r>
    </w:p>
    <w:p w:rsidR="00B631BD" w:rsidRDefault="005A6823">
      <w:pPr>
        <w:pStyle w:val="Textoindependiente"/>
        <w:spacing w:before="184"/>
        <w:ind w:left="100" w:right="716"/>
        <w:jc w:val="both"/>
      </w:pPr>
      <w:r>
        <w:rPr>
          <w:b/>
        </w:rPr>
        <w:t xml:space="preserve">Artículo 30.- </w:t>
      </w:r>
      <w:r>
        <w:t>Por la adquisición de terrenos en los panteones municipales o de criptas o mausoleos individuales propiedad del Ayuntamiento en el Parque Funeral “Jardines de Sa</w:t>
      </w:r>
      <w:r>
        <w:t>n Juan”, se pagará de la siguiente manera:</w:t>
      </w:r>
    </w:p>
    <w:p w:rsidR="00B631BD" w:rsidRDefault="00B631BD">
      <w:pPr>
        <w:pStyle w:val="Textoindependiente"/>
        <w:spacing w:before="11"/>
        <w:rPr>
          <w:sz w:val="23"/>
        </w:rPr>
      </w:pPr>
    </w:p>
    <w:p w:rsidR="00B631BD" w:rsidRDefault="005A6823">
      <w:pPr>
        <w:pStyle w:val="Textoindependiente"/>
        <w:ind w:left="100"/>
        <w:jc w:val="both"/>
      </w:pPr>
      <w:r>
        <w:rPr>
          <w:b/>
        </w:rPr>
        <w:t xml:space="preserve">I.- </w:t>
      </w:r>
      <w:r>
        <w:t>Terrenos en panteones municipales:</w:t>
      </w:r>
    </w:p>
    <w:p w:rsidR="00B631BD" w:rsidRDefault="00B631BD">
      <w:pPr>
        <w:pStyle w:val="Textoindependiente"/>
        <w:spacing w:before="7"/>
      </w:pPr>
    </w:p>
    <w:tbl>
      <w:tblPr>
        <w:tblStyle w:val="TableNormal"/>
        <w:tblW w:w="0" w:type="auto"/>
        <w:tblInd w:w="462" w:type="dxa"/>
        <w:tblBorders>
          <w:top w:val="nil"/>
          <w:left w:val="nil"/>
          <w:bottom w:val="nil"/>
          <w:right w:val="nil"/>
          <w:insideH w:val="nil"/>
          <w:insideV w:val="nil"/>
        </w:tblBorders>
        <w:tblLayout w:type="fixed"/>
        <w:tblLook w:val="01E0" w:firstRow="1" w:lastRow="1" w:firstColumn="1" w:lastColumn="1" w:noHBand="0" w:noVBand="0"/>
      </w:tblPr>
      <w:tblGrid>
        <w:gridCol w:w="7951"/>
        <w:gridCol w:w="1527"/>
      </w:tblGrid>
      <w:tr w:rsidR="00B631BD">
        <w:trPr>
          <w:trHeight w:hRule="exact" w:val="272"/>
        </w:trPr>
        <w:tc>
          <w:tcPr>
            <w:tcW w:w="7951" w:type="dxa"/>
          </w:tcPr>
          <w:p w:rsidR="00B631BD" w:rsidRDefault="005A6823">
            <w:pPr>
              <w:pStyle w:val="TableParagraph"/>
              <w:spacing w:line="268" w:lineRule="exact"/>
              <w:ind w:left="1071"/>
              <w:rPr>
                <w:sz w:val="24"/>
              </w:rPr>
            </w:pPr>
            <w:r>
              <w:rPr>
                <w:sz w:val="24"/>
              </w:rPr>
              <w:t>Concepto</w:t>
            </w:r>
          </w:p>
        </w:tc>
        <w:tc>
          <w:tcPr>
            <w:tcW w:w="1527" w:type="dxa"/>
          </w:tcPr>
          <w:p w:rsidR="00B631BD" w:rsidRDefault="005A6823">
            <w:pPr>
              <w:pStyle w:val="TableParagraph"/>
              <w:spacing w:line="268" w:lineRule="exact"/>
              <w:ind w:right="198"/>
              <w:jc w:val="right"/>
              <w:rPr>
                <w:sz w:val="24"/>
              </w:rPr>
            </w:pPr>
            <w:r>
              <w:rPr>
                <w:w w:val="95"/>
                <w:sz w:val="24"/>
              </w:rPr>
              <w:t>Pesos</w:t>
            </w:r>
          </w:p>
        </w:tc>
      </w:tr>
      <w:tr w:rsidR="00B631BD">
        <w:trPr>
          <w:trHeight w:hRule="exact" w:val="276"/>
        </w:trPr>
        <w:tc>
          <w:tcPr>
            <w:tcW w:w="7951" w:type="dxa"/>
          </w:tcPr>
          <w:p w:rsidR="00B631BD" w:rsidRDefault="005A6823">
            <w:pPr>
              <w:pStyle w:val="TableParagraph"/>
              <w:spacing w:line="272" w:lineRule="exact"/>
              <w:ind w:left="200"/>
              <w:rPr>
                <w:sz w:val="24"/>
              </w:rPr>
            </w:pPr>
            <w:r>
              <w:rPr>
                <w:sz w:val="24"/>
              </w:rPr>
              <w:t>a) A perpetuidad en la cabecera Municipal, por metro cuadrado</w:t>
            </w:r>
          </w:p>
        </w:tc>
        <w:tc>
          <w:tcPr>
            <w:tcW w:w="1527" w:type="dxa"/>
          </w:tcPr>
          <w:p w:rsidR="00B631BD" w:rsidRDefault="005A6823">
            <w:pPr>
              <w:pStyle w:val="TableParagraph"/>
              <w:spacing w:line="272" w:lineRule="exact"/>
              <w:ind w:right="199"/>
              <w:jc w:val="right"/>
              <w:rPr>
                <w:sz w:val="24"/>
              </w:rPr>
            </w:pPr>
            <w:r>
              <w:rPr>
                <w:sz w:val="24"/>
              </w:rPr>
              <w:t>3, 518.75</w:t>
            </w:r>
          </w:p>
        </w:tc>
      </w:tr>
      <w:tr w:rsidR="00B631BD">
        <w:trPr>
          <w:trHeight w:hRule="exact" w:val="276"/>
        </w:trPr>
        <w:tc>
          <w:tcPr>
            <w:tcW w:w="7951" w:type="dxa"/>
          </w:tcPr>
          <w:p w:rsidR="00B631BD" w:rsidRDefault="005A6823">
            <w:pPr>
              <w:pStyle w:val="TableParagraph"/>
              <w:spacing w:line="272" w:lineRule="exact"/>
              <w:ind w:left="200"/>
              <w:rPr>
                <w:sz w:val="24"/>
              </w:rPr>
            </w:pPr>
            <w:r>
              <w:rPr>
                <w:sz w:val="24"/>
              </w:rPr>
              <w:t>b) A perpetuidad fuera de la cabecera Municipal, por metro cuadrado</w:t>
            </w:r>
          </w:p>
        </w:tc>
        <w:tc>
          <w:tcPr>
            <w:tcW w:w="1527" w:type="dxa"/>
          </w:tcPr>
          <w:p w:rsidR="00B631BD" w:rsidRDefault="005A6823">
            <w:pPr>
              <w:pStyle w:val="TableParagraph"/>
              <w:spacing w:line="272" w:lineRule="exact"/>
              <w:ind w:right="198"/>
              <w:jc w:val="right"/>
              <w:rPr>
                <w:sz w:val="24"/>
              </w:rPr>
            </w:pPr>
            <w:r>
              <w:rPr>
                <w:sz w:val="24"/>
              </w:rPr>
              <w:t>1,099.11</w:t>
            </w:r>
          </w:p>
        </w:tc>
      </w:tr>
      <w:tr w:rsidR="00B631BD">
        <w:trPr>
          <w:trHeight w:hRule="exact" w:val="552"/>
        </w:trPr>
        <w:tc>
          <w:tcPr>
            <w:tcW w:w="7951" w:type="dxa"/>
          </w:tcPr>
          <w:p w:rsidR="00B631BD" w:rsidRDefault="005A6823">
            <w:pPr>
              <w:pStyle w:val="TableParagraph"/>
              <w:ind w:left="756" w:right="167" w:hanging="557"/>
              <w:rPr>
                <w:sz w:val="24"/>
              </w:rPr>
            </w:pPr>
            <w:r>
              <w:rPr>
                <w:sz w:val="24"/>
              </w:rPr>
              <w:t>c) Temporalidad a 6 años en la cabecera Municipal, por metro cuadrado</w:t>
            </w:r>
          </w:p>
        </w:tc>
        <w:tc>
          <w:tcPr>
            <w:tcW w:w="1527" w:type="dxa"/>
          </w:tcPr>
          <w:p w:rsidR="00B631BD" w:rsidRDefault="005A6823">
            <w:pPr>
              <w:pStyle w:val="TableParagraph"/>
              <w:spacing w:before="133"/>
              <w:ind w:right="199"/>
              <w:jc w:val="right"/>
              <w:rPr>
                <w:sz w:val="24"/>
              </w:rPr>
            </w:pPr>
            <w:r>
              <w:rPr>
                <w:sz w:val="24"/>
              </w:rPr>
              <w:t>585.71</w:t>
            </w:r>
          </w:p>
        </w:tc>
      </w:tr>
      <w:tr w:rsidR="00B631BD">
        <w:trPr>
          <w:trHeight w:hRule="exact" w:val="548"/>
        </w:trPr>
        <w:tc>
          <w:tcPr>
            <w:tcW w:w="7951" w:type="dxa"/>
          </w:tcPr>
          <w:p w:rsidR="00B631BD" w:rsidRDefault="005A6823">
            <w:pPr>
              <w:pStyle w:val="TableParagraph"/>
              <w:ind w:left="756" w:hanging="557"/>
              <w:rPr>
                <w:sz w:val="24"/>
              </w:rPr>
            </w:pPr>
            <w:r>
              <w:rPr>
                <w:sz w:val="24"/>
              </w:rPr>
              <w:t>d) Temporalidad a 6 años fuera de la cabecera Municipal, por metro cuadrado</w:t>
            </w:r>
          </w:p>
        </w:tc>
        <w:tc>
          <w:tcPr>
            <w:tcW w:w="1527" w:type="dxa"/>
          </w:tcPr>
          <w:p w:rsidR="00B631BD" w:rsidRDefault="005A6823">
            <w:pPr>
              <w:pStyle w:val="TableParagraph"/>
              <w:spacing w:before="133"/>
              <w:ind w:right="199"/>
              <w:jc w:val="right"/>
              <w:rPr>
                <w:sz w:val="24"/>
              </w:rPr>
            </w:pPr>
            <w:r>
              <w:rPr>
                <w:sz w:val="24"/>
              </w:rPr>
              <w:t>366.07</w:t>
            </w:r>
          </w:p>
        </w:tc>
      </w:tr>
    </w:tbl>
    <w:p w:rsidR="00B631BD" w:rsidRDefault="00B631BD">
      <w:pPr>
        <w:jc w:val="right"/>
        <w:rPr>
          <w:sz w:val="24"/>
        </w:rPr>
        <w:sectPr w:rsidR="00B631BD">
          <w:headerReference w:type="default" r:id="rId47"/>
          <w:pgSz w:w="12250" w:h="15850"/>
          <w:pgMar w:top="1120" w:right="1040" w:bottom="280" w:left="1160" w:header="860" w:footer="0" w:gutter="0"/>
          <w:cols w:space="720"/>
        </w:sectPr>
      </w:pPr>
    </w:p>
    <w:p w:rsidR="00B631BD" w:rsidRDefault="00B631BD">
      <w:pPr>
        <w:pStyle w:val="Textoindependiente"/>
        <w:spacing w:before="1"/>
        <w:rPr>
          <w:sz w:val="16"/>
        </w:rPr>
      </w:pPr>
    </w:p>
    <w:p w:rsidR="00B631BD" w:rsidRDefault="005A6823">
      <w:pPr>
        <w:pStyle w:val="Textoindependiente"/>
        <w:tabs>
          <w:tab w:val="left" w:pos="1051"/>
        </w:tabs>
        <w:spacing w:before="92"/>
        <w:ind w:left="1020" w:right="321" w:hanging="560"/>
      </w:pPr>
      <w:r>
        <w:t>II.</w:t>
      </w:r>
      <w:r>
        <w:tab/>
      </w:r>
      <w:r>
        <w:tab/>
      </w:r>
      <w:r>
        <w:t>Adquisición</w:t>
      </w:r>
      <w:r>
        <w:rPr>
          <w:spacing w:val="42"/>
        </w:rPr>
        <w:t xml:space="preserve"> </w:t>
      </w:r>
      <w:r>
        <w:t>de</w:t>
      </w:r>
      <w:r>
        <w:rPr>
          <w:spacing w:val="42"/>
        </w:rPr>
        <w:t xml:space="preserve"> </w:t>
      </w:r>
      <w:r>
        <w:t>criptas</w:t>
      </w:r>
      <w:r>
        <w:rPr>
          <w:spacing w:val="40"/>
        </w:rPr>
        <w:t xml:space="preserve"> </w:t>
      </w:r>
      <w:r>
        <w:t>o</w:t>
      </w:r>
      <w:r>
        <w:rPr>
          <w:spacing w:val="42"/>
        </w:rPr>
        <w:t xml:space="preserve"> </w:t>
      </w:r>
      <w:r>
        <w:t>mausoleos</w:t>
      </w:r>
      <w:r>
        <w:rPr>
          <w:spacing w:val="42"/>
        </w:rPr>
        <w:t xml:space="preserve"> </w:t>
      </w:r>
      <w:r>
        <w:t>individuales</w:t>
      </w:r>
      <w:r>
        <w:rPr>
          <w:spacing w:val="42"/>
        </w:rPr>
        <w:t xml:space="preserve"> </w:t>
      </w:r>
      <w:r>
        <w:t>propiedad</w:t>
      </w:r>
      <w:r>
        <w:rPr>
          <w:spacing w:val="42"/>
        </w:rPr>
        <w:t xml:space="preserve"> </w:t>
      </w:r>
      <w:r>
        <w:t>del</w:t>
      </w:r>
      <w:r>
        <w:rPr>
          <w:spacing w:val="41"/>
        </w:rPr>
        <w:t xml:space="preserve"> </w:t>
      </w:r>
      <w:r>
        <w:t>Ayuntamiento</w:t>
      </w:r>
      <w:r>
        <w:rPr>
          <w:spacing w:val="48"/>
        </w:rPr>
        <w:t xml:space="preserve"> </w:t>
      </w:r>
      <w:r>
        <w:t>en</w:t>
      </w:r>
      <w:r>
        <w:rPr>
          <w:spacing w:val="-2"/>
          <w:w w:val="99"/>
        </w:rPr>
        <w:t xml:space="preserve"> </w:t>
      </w:r>
      <w:r>
        <w:t>Parque Funeral “Jardines de San</w:t>
      </w:r>
      <w:r>
        <w:rPr>
          <w:spacing w:val="-14"/>
        </w:rPr>
        <w:t xml:space="preserve"> </w:t>
      </w:r>
      <w:r>
        <w:t>Juan”…………………………………………Importe</w:t>
      </w:r>
    </w:p>
    <w:p w:rsidR="00B631BD" w:rsidRDefault="005A6823">
      <w:pPr>
        <w:pStyle w:val="Textoindependiente"/>
        <w:ind w:left="1020"/>
      </w:pPr>
      <w:r>
        <w:t>……………………………………………………………………………………..19,059.82</w:t>
      </w:r>
    </w:p>
    <w:p w:rsidR="00B631BD" w:rsidRDefault="005A6823">
      <w:pPr>
        <w:pStyle w:val="Textoindependiente"/>
        <w:spacing w:before="185"/>
        <w:ind w:left="300" w:right="320"/>
        <w:jc w:val="both"/>
      </w:pPr>
      <w:r>
        <w:rPr>
          <w:noProof/>
          <w:lang w:val="es-MX" w:eastAsia="es-MX"/>
        </w:rPr>
        <w:drawing>
          <wp:anchor distT="0" distB="0" distL="0" distR="0" simplePos="0" relativeHeight="267892847" behindDoc="1" locked="0" layoutInCell="1" allowOverlap="1">
            <wp:simplePos x="0" y="0"/>
            <wp:positionH relativeFrom="page">
              <wp:posOffset>1326849</wp:posOffset>
            </wp:positionH>
            <wp:positionV relativeFrom="paragraph">
              <wp:posOffset>767662</wp:posOffset>
            </wp:positionV>
            <wp:extent cx="5022642" cy="5144770"/>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31.- </w:t>
      </w:r>
      <w:r>
        <w:t>Por permiso de instalación o construcción de criptas, monu</w:t>
      </w:r>
      <w:r>
        <w:t>mentos, capillas  o gavetas, de mármol, granito u otros materiales, conforme la siguiente tabla de acuerdo al</w:t>
      </w:r>
      <w:r>
        <w:rPr>
          <w:spacing w:val="-2"/>
        </w:rPr>
        <w:t xml:space="preserve"> </w:t>
      </w:r>
      <w:r>
        <w:t>costo:</w:t>
      </w:r>
    </w:p>
    <w:p w:rsidR="00B631BD" w:rsidRDefault="00B631BD">
      <w:pPr>
        <w:pStyle w:val="Textoindependiente"/>
        <w:rPr>
          <w:sz w:val="20"/>
        </w:rPr>
      </w:pPr>
    </w:p>
    <w:p w:rsidR="00B631BD" w:rsidRDefault="00B631BD">
      <w:pPr>
        <w:pStyle w:val="Textoindependiente"/>
        <w:spacing w:before="6"/>
        <w:rPr>
          <w:sz w:val="15"/>
        </w:rPr>
      </w:pPr>
    </w:p>
    <w:tbl>
      <w:tblPr>
        <w:tblStyle w:val="TableNormal"/>
        <w:tblW w:w="0" w:type="auto"/>
        <w:tblInd w:w="299" w:type="dxa"/>
        <w:tblBorders>
          <w:top w:val="nil"/>
          <w:left w:val="nil"/>
          <w:bottom w:val="nil"/>
          <w:right w:val="nil"/>
          <w:insideH w:val="nil"/>
          <w:insideV w:val="nil"/>
        </w:tblBorders>
        <w:tblLayout w:type="fixed"/>
        <w:tblLook w:val="01E0" w:firstRow="1" w:lastRow="1" w:firstColumn="1" w:lastColumn="1" w:noHBand="0" w:noVBand="0"/>
      </w:tblPr>
      <w:tblGrid>
        <w:gridCol w:w="8224"/>
        <w:gridCol w:w="1618"/>
      </w:tblGrid>
      <w:tr w:rsidR="00B631BD">
        <w:trPr>
          <w:trHeight w:hRule="exact" w:val="367"/>
        </w:trPr>
        <w:tc>
          <w:tcPr>
            <w:tcW w:w="8224" w:type="dxa"/>
          </w:tcPr>
          <w:p w:rsidR="00B631BD" w:rsidRDefault="005A6823">
            <w:pPr>
              <w:pStyle w:val="TableParagraph"/>
              <w:spacing w:line="268" w:lineRule="exact"/>
              <w:ind w:left="200"/>
              <w:rPr>
                <w:sz w:val="24"/>
              </w:rPr>
            </w:pPr>
            <w:r>
              <w:rPr>
                <w:sz w:val="24"/>
              </w:rPr>
              <w:t>Concepto</w:t>
            </w:r>
          </w:p>
        </w:tc>
        <w:tc>
          <w:tcPr>
            <w:tcW w:w="1618" w:type="dxa"/>
          </w:tcPr>
          <w:p w:rsidR="00B631BD" w:rsidRDefault="005A6823">
            <w:pPr>
              <w:pStyle w:val="TableParagraph"/>
              <w:spacing w:line="268" w:lineRule="exact"/>
              <w:ind w:right="198"/>
              <w:jc w:val="right"/>
              <w:rPr>
                <w:sz w:val="24"/>
              </w:rPr>
            </w:pPr>
            <w:r>
              <w:rPr>
                <w:w w:val="95"/>
                <w:sz w:val="24"/>
              </w:rPr>
              <w:t>Pesos</w:t>
            </w:r>
          </w:p>
        </w:tc>
      </w:tr>
      <w:tr w:rsidR="00B631BD">
        <w:trPr>
          <w:trHeight w:hRule="exact" w:val="419"/>
        </w:trPr>
        <w:tc>
          <w:tcPr>
            <w:tcW w:w="8224" w:type="dxa"/>
          </w:tcPr>
          <w:p w:rsidR="00B631BD" w:rsidRDefault="005A6823">
            <w:pPr>
              <w:pStyle w:val="TableParagraph"/>
              <w:spacing w:before="91"/>
              <w:ind w:left="200"/>
              <w:rPr>
                <w:sz w:val="24"/>
              </w:rPr>
            </w:pPr>
            <w:r>
              <w:rPr>
                <w:b/>
                <w:sz w:val="24"/>
              </w:rPr>
              <w:t xml:space="preserve">I.-  </w:t>
            </w:r>
            <w:r>
              <w:rPr>
                <w:sz w:val="24"/>
              </w:rPr>
              <w:t>Hasta $10,000.00</w:t>
            </w:r>
          </w:p>
        </w:tc>
        <w:tc>
          <w:tcPr>
            <w:tcW w:w="1618" w:type="dxa"/>
          </w:tcPr>
          <w:p w:rsidR="00B631BD" w:rsidRDefault="005A6823">
            <w:pPr>
              <w:pStyle w:val="TableParagraph"/>
              <w:spacing w:before="91"/>
              <w:ind w:right="199"/>
              <w:jc w:val="right"/>
              <w:rPr>
                <w:sz w:val="24"/>
              </w:rPr>
            </w:pPr>
            <w:r>
              <w:rPr>
                <w:sz w:val="24"/>
              </w:rPr>
              <w:t>292.86</w:t>
            </w:r>
          </w:p>
        </w:tc>
      </w:tr>
      <w:tr w:rsidR="00B631BD">
        <w:trPr>
          <w:trHeight w:hRule="exact" w:val="381"/>
        </w:trPr>
        <w:tc>
          <w:tcPr>
            <w:tcW w:w="8224" w:type="dxa"/>
          </w:tcPr>
          <w:p w:rsidR="00B631BD" w:rsidRDefault="005A6823">
            <w:pPr>
              <w:pStyle w:val="TableParagraph"/>
              <w:spacing w:before="44"/>
              <w:ind w:left="200"/>
              <w:rPr>
                <w:sz w:val="24"/>
              </w:rPr>
            </w:pPr>
            <w:r>
              <w:rPr>
                <w:b/>
                <w:sz w:val="24"/>
              </w:rPr>
              <w:t xml:space="preserve">II.- </w:t>
            </w:r>
            <w:r>
              <w:rPr>
                <w:sz w:val="24"/>
              </w:rPr>
              <w:t>Hasta $20,000.00</w:t>
            </w:r>
          </w:p>
        </w:tc>
        <w:tc>
          <w:tcPr>
            <w:tcW w:w="1618" w:type="dxa"/>
          </w:tcPr>
          <w:p w:rsidR="00B631BD" w:rsidRDefault="005A6823">
            <w:pPr>
              <w:pStyle w:val="TableParagraph"/>
              <w:spacing w:before="44"/>
              <w:ind w:right="199"/>
              <w:jc w:val="right"/>
              <w:rPr>
                <w:sz w:val="24"/>
              </w:rPr>
            </w:pPr>
            <w:r>
              <w:rPr>
                <w:sz w:val="24"/>
              </w:rPr>
              <w:t>585.71</w:t>
            </w:r>
          </w:p>
        </w:tc>
      </w:tr>
      <w:tr w:rsidR="00B631BD">
        <w:trPr>
          <w:trHeight w:hRule="exact" w:val="400"/>
        </w:trPr>
        <w:tc>
          <w:tcPr>
            <w:tcW w:w="8224" w:type="dxa"/>
          </w:tcPr>
          <w:p w:rsidR="00B631BD" w:rsidRDefault="005A6823">
            <w:pPr>
              <w:pStyle w:val="TableParagraph"/>
              <w:spacing w:before="52"/>
              <w:ind w:left="200"/>
              <w:rPr>
                <w:sz w:val="24"/>
              </w:rPr>
            </w:pPr>
            <w:r>
              <w:rPr>
                <w:b/>
                <w:sz w:val="24"/>
              </w:rPr>
              <w:t xml:space="preserve">III.- </w:t>
            </w:r>
            <w:r>
              <w:rPr>
                <w:sz w:val="24"/>
              </w:rPr>
              <w:t>Hasta $30,000.00</w:t>
            </w:r>
          </w:p>
        </w:tc>
        <w:tc>
          <w:tcPr>
            <w:tcW w:w="1618" w:type="dxa"/>
          </w:tcPr>
          <w:p w:rsidR="00B631BD" w:rsidRDefault="005A6823">
            <w:pPr>
              <w:pStyle w:val="TableParagraph"/>
              <w:spacing w:before="52"/>
              <w:ind w:right="199"/>
              <w:jc w:val="right"/>
              <w:rPr>
                <w:sz w:val="24"/>
              </w:rPr>
            </w:pPr>
            <w:r>
              <w:rPr>
                <w:sz w:val="24"/>
              </w:rPr>
              <w:t>879.46</w:t>
            </w:r>
          </w:p>
        </w:tc>
      </w:tr>
      <w:tr w:rsidR="00B631BD">
        <w:trPr>
          <w:trHeight w:hRule="exact" w:val="380"/>
        </w:trPr>
        <w:tc>
          <w:tcPr>
            <w:tcW w:w="8224" w:type="dxa"/>
          </w:tcPr>
          <w:p w:rsidR="00B631BD" w:rsidRDefault="005A6823">
            <w:pPr>
              <w:pStyle w:val="TableParagraph"/>
              <w:spacing w:before="63"/>
              <w:ind w:left="200"/>
              <w:rPr>
                <w:sz w:val="24"/>
              </w:rPr>
            </w:pPr>
            <w:r>
              <w:rPr>
                <w:b/>
                <w:sz w:val="24"/>
              </w:rPr>
              <w:t xml:space="preserve">IV.- </w:t>
            </w:r>
            <w:r>
              <w:rPr>
                <w:sz w:val="24"/>
              </w:rPr>
              <w:t>Hasta $40,000.00</w:t>
            </w:r>
          </w:p>
        </w:tc>
        <w:tc>
          <w:tcPr>
            <w:tcW w:w="1618" w:type="dxa"/>
          </w:tcPr>
          <w:p w:rsidR="00B631BD" w:rsidRDefault="005A6823">
            <w:pPr>
              <w:pStyle w:val="TableParagraph"/>
              <w:spacing w:before="63"/>
              <w:ind w:right="198"/>
              <w:jc w:val="right"/>
              <w:rPr>
                <w:sz w:val="24"/>
              </w:rPr>
            </w:pPr>
            <w:r>
              <w:rPr>
                <w:sz w:val="24"/>
              </w:rPr>
              <w:t>1,172.32</w:t>
            </w:r>
          </w:p>
        </w:tc>
      </w:tr>
      <w:tr w:rsidR="00B631BD">
        <w:trPr>
          <w:trHeight w:hRule="exact" w:val="358"/>
        </w:trPr>
        <w:tc>
          <w:tcPr>
            <w:tcW w:w="8224" w:type="dxa"/>
          </w:tcPr>
          <w:p w:rsidR="00B631BD" w:rsidRDefault="005A6823">
            <w:pPr>
              <w:pStyle w:val="TableParagraph"/>
              <w:spacing w:before="33"/>
              <w:ind w:left="200"/>
              <w:rPr>
                <w:sz w:val="24"/>
              </w:rPr>
            </w:pPr>
            <w:r>
              <w:rPr>
                <w:b/>
                <w:sz w:val="24"/>
              </w:rPr>
              <w:t xml:space="preserve">V.- </w:t>
            </w:r>
            <w:r>
              <w:rPr>
                <w:sz w:val="24"/>
              </w:rPr>
              <w:t>Hasta $50,000.00</w:t>
            </w:r>
          </w:p>
        </w:tc>
        <w:tc>
          <w:tcPr>
            <w:tcW w:w="1618" w:type="dxa"/>
          </w:tcPr>
          <w:p w:rsidR="00B631BD" w:rsidRDefault="005A6823">
            <w:pPr>
              <w:pStyle w:val="TableParagraph"/>
              <w:spacing w:before="33"/>
              <w:ind w:right="198"/>
              <w:jc w:val="right"/>
              <w:rPr>
                <w:sz w:val="24"/>
              </w:rPr>
            </w:pPr>
            <w:r>
              <w:rPr>
                <w:sz w:val="24"/>
              </w:rPr>
              <w:t>1,466.07</w:t>
            </w:r>
          </w:p>
        </w:tc>
      </w:tr>
      <w:tr w:rsidR="00B631BD">
        <w:trPr>
          <w:trHeight w:hRule="exact" w:val="355"/>
        </w:trPr>
        <w:tc>
          <w:tcPr>
            <w:tcW w:w="8224" w:type="dxa"/>
          </w:tcPr>
          <w:p w:rsidR="00B631BD" w:rsidRDefault="005A6823">
            <w:pPr>
              <w:pStyle w:val="TableParagraph"/>
              <w:spacing w:before="40"/>
              <w:ind w:left="200"/>
              <w:rPr>
                <w:sz w:val="24"/>
              </w:rPr>
            </w:pPr>
            <w:r>
              <w:rPr>
                <w:b/>
                <w:sz w:val="24"/>
              </w:rPr>
              <w:t xml:space="preserve">VI.- </w:t>
            </w:r>
            <w:r>
              <w:rPr>
                <w:sz w:val="24"/>
              </w:rPr>
              <w:t>Más de$50,000.00</w:t>
            </w:r>
          </w:p>
        </w:tc>
        <w:tc>
          <w:tcPr>
            <w:tcW w:w="1618" w:type="dxa"/>
          </w:tcPr>
          <w:p w:rsidR="00B631BD" w:rsidRDefault="005A6823">
            <w:pPr>
              <w:pStyle w:val="TableParagraph"/>
              <w:spacing w:before="40"/>
              <w:ind w:right="198"/>
              <w:jc w:val="right"/>
              <w:rPr>
                <w:sz w:val="24"/>
              </w:rPr>
            </w:pPr>
            <w:r>
              <w:rPr>
                <w:sz w:val="24"/>
              </w:rPr>
              <w:t>2,199.11</w:t>
            </w:r>
          </w:p>
        </w:tc>
      </w:tr>
      <w:tr w:rsidR="00B631BD">
        <w:trPr>
          <w:trHeight w:hRule="exact" w:val="610"/>
        </w:trPr>
        <w:tc>
          <w:tcPr>
            <w:tcW w:w="8224" w:type="dxa"/>
          </w:tcPr>
          <w:p w:rsidR="00B631BD" w:rsidRDefault="005A6823">
            <w:pPr>
              <w:pStyle w:val="TableParagraph"/>
              <w:spacing w:before="31"/>
              <w:ind w:left="200"/>
              <w:rPr>
                <w:sz w:val="24"/>
              </w:rPr>
            </w:pPr>
            <w:r>
              <w:rPr>
                <w:b/>
                <w:sz w:val="24"/>
              </w:rPr>
              <w:t xml:space="preserve">VII.- </w:t>
            </w:r>
            <w:r>
              <w:rPr>
                <w:sz w:val="24"/>
              </w:rPr>
              <w:t>Por cuota anual de mantenimiento para el caso de cementerios oficiales.</w:t>
            </w:r>
          </w:p>
        </w:tc>
        <w:tc>
          <w:tcPr>
            <w:tcW w:w="1618" w:type="dxa"/>
          </w:tcPr>
          <w:p w:rsidR="00B631BD" w:rsidRDefault="005A6823">
            <w:pPr>
              <w:pStyle w:val="TableParagraph"/>
              <w:spacing w:before="170"/>
              <w:ind w:right="199"/>
              <w:jc w:val="right"/>
              <w:rPr>
                <w:sz w:val="24"/>
              </w:rPr>
            </w:pPr>
            <w:r>
              <w:rPr>
                <w:sz w:val="24"/>
              </w:rPr>
              <w:t>146.43</w:t>
            </w:r>
          </w:p>
        </w:tc>
      </w:tr>
      <w:tr w:rsidR="00B631BD">
        <w:trPr>
          <w:trHeight w:hRule="exact" w:val="332"/>
        </w:trPr>
        <w:tc>
          <w:tcPr>
            <w:tcW w:w="8224" w:type="dxa"/>
          </w:tcPr>
          <w:p w:rsidR="00B631BD" w:rsidRDefault="005A6823">
            <w:pPr>
              <w:pStyle w:val="TableParagraph"/>
              <w:spacing w:before="19"/>
              <w:ind w:left="200"/>
              <w:rPr>
                <w:sz w:val="24"/>
              </w:rPr>
            </w:pPr>
            <w:r>
              <w:rPr>
                <w:b/>
                <w:sz w:val="24"/>
              </w:rPr>
              <w:t xml:space="preserve">VIII.- </w:t>
            </w:r>
            <w:r>
              <w:rPr>
                <w:sz w:val="24"/>
              </w:rPr>
              <w:t>Pulida y repulida de monumentos.</w:t>
            </w:r>
          </w:p>
        </w:tc>
        <w:tc>
          <w:tcPr>
            <w:tcW w:w="1618" w:type="dxa"/>
          </w:tcPr>
          <w:p w:rsidR="00B631BD" w:rsidRDefault="005A6823">
            <w:pPr>
              <w:pStyle w:val="TableParagraph"/>
              <w:spacing w:before="19"/>
              <w:ind w:right="199"/>
              <w:jc w:val="right"/>
              <w:rPr>
                <w:sz w:val="24"/>
              </w:rPr>
            </w:pPr>
            <w:r>
              <w:rPr>
                <w:sz w:val="24"/>
              </w:rPr>
              <w:t>146.43</w:t>
            </w:r>
          </w:p>
        </w:tc>
      </w:tr>
      <w:tr w:rsidR="00B631BD">
        <w:trPr>
          <w:trHeight w:hRule="exact" w:val="349"/>
        </w:trPr>
        <w:tc>
          <w:tcPr>
            <w:tcW w:w="8224" w:type="dxa"/>
          </w:tcPr>
          <w:p w:rsidR="00B631BD" w:rsidRDefault="005A6823">
            <w:pPr>
              <w:pStyle w:val="TableParagraph"/>
              <w:spacing w:before="29"/>
              <w:ind w:left="200"/>
              <w:rPr>
                <w:sz w:val="24"/>
              </w:rPr>
            </w:pPr>
            <w:r>
              <w:rPr>
                <w:b/>
                <w:sz w:val="24"/>
              </w:rPr>
              <w:t xml:space="preserve">IX.- </w:t>
            </w:r>
            <w:r>
              <w:rPr>
                <w:sz w:val="24"/>
              </w:rPr>
              <w:t>Ademación de criptas</w:t>
            </w:r>
          </w:p>
        </w:tc>
        <w:tc>
          <w:tcPr>
            <w:tcW w:w="1618" w:type="dxa"/>
          </w:tcPr>
          <w:p w:rsidR="00B631BD" w:rsidRDefault="005A6823">
            <w:pPr>
              <w:pStyle w:val="TableParagraph"/>
              <w:spacing w:before="29"/>
              <w:ind w:right="198"/>
              <w:jc w:val="right"/>
              <w:rPr>
                <w:sz w:val="24"/>
              </w:rPr>
            </w:pPr>
            <w:r>
              <w:rPr>
                <w:sz w:val="24"/>
              </w:rPr>
              <w:t>146.43</w:t>
            </w:r>
          </w:p>
        </w:tc>
      </w:tr>
      <w:tr w:rsidR="00B631BD">
        <w:trPr>
          <w:trHeight w:hRule="exact" w:val="364"/>
        </w:trPr>
        <w:tc>
          <w:tcPr>
            <w:tcW w:w="8224" w:type="dxa"/>
          </w:tcPr>
          <w:p w:rsidR="00B631BD" w:rsidRDefault="005A6823">
            <w:pPr>
              <w:pStyle w:val="TableParagraph"/>
              <w:spacing w:before="35"/>
              <w:ind w:left="200"/>
              <w:rPr>
                <w:sz w:val="24"/>
              </w:rPr>
            </w:pPr>
            <w:r>
              <w:rPr>
                <w:b/>
                <w:sz w:val="24"/>
              </w:rPr>
              <w:t xml:space="preserve">X.- </w:t>
            </w:r>
            <w:r>
              <w:rPr>
                <w:sz w:val="24"/>
              </w:rPr>
              <w:t>Trabajos relativos a la inhumación</w:t>
            </w:r>
          </w:p>
        </w:tc>
        <w:tc>
          <w:tcPr>
            <w:tcW w:w="1618" w:type="dxa"/>
          </w:tcPr>
          <w:p w:rsidR="00B631BD" w:rsidRDefault="005A6823">
            <w:pPr>
              <w:pStyle w:val="TableParagraph"/>
              <w:spacing w:before="35"/>
              <w:ind w:right="198"/>
              <w:jc w:val="right"/>
              <w:rPr>
                <w:sz w:val="24"/>
              </w:rPr>
            </w:pPr>
            <w:r>
              <w:rPr>
                <w:sz w:val="24"/>
              </w:rPr>
              <w:t>146.43</w:t>
            </w:r>
          </w:p>
        </w:tc>
      </w:tr>
      <w:tr w:rsidR="00B631BD">
        <w:trPr>
          <w:trHeight w:hRule="exact" w:val="320"/>
        </w:trPr>
        <w:tc>
          <w:tcPr>
            <w:tcW w:w="8224" w:type="dxa"/>
          </w:tcPr>
          <w:p w:rsidR="00B631BD" w:rsidRDefault="005A6823">
            <w:pPr>
              <w:pStyle w:val="TableParagraph"/>
              <w:spacing w:before="44"/>
              <w:ind w:left="200"/>
              <w:rPr>
                <w:sz w:val="24"/>
              </w:rPr>
            </w:pPr>
            <w:r>
              <w:rPr>
                <w:b/>
                <w:sz w:val="24"/>
              </w:rPr>
              <w:t xml:space="preserve">XI.- </w:t>
            </w:r>
            <w:r>
              <w:rPr>
                <w:sz w:val="24"/>
              </w:rPr>
              <w:t>Trabajos relativos a la exhumación</w:t>
            </w:r>
          </w:p>
        </w:tc>
        <w:tc>
          <w:tcPr>
            <w:tcW w:w="1618" w:type="dxa"/>
          </w:tcPr>
          <w:p w:rsidR="00B631BD" w:rsidRDefault="005A6823">
            <w:pPr>
              <w:pStyle w:val="TableParagraph"/>
              <w:spacing w:before="44"/>
              <w:ind w:right="199"/>
              <w:jc w:val="right"/>
              <w:rPr>
                <w:sz w:val="24"/>
              </w:rPr>
            </w:pPr>
            <w:r>
              <w:rPr>
                <w:sz w:val="24"/>
              </w:rPr>
              <w:t>146.43</w:t>
            </w:r>
          </w:p>
        </w:tc>
      </w:tr>
    </w:tbl>
    <w:p w:rsidR="00B631BD" w:rsidRDefault="00B631BD">
      <w:pPr>
        <w:pStyle w:val="Textoindependiente"/>
        <w:spacing w:before="11"/>
        <w:rPr>
          <w:sz w:val="32"/>
        </w:rPr>
      </w:pPr>
    </w:p>
    <w:p w:rsidR="00B631BD" w:rsidRDefault="005A6823">
      <w:pPr>
        <w:pStyle w:val="Ttulo2"/>
        <w:ind w:left="346" w:right="285"/>
      </w:pPr>
      <w:r>
        <w:t>Capítulo Décimo Cuarto</w:t>
      </w:r>
    </w:p>
    <w:p w:rsidR="00B631BD" w:rsidRDefault="005A6823">
      <w:pPr>
        <w:ind w:left="346" w:right="285"/>
        <w:jc w:val="center"/>
        <w:rPr>
          <w:b/>
          <w:sz w:val="24"/>
        </w:rPr>
      </w:pPr>
      <w:r>
        <w:rPr>
          <w:b/>
          <w:sz w:val="24"/>
        </w:rPr>
        <w:t>Estacionamientos Exclusivos en la Vía Pública, Estacionamiento Medido y Uso de la Vía Pública</w:t>
      </w:r>
    </w:p>
    <w:p w:rsidR="00B631BD" w:rsidRDefault="00B631BD">
      <w:pPr>
        <w:pStyle w:val="Textoindependiente"/>
        <w:rPr>
          <w:b/>
        </w:rPr>
      </w:pPr>
    </w:p>
    <w:p w:rsidR="00B631BD" w:rsidRDefault="005A6823">
      <w:pPr>
        <w:pStyle w:val="Textoindependiente"/>
        <w:ind w:left="300"/>
        <w:jc w:val="both"/>
      </w:pPr>
      <w:r>
        <w:rPr>
          <w:b/>
        </w:rPr>
        <w:t xml:space="preserve">Artículo 32.- </w:t>
      </w:r>
      <w:r>
        <w:t>Por la utilización de la vía pública de empresas o particulares:</w:t>
      </w:r>
    </w:p>
    <w:p w:rsidR="00B631BD" w:rsidRDefault="00B631BD">
      <w:pPr>
        <w:pStyle w:val="Textoindependiente"/>
        <w:rPr>
          <w:sz w:val="20"/>
        </w:rPr>
      </w:pPr>
    </w:p>
    <w:p w:rsidR="00B631BD" w:rsidRDefault="00B631BD">
      <w:pPr>
        <w:pStyle w:val="Textoindependiente"/>
        <w:spacing w:before="4"/>
        <w:rPr>
          <w:sz w:val="22"/>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7403"/>
        <w:gridCol w:w="2655"/>
      </w:tblGrid>
      <w:tr w:rsidR="00B631BD">
        <w:trPr>
          <w:trHeight w:hRule="exact" w:val="420"/>
        </w:trPr>
        <w:tc>
          <w:tcPr>
            <w:tcW w:w="7403" w:type="dxa"/>
          </w:tcPr>
          <w:p w:rsidR="00B631BD" w:rsidRDefault="005A6823">
            <w:pPr>
              <w:pStyle w:val="TableParagraph"/>
              <w:spacing w:line="268" w:lineRule="exact"/>
              <w:ind w:left="399"/>
              <w:rPr>
                <w:b/>
                <w:sz w:val="24"/>
              </w:rPr>
            </w:pPr>
            <w:r>
              <w:rPr>
                <w:b/>
                <w:sz w:val="24"/>
              </w:rPr>
              <w:t>Concepto</w:t>
            </w:r>
          </w:p>
        </w:tc>
        <w:tc>
          <w:tcPr>
            <w:tcW w:w="2655" w:type="dxa"/>
          </w:tcPr>
          <w:p w:rsidR="00B631BD" w:rsidRDefault="005A6823">
            <w:pPr>
              <w:pStyle w:val="TableParagraph"/>
              <w:spacing w:line="268" w:lineRule="exact"/>
              <w:ind w:right="198"/>
              <w:jc w:val="right"/>
              <w:rPr>
                <w:b/>
                <w:sz w:val="24"/>
              </w:rPr>
            </w:pPr>
            <w:r>
              <w:rPr>
                <w:b/>
                <w:sz w:val="24"/>
              </w:rPr>
              <w:t>Pesos</w:t>
            </w:r>
          </w:p>
        </w:tc>
      </w:tr>
      <w:tr w:rsidR="00B631BD">
        <w:trPr>
          <w:trHeight w:hRule="exact" w:val="732"/>
        </w:trPr>
        <w:tc>
          <w:tcPr>
            <w:tcW w:w="7403" w:type="dxa"/>
          </w:tcPr>
          <w:p w:rsidR="00B631BD" w:rsidRDefault="005A6823">
            <w:pPr>
              <w:pStyle w:val="TableParagraph"/>
              <w:spacing w:before="143" w:line="276" w:lineRule="exact"/>
              <w:ind w:left="200"/>
              <w:rPr>
                <w:sz w:val="24"/>
              </w:rPr>
            </w:pPr>
            <w:r>
              <w:rPr>
                <w:b/>
                <w:sz w:val="24"/>
              </w:rPr>
              <w:t xml:space="preserve">I.- </w:t>
            </w:r>
            <w:r>
              <w:rPr>
                <w:sz w:val="24"/>
              </w:rPr>
              <w:t>Por estacionamientos exclusivos por metro lineal</w:t>
            </w:r>
          </w:p>
          <w:p w:rsidR="00B631BD" w:rsidRDefault="005A6823">
            <w:pPr>
              <w:pStyle w:val="TableParagraph"/>
              <w:ind w:left="399"/>
              <w:rPr>
                <w:sz w:val="20"/>
              </w:rPr>
            </w:pPr>
            <w:r>
              <w:rPr>
                <w:sz w:val="20"/>
              </w:rPr>
              <w:t>(cuota mensual)</w:t>
            </w:r>
          </w:p>
        </w:tc>
        <w:tc>
          <w:tcPr>
            <w:tcW w:w="2655" w:type="dxa"/>
          </w:tcPr>
          <w:p w:rsidR="00B631BD" w:rsidRDefault="00B631BD">
            <w:pPr>
              <w:pStyle w:val="TableParagraph"/>
              <w:spacing w:before="6"/>
            </w:pPr>
          </w:p>
          <w:p w:rsidR="00B631BD" w:rsidRDefault="005A6823">
            <w:pPr>
              <w:pStyle w:val="TableParagraph"/>
              <w:ind w:right="198"/>
              <w:jc w:val="right"/>
              <w:rPr>
                <w:sz w:val="24"/>
              </w:rPr>
            </w:pPr>
            <w:r>
              <w:rPr>
                <w:sz w:val="24"/>
              </w:rPr>
              <w:t>73.21</w:t>
            </w:r>
          </w:p>
        </w:tc>
      </w:tr>
      <w:tr w:rsidR="00B631BD">
        <w:trPr>
          <w:trHeight w:hRule="exact" w:val="399"/>
        </w:trPr>
        <w:tc>
          <w:tcPr>
            <w:tcW w:w="7403" w:type="dxa"/>
          </w:tcPr>
          <w:p w:rsidR="00B631BD" w:rsidRDefault="005A6823">
            <w:pPr>
              <w:pStyle w:val="TableParagraph"/>
              <w:spacing w:before="75"/>
              <w:ind w:left="200"/>
              <w:rPr>
                <w:sz w:val="24"/>
              </w:rPr>
            </w:pPr>
            <w:r>
              <w:rPr>
                <w:b/>
                <w:sz w:val="24"/>
              </w:rPr>
              <w:t xml:space="preserve">II.- </w:t>
            </w:r>
            <w:r>
              <w:rPr>
                <w:sz w:val="24"/>
              </w:rPr>
              <w:t>Por permiso para carga y descarga (por unidad vehicular)</w:t>
            </w:r>
          </w:p>
        </w:tc>
        <w:tc>
          <w:tcPr>
            <w:tcW w:w="2655" w:type="dxa"/>
          </w:tcPr>
          <w:p w:rsidR="00B631BD" w:rsidRDefault="00B631BD"/>
        </w:tc>
      </w:tr>
      <w:tr w:rsidR="00B631BD">
        <w:trPr>
          <w:trHeight w:hRule="exact" w:val="343"/>
        </w:trPr>
        <w:tc>
          <w:tcPr>
            <w:tcW w:w="7403" w:type="dxa"/>
          </w:tcPr>
          <w:p w:rsidR="00B631BD" w:rsidRDefault="005A6823">
            <w:pPr>
              <w:pStyle w:val="TableParagraph"/>
              <w:spacing w:before="40"/>
              <w:ind w:left="560"/>
              <w:rPr>
                <w:sz w:val="24"/>
              </w:rPr>
            </w:pPr>
            <w:r>
              <w:rPr>
                <w:sz w:val="24"/>
              </w:rPr>
              <w:t>a)  Por un día</w:t>
            </w:r>
          </w:p>
        </w:tc>
        <w:tc>
          <w:tcPr>
            <w:tcW w:w="2655" w:type="dxa"/>
          </w:tcPr>
          <w:p w:rsidR="00B631BD" w:rsidRDefault="005A6823">
            <w:pPr>
              <w:pStyle w:val="TableParagraph"/>
              <w:spacing w:before="40"/>
              <w:ind w:right="198"/>
              <w:jc w:val="right"/>
              <w:rPr>
                <w:sz w:val="24"/>
              </w:rPr>
            </w:pPr>
            <w:r>
              <w:rPr>
                <w:sz w:val="24"/>
              </w:rPr>
              <w:t>153.57</w:t>
            </w:r>
          </w:p>
        </w:tc>
      </w:tr>
      <w:tr w:rsidR="00B631BD">
        <w:trPr>
          <w:trHeight w:hRule="exact" w:val="295"/>
        </w:trPr>
        <w:tc>
          <w:tcPr>
            <w:tcW w:w="7403" w:type="dxa"/>
          </w:tcPr>
          <w:p w:rsidR="00B631BD" w:rsidRDefault="005A6823">
            <w:pPr>
              <w:pStyle w:val="TableParagraph"/>
              <w:spacing w:before="19"/>
              <w:ind w:left="560"/>
              <w:rPr>
                <w:sz w:val="24"/>
              </w:rPr>
            </w:pPr>
            <w:r>
              <w:rPr>
                <w:sz w:val="24"/>
              </w:rPr>
              <w:t>b)</w:t>
            </w:r>
            <w:r>
              <w:rPr>
                <w:spacing w:val="65"/>
                <w:sz w:val="24"/>
              </w:rPr>
              <w:t xml:space="preserve"> </w:t>
            </w:r>
            <w:r>
              <w:rPr>
                <w:sz w:val="24"/>
              </w:rPr>
              <w:t>Mensual</w:t>
            </w:r>
          </w:p>
        </w:tc>
        <w:tc>
          <w:tcPr>
            <w:tcW w:w="2655" w:type="dxa"/>
          </w:tcPr>
          <w:p w:rsidR="00B631BD" w:rsidRDefault="005A6823">
            <w:pPr>
              <w:pStyle w:val="TableParagraph"/>
              <w:spacing w:before="19"/>
              <w:ind w:right="198"/>
              <w:jc w:val="right"/>
              <w:rPr>
                <w:sz w:val="24"/>
              </w:rPr>
            </w:pPr>
            <w:r>
              <w:rPr>
                <w:sz w:val="24"/>
              </w:rPr>
              <w:t>256.25</w:t>
            </w:r>
          </w:p>
        </w:tc>
      </w:tr>
    </w:tbl>
    <w:p w:rsidR="00B631BD" w:rsidRDefault="00B631BD">
      <w:pPr>
        <w:pStyle w:val="Textoindependiente"/>
        <w:rPr>
          <w:sz w:val="26"/>
        </w:rPr>
      </w:pPr>
    </w:p>
    <w:p w:rsidR="00B631BD" w:rsidRDefault="005A6823">
      <w:pPr>
        <w:pStyle w:val="Textoindependiente"/>
        <w:spacing w:before="162"/>
        <w:ind w:left="300" w:right="232"/>
        <w:jc w:val="both"/>
      </w:pPr>
      <w:r>
        <w:rPr>
          <w:b/>
        </w:rPr>
        <w:t xml:space="preserve">Artículo 33.- </w:t>
      </w:r>
      <w:r>
        <w:t xml:space="preserve">Por la utilización de la vía pública para infraestructura superficial, aérea o subterránea que se traduzca en la colocación de cables, postes, casetas telefónicas o ductos de cualquier tipo y uso, por parte de personas físicas o morales, se deberán pagar, </w:t>
      </w:r>
      <w:r>
        <w:t>las siguientes tarifas:</w:t>
      </w:r>
    </w:p>
    <w:p w:rsidR="00B631BD" w:rsidRDefault="00B631BD">
      <w:pPr>
        <w:jc w:val="both"/>
        <w:sectPr w:rsidR="00B631BD">
          <w:headerReference w:type="default" r:id="rId48"/>
          <w:pgSz w:w="12250" w:h="15850"/>
          <w:pgMar w:top="1140" w:right="1020" w:bottom="280" w:left="960" w:header="860" w:footer="0" w:gutter="0"/>
          <w:cols w:space="720"/>
        </w:sectPr>
      </w:pPr>
    </w:p>
    <w:p w:rsidR="00B631BD" w:rsidRDefault="00B631BD">
      <w:pPr>
        <w:pStyle w:val="Textoindependiente"/>
        <w:rPr>
          <w:sz w:val="20"/>
        </w:rPr>
      </w:pPr>
    </w:p>
    <w:p w:rsidR="00B631BD" w:rsidRDefault="00B631BD">
      <w:pPr>
        <w:pStyle w:val="Textoindependiente"/>
        <w:spacing w:before="11"/>
        <w:rPr>
          <w:sz w:val="28"/>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481"/>
        <w:gridCol w:w="1520"/>
      </w:tblGrid>
      <w:tr w:rsidR="00B631BD">
        <w:trPr>
          <w:trHeight w:hRule="exact" w:val="548"/>
        </w:trPr>
        <w:tc>
          <w:tcPr>
            <w:tcW w:w="8481" w:type="dxa"/>
          </w:tcPr>
          <w:p w:rsidR="00B631BD" w:rsidRDefault="005A6823">
            <w:pPr>
              <w:pStyle w:val="TableParagraph"/>
              <w:spacing w:before="129"/>
              <w:ind w:left="200"/>
              <w:rPr>
                <w:sz w:val="24"/>
              </w:rPr>
            </w:pPr>
            <w:r>
              <w:rPr>
                <w:sz w:val="24"/>
              </w:rPr>
              <w:t>Concepto</w:t>
            </w:r>
          </w:p>
        </w:tc>
        <w:tc>
          <w:tcPr>
            <w:tcW w:w="1520" w:type="dxa"/>
          </w:tcPr>
          <w:p w:rsidR="00B631BD" w:rsidRDefault="005A6823">
            <w:pPr>
              <w:pStyle w:val="TableParagraph"/>
              <w:ind w:left="651" w:right="182" w:hanging="147"/>
              <w:rPr>
                <w:sz w:val="24"/>
              </w:rPr>
            </w:pPr>
            <w:r>
              <w:rPr>
                <w:sz w:val="24"/>
              </w:rPr>
              <w:t>Importe Pesos</w:t>
            </w:r>
          </w:p>
        </w:tc>
      </w:tr>
      <w:tr w:rsidR="00B631BD">
        <w:trPr>
          <w:trHeight w:hRule="exact" w:val="552"/>
        </w:trPr>
        <w:tc>
          <w:tcPr>
            <w:tcW w:w="8481" w:type="dxa"/>
          </w:tcPr>
          <w:p w:rsidR="00B631BD" w:rsidRDefault="005A6823">
            <w:pPr>
              <w:pStyle w:val="TableParagraph"/>
              <w:ind w:left="200" w:right="322"/>
              <w:rPr>
                <w:sz w:val="24"/>
              </w:rPr>
            </w:pPr>
            <w:r>
              <w:rPr>
                <w:b/>
                <w:sz w:val="24"/>
              </w:rPr>
              <w:t xml:space="preserve">I. </w:t>
            </w:r>
            <w:r>
              <w:rPr>
                <w:sz w:val="24"/>
              </w:rPr>
              <w:t>Casetas telefónicas, diariamente, por cada una, debiendo realizar el pago anualizado, dentro de los primeros 60 días del ejercicio fiscal:</w:t>
            </w:r>
          </w:p>
        </w:tc>
        <w:tc>
          <w:tcPr>
            <w:tcW w:w="1520" w:type="dxa"/>
          </w:tcPr>
          <w:p w:rsidR="00B631BD" w:rsidRDefault="005A6823">
            <w:pPr>
              <w:pStyle w:val="TableParagraph"/>
              <w:spacing w:before="133"/>
              <w:ind w:right="198"/>
              <w:jc w:val="right"/>
              <w:rPr>
                <w:sz w:val="24"/>
              </w:rPr>
            </w:pPr>
            <w:r>
              <w:rPr>
                <w:sz w:val="24"/>
              </w:rPr>
              <w:t>2.12</w:t>
            </w:r>
          </w:p>
        </w:tc>
      </w:tr>
      <w:tr w:rsidR="00B631BD">
        <w:trPr>
          <w:trHeight w:hRule="exact" w:val="1103"/>
        </w:trPr>
        <w:tc>
          <w:tcPr>
            <w:tcW w:w="8481" w:type="dxa"/>
          </w:tcPr>
          <w:p w:rsidR="00B631BD" w:rsidRDefault="005A6823">
            <w:pPr>
              <w:pStyle w:val="TableParagraph"/>
              <w:ind w:left="200" w:right="503"/>
              <w:jc w:val="both"/>
              <w:rPr>
                <w:sz w:val="24"/>
              </w:rPr>
            </w:pPr>
            <w:r>
              <w:rPr>
                <w:b/>
                <w:sz w:val="24"/>
              </w:rPr>
              <w:t xml:space="preserve">II. </w:t>
            </w:r>
            <w:r>
              <w:rPr>
                <w:sz w:val="24"/>
              </w:rPr>
              <w:t>Postes para el tendido de cable para la transmisión de voz, datos, video, imágenes y energía eléctrica; diariamente por cada uno, debiendo realizar el pago anualizado, dentro de los primeros 60 días del ejercicio fiscal:</w:t>
            </w:r>
          </w:p>
        </w:tc>
        <w:tc>
          <w:tcPr>
            <w:tcW w:w="1520" w:type="dxa"/>
          </w:tcPr>
          <w:p w:rsidR="00B631BD" w:rsidRDefault="00B631BD">
            <w:pPr>
              <w:pStyle w:val="TableParagraph"/>
              <w:spacing w:before="6"/>
              <w:rPr>
                <w:sz w:val="35"/>
              </w:rPr>
            </w:pPr>
          </w:p>
          <w:p w:rsidR="00B631BD" w:rsidRDefault="005A6823">
            <w:pPr>
              <w:pStyle w:val="TableParagraph"/>
              <w:ind w:right="198"/>
              <w:jc w:val="right"/>
              <w:rPr>
                <w:sz w:val="24"/>
              </w:rPr>
            </w:pPr>
            <w:r>
              <w:rPr>
                <w:sz w:val="24"/>
              </w:rPr>
              <w:t>2.12</w:t>
            </w:r>
          </w:p>
        </w:tc>
      </w:tr>
      <w:tr w:rsidR="00B631BD">
        <w:trPr>
          <w:trHeight w:hRule="exact" w:val="874"/>
        </w:trPr>
        <w:tc>
          <w:tcPr>
            <w:tcW w:w="8481" w:type="dxa"/>
          </w:tcPr>
          <w:p w:rsidR="00B631BD" w:rsidRDefault="005A6823">
            <w:pPr>
              <w:pStyle w:val="TableParagraph"/>
              <w:ind w:left="200" w:right="502"/>
              <w:jc w:val="both"/>
              <w:rPr>
                <w:sz w:val="24"/>
              </w:rPr>
            </w:pPr>
            <w:r>
              <w:rPr>
                <w:b/>
                <w:sz w:val="24"/>
              </w:rPr>
              <w:t xml:space="preserve">III. </w:t>
            </w:r>
            <w:r>
              <w:rPr>
                <w:sz w:val="24"/>
              </w:rPr>
              <w:t>Postes con infraestructura de alumbrado público, diariamente por cada uno, debiendo realizar el pago anualizado, dentro de los primeros 60 días del ejercicio fiscal:</w:t>
            </w:r>
          </w:p>
        </w:tc>
        <w:tc>
          <w:tcPr>
            <w:tcW w:w="1520" w:type="dxa"/>
          </w:tcPr>
          <w:p w:rsidR="00B631BD" w:rsidRDefault="00B631BD">
            <w:pPr>
              <w:pStyle w:val="TableParagraph"/>
              <w:spacing w:before="6"/>
              <w:rPr>
                <w:sz w:val="23"/>
              </w:rPr>
            </w:pPr>
          </w:p>
          <w:p w:rsidR="00B631BD" w:rsidRDefault="005A6823">
            <w:pPr>
              <w:pStyle w:val="TableParagraph"/>
              <w:ind w:right="198"/>
              <w:jc w:val="right"/>
              <w:rPr>
                <w:sz w:val="24"/>
              </w:rPr>
            </w:pPr>
            <w:r>
              <w:rPr>
                <w:sz w:val="24"/>
              </w:rPr>
              <w:t>1.06</w:t>
            </w:r>
          </w:p>
        </w:tc>
      </w:tr>
      <w:tr w:rsidR="00B631BD">
        <w:trPr>
          <w:trHeight w:hRule="exact" w:val="370"/>
        </w:trPr>
        <w:tc>
          <w:tcPr>
            <w:tcW w:w="8481" w:type="dxa"/>
          </w:tcPr>
          <w:p w:rsidR="00B631BD" w:rsidRDefault="005A6823">
            <w:pPr>
              <w:pStyle w:val="TableParagraph"/>
              <w:spacing w:before="43"/>
              <w:ind w:left="200"/>
              <w:rPr>
                <w:sz w:val="24"/>
              </w:rPr>
            </w:pPr>
            <w:r>
              <w:rPr>
                <w:b/>
                <w:sz w:val="24"/>
              </w:rPr>
              <w:t xml:space="preserve">IV. </w:t>
            </w:r>
            <w:r>
              <w:rPr>
                <w:sz w:val="24"/>
              </w:rPr>
              <w:t>Redes subterráneas por metro lineal, anualmente:</w:t>
            </w:r>
          </w:p>
        </w:tc>
        <w:tc>
          <w:tcPr>
            <w:tcW w:w="1520" w:type="dxa"/>
          </w:tcPr>
          <w:p w:rsidR="00B631BD" w:rsidRDefault="00B631BD"/>
        </w:tc>
      </w:tr>
      <w:tr w:rsidR="00B631BD">
        <w:trPr>
          <w:trHeight w:hRule="exact" w:val="337"/>
        </w:trPr>
        <w:tc>
          <w:tcPr>
            <w:tcW w:w="8481" w:type="dxa"/>
          </w:tcPr>
          <w:p w:rsidR="00B631BD" w:rsidRDefault="005A6823">
            <w:pPr>
              <w:pStyle w:val="TableParagraph"/>
              <w:spacing w:before="43"/>
              <w:ind w:left="560"/>
              <w:rPr>
                <w:sz w:val="24"/>
              </w:rPr>
            </w:pPr>
            <w:r>
              <w:rPr>
                <w:sz w:val="24"/>
              </w:rPr>
              <w:t>a)</w:t>
            </w:r>
            <w:r>
              <w:rPr>
                <w:spacing w:val="64"/>
                <w:sz w:val="24"/>
              </w:rPr>
              <w:t xml:space="preserve"> </w:t>
            </w:r>
            <w:r>
              <w:rPr>
                <w:sz w:val="24"/>
              </w:rPr>
              <w:t>Telefonía</w:t>
            </w:r>
          </w:p>
        </w:tc>
        <w:tc>
          <w:tcPr>
            <w:tcW w:w="1520" w:type="dxa"/>
          </w:tcPr>
          <w:p w:rsidR="00B631BD" w:rsidRDefault="005A6823">
            <w:pPr>
              <w:pStyle w:val="TableParagraph"/>
              <w:spacing w:before="43"/>
              <w:ind w:right="198"/>
              <w:jc w:val="right"/>
              <w:rPr>
                <w:sz w:val="24"/>
              </w:rPr>
            </w:pPr>
            <w:r>
              <w:rPr>
                <w:sz w:val="24"/>
              </w:rPr>
              <w:t>1.60</w:t>
            </w:r>
          </w:p>
        </w:tc>
      </w:tr>
      <w:tr w:rsidR="00B631BD">
        <w:trPr>
          <w:trHeight w:hRule="exact" w:val="307"/>
        </w:trPr>
        <w:tc>
          <w:tcPr>
            <w:tcW w:w="8481" w:type="dxa"/>
          </w:tcPr>
          <w:p w:rsidR="00B631BD" w:rsidRDefault="005A6823">
            <w:pPr>
              <w:pStyle w:val="TableParagraph"/>
              <w:spacing w:before="10"/>
              <w:ind w:left="560"/>
              <w:rPr>
                <w:sz w:val="24"/>
              </w:rPr>
            </w:pPr>
            <w:r>
              <w:rPr>
                <w:sz w:val="24"/>
              </w:rPr>
              <w:t>b)  Transmisión de datos</w:t>
            </w:r>
          </w:p>
        </w:tc>
        <w:tc>
          <w:tcPr>
            <w:tcW w:w="1520" w:type="dxa"/>
          </w:tcPr>
          <w:p w:rsidR="00B631BD" w:rsidRDefault="005A6823">
            <w:pPr>
              <w:pStyle w:val="TableParagraph"/>
              <w:spacing w:before="10"/>
              <w:ind w:right="198"/>
              <w:jc w:val="right"/>
              <w:rPr>
                <w:sz w:val="24"/>
              </w:rPr>
            </w:pPr>
            <w:r>
              <w:rPr>
                <w:sz w:val="24"/>
              </w:rPr>
              <w:t>1.60</w:t>
            </w:r>
          </w:p>
        </w:tc>
      </w:tr>
      <w:tr w:rsidR="00B631BD">
        <w:trPr>
          <w:trHeight w:hRule="exact" w:val="299"/>
        </w:trPr>
        <w:tc>
          <w:tcPr>
            <w:tcW w:w="8481" w:type="dxa"/>
          </w:tcPr>
          <w:p w:rsidR="00B631BD" w:rsidRDefault="005A6823">
            <w:pPr>
              <w:pStyle w:val="TableParagraph"/>
              <w:spacing w:before="13"/>
              <w:ind w:right="2585"/>
              <w:jc w:val="right"/>
              <w:rPr>
                <w:sz w:val="24"/>
              </w:rPr>
            </w:pPr>
            <w:r>
              <w:rPr>
                <w:sz w:val="24"/>
              </w:rPr>
              <w:t>c)  Transmisión de señales de televisión por cable</w:t>
            </w:r>
          </w:p>
        </w:tc>
        <w:tc>
          <w:tcPr>
            <w:tcW w:w="1520" w:type="dxa"/>
          </w:tcPr>
          <w:p w:rsidR="00B631BD" w:rsidRDefault="005A6823">
            <w:pPr>
              <w:pStyle w:val="TableParagraph"/>
              <w:spacing w:before="13"/>
              <w:ind w:right="198"/>
              <w:jc w:val="right"/>
              <w:rPr>
                <w:sz w:val="24"/>
              </w:rPr>
            </w:pPr>
            <w:r>
              <w:rPr>
                <w:sz w:val="24"/>
              </w:rPr>
              <w:t>1.60</w:t>
            </w:r>
          </w:p>
        </w:tc>
      </w:tr>
      <w:tr w:rsidR="00B631BD">
        <w:trPr>
          <w:trHeight w:hRule="exact" w:val="286"/>
        </w:trPr>
        <w:tc>
          <w:tcPr>
            <w:tcW w:w="8481" w:type="dxa"/>
          </w:tcPr>
          <w:p w:rsidR="00B631BD" w:rsidRDefault="005A6823">
            <w:pPr>
              <w:pStyle w:val="TableParagraph"/>
              <w:spacing w:before="2"/>
              <w:ind w:left="560"/>
              <w:rPr>
                <w:sz w:val="24"/>
              </w:rPr>
            </w:pPr>
            <w:r>
              <w:rPr>
                <w:sz w:val="24"/>
              </w:rPr>
              <w:t>d)  Distribución de gas, gasolina</w:t>
            </w:r>
          </w:p>
        </w:tc>
        <w:tc>
          <w:tcPr>
            <w:tcW w:w="1520" w:type="dxa"/>
          </w:tcPr>
          <w:p w:rsidR="00B631BD" w:rsidRDefault="005A6823">
            <w:pPr>
              <w:pStyle w:val="TableParagraph"/>
              <w:spacing w:before="2"/>
              <w:ind w:right="198"/>
              <w:jc w:val="right"/>
              <w:rPr>
                <w:sz w:val="24"/>
              </w:rPr>
            </w:pPr>
            <w:r>
              <w:rPr>
                <w:sz w:val="24"/>
              </w:rPr>
              <w:t>1.60</w:t>
            </w:r>
          </w:p>
        </w:tc>
      </w:tr>
      <w:tr w:rsidR="00B631BD">
        <w:trPr>
          <w:trHeight w:hRule="exact" w:val="558"/>
        </w:trPr>
        <w:tc>
          <w:tcPr>
            <w:tcW w:w="8481" w:type="dxa"/>
          </w:tcPr>
          <w:p w:rsidR="00B631BD" w:rsidRDefault="005A6823">
            <w:pPr>
              <w:pStyle w:val="TableParagraph"/>
              <w:tabs>
                <w:tab w:val="left" w:pos="610"/>
                <w:tab w:val="left" w:pos="1540"/>
                <w:tab w:val="left" w:pos="3108"/>
                <w:tab w:val="left" w:pos="3475"/>
                <w:tab w:val="left" w:pos="4444"/>
                <w:tab w:val="left" w:pos="5024"/>
                <w:tab w:val="left" w:pos="5873"/>
              </w:tabs>
              <w:ind w:left="200" w:right="1980"/>
              <w:rPr>
                <w:sz w:val="24"/>
              </w:rPr>
            </w:pPr>
            <w:r>
              <w:rPr>
                <w:b/>
                <w:sz w:val="20"/>
              </w:rPr>
              <w:t>V.</w:t>
            </w:r>
            <w:r>
              <w:rPr>
                <w:b/>
                <w:sz w:val="20"/>
              </w:rPr>
              <w:tab/>
            </w:r>
            <w:r>
              <w:rPr>
                <w:sz w:val="24"/>
              </w:rPr>
              <w:t>Redes</w:t>
            </w:r>
            <w:r>
              <w:rPr>
                <w:sz w:val="24"/>
              </w:rPr>
              <w:tab/>
              <w:t>superficiales</w:t>
            </w:r>
            <w:r>
              <w:rPr>
                <w:sz w:val="24"/>
              </w:rPr>
              <w:tab/>
              <w:t>o</w:t>
            </w:r>
            <w:r>
              <w:rPr>
                <w:sz w:val="24"/>
              </w:rPr>
              <w:tab/>
              <w:t>aéreas</w:t>
            </w:r>
            <w:r>
              <w:rPr>
                <w:sz w:val="24"/>
              </w:rPr>
              <w:tab/>
              <w:t>por</w:t>
            </w:r>
            <w:r>
              <w:rPr>
                <w:sz w:val="24"/>
              </w:rPr>
              <w:tab/>
              <w:t>metro</w:t>
            </w:r>
            <w:r>
              <w:rPr>
                <w:sz w:val="24"/>
              </w:rPr>
              <w:tab/>
            </w:r>
            <w:r>
              <w:rPr>
                <w:spacing w:val="-1"/>
                <w:sz w:val="24"/>
              </w:rPr>
              <w:t xml:space="preserve">lineal, </w:t>
            </w:r>
            <w:r>
              <w:rPr>
                <w:sz w:val="24"/>
              </w:rPr>
              <w:t>anualmente:</w:t>
            </w:r>
          </w:p>
        </w:tc>
        <w:tc>
          <w:tcPr>
            <w:tcW w:w="1520" w:type="dxa"/>
          </w:tcPr>
          <w:p w:rsidR="00B631BD" w:rsidRDefault="00B631BD"/>
        </w:tc>
      </w:tr>
      <w:tr w:rsidR="00B631BD">
        <w:trPr>
          <w:trHeight w:hRule="exact" w:val="284"/>
        </w:trPr>
        <w:tc>
          <w:tcPr>
            <w:tcW w:w="8481" w:type="dxa"/>
          </w:tcPr>
          <w:p w:rsidR="00B631BD" w:rsidRDefault="005A6823">
            <w:pPr>
              <w:pStyle w:val="TableParagraph"/>
              <w:spacing w:line="274" w:lineRule="exact"/>
              <w:ind w:left="560"/>
              <w:rPr>
                <w:sz w:val="24"/>
              </w:rPr>
            </w:pPr>
            <w:r>
              <w:rPr>
                <w:sz w:val="24"/>
              </w:rPr>
              <w:t>a)</w:t>
            </w:r>
            <w:r>
              <w:rPr>
                <w:spacing w:val="62"/>
                <w:sz w:val="24"/>
              </w:rPr>
              <w:t xml:space="preserve"> </w:t>
            </w:r>
            <w:r>
              <w:rPr>
                <w:sz w:val="24"/>
              </w:rPr>
              <w:t>Telefonía</w:t>
            </w:r>
          </w:p>
        </w:tc>
        <w:tc>
          <w:tcPr>
            <w:tcW w:w="1520" w:type="dxa"/>
          </w:tcPr>
          <w:p w:rsidR="00B631BD" w:rsidRDefault="005A6823">
            <w:pPr>
              <w:pStyle w:val="TableParagraph"/>
              <w:spacing w:line="274" w:lineRule="exact"/>
              <w:ind w:right="198"/>
              <w:jc w:val="right"/>
              <w:rPr>
                <w:sz w:val="24"/>
              </w:rPr>
            </w:pPr>
            <w:r>
              <w:rPr>
                <w:sz w:val="24"/>
              </w:rPr>
              <w:t>1.60</w:t>
            </w:r>
          </w:p>
        </w:tc>
      </w:tr>
      <w:tr w:rsidR="00B631BD">
        <w:trPr>
          <w:trHeight w:hRule="exact" w:val="288"/>
        </w:trPr>
        <w:tc>
          <w:tcPr>
            <w:tcW w:w="8481" w:type="dxa"/>
          </w:tcPr>
          <w:p w:rsidR="00B631BD" w:rsidRDefault="005A6823">
            <w:pPr>
              <w:pStyle w:val="TableParagraph"/>
              <w:spacing w:before="2"/>
              <w:ind w:left="560"/>
              <w:rPr>
                <w:sz w:val="24"/>
              </w:rPr>
            </w:pPr>
            <w:r>
              <w:rPr>
                <w:sz w:val="24"/>
              </w:rPr>
              <w:t>b)  Transmisión de datos</w:t>
            </w:r>
          </w:p>
        </w:tc>
        <w:tc>
          <w:tcPr>
            <w:tcW w:w="1520" w:type="dxa"/>
          </w:tcPr>
          <w:p w:rsidR="00B631BD" w:rsidRDefault="005A6823">
            <w:pPr>
              <w:pStyle w:val="TableParagraph"/>
              <w:spacing w:before="2"/>
              <w:ind w:right="198"/>
              <w:jc w:val="right"/>
              <w:rPr>
                <w:sz w:val="24"/>
              </w:rPr>
            </w:pPr>
            <w:r>
              <w:rPr>
                <w:sz w:val="24"/>
              </w:rPr>
              <w:t>1.60</w:t>
            </w:r>
          </w:p>
        </w:tc>
      </w:tr>
      <w:tr w:rsidR="00B631BD">
        <w:trPr>
          <w:trHeight w:hRule="exact" w:val="284"/>
        </w:trPr>
        <w:tc>
          <w:tcPr>
            <w:tcW w:w="8481" w:type="dxa"/>
          </w:tcPr>
          <w:p w:rsidR="00B631BD" w:rsidRDefault="005A6823">
            <w:pPr>
              <w:pStyle w:val="TableParagraph"/>
              <w:spacing w:before="2"/>
              <w:ind w:right="2585"/>
              <w:jc w:val="right"/>
              <w:rPr>
                <w:sz w:val="24"/>
              </w:rPr>
            </w:pPr>
            <w:r>
              <w:rPr>
                <w:sz w:val="24"/>
              </w:rPr>
              <w:t>c)  Transmisión de señales de televisión por cable</w:t>
            </w:r>
          </w:p>
        </w:tc>
        <w:tc>
          <w:tcPr>
            <w:tcW w:w="1520" w:type="dxa"/>
          </w:tcPr>
          <w:p w:rsidR="00B631BD" w:rsidRDefault="005A6823">
            <w:pPr>
              <w:pStyle w:val="TableParagraph"/>
              <w:spacing w:before="2"/>
              <w:ind w:right="198"/>
              <w:jc w:val="right"/>
              <w:rPr>
                <w:sz w:val="24"/>
              </w:rPr>
            </w:pPr>
            <w:r>
              <w:rPr>
                <w:sz w:val="24"/>
              </w:rPr>
              <w:t>1.60</w:t>
            </w:r>
          </w:p>
        </w:tc>
      </w:tr>
      <w:tr w:rsidR="00B631BD">
        <w:trPr>
          <w:trHeight w:hRule="exact" w:val="274"/>
        </w:trPr>
        <w:tc>
          <w:tcPr>
            <w:tcW w:w="8481" w:type="dxa"/>
          </w:tcPr>
          <w:p w:rsidR="00B631BD" w:rsidRDefault="005A6823">
            <w:pPr>
              <w:pStyle w:val="TableParagraph"/>
              <w:spacing w:line="274" w:lineRule="exact"/>
              <w:ind w:left="560"/>
              <w:rPr>
                <w:sz w:val="24"/>
              </w:rPr>
            </w:pPr>
            <w:r>
              <w:rPr>
                <w:sz w:val="24"/>
              </w:rPr>
              <w:t>d)  Conducción de energía eléctrica</w:t>
            </w:r>
          </w:p>
        </w:tc>
        <w:tc>
          <w:tcPr>
            <w:tcW w:w="1520" w:type="dxa"/>
          </w:tcPr>
          <w:p w:rsidR="00B631BD" w:rsidRDefault="005A6823">
            <w:pPr>
              <w:pStyle w:val="TableParagraph"/>
              <w:spacing w:line="274" w:lineRule="exact"/>
              <w:ind w:right="198"/>
              <w:jc w:val="right"/>
              <w:rPr>
                <w:sz w:val="24"/>
              </w:rPr>
            </w:pPr>
            <w:r>
              <w:rPr>
                <w:sz w:val="24"/>
              </w:rPr>
              <w:t>1.60</w:t>
            </w:r>
          </w:p>
        </w:tc>
      </w:tr>
    </w:tbl>
    <w:p w:rsidR="00B631BD" w:rsidRDefault="00B631BD">
      <w:pPr>
        <w:pStyle w:val="Textoindependiente"/>
        <w:spacing w:before="4"/>
        <w:rPr>
          <w:sz w:val="6"/>
        </w:rPr>
      </w:pPr>
    </w:p>
    <w:p w:rsidR="00B631BD" w:rsidRDefault="005A6823">
      <w:pPr>
        <w:pStyle w:val="Ttulo2"/>
        <w:spacing w:before="93"/>
        <w:ind w:left="3779" w:right="3776"/>
      </w:pPr>
      <w:r>
        <w:rPr>
          <w:noProof/>
          <w:lang w:val="es-MX" w:eastAsia="es-MX"/>
        </w:rPr>
        <w:drawing>
          <wp:anchor distT="0" distB="0" distL="0" distR="0" simplePos="0" relativeHeight="267892871" behindDoc="1" locked="0" layoutInCell="1" allowOverlap="1">
            <wp:simplePos x="0" y="0"/>
            <wp:positionH relativeFrom="page">
              <wp:posOffset>1326849</wp:posOffset>
            </wp:positionH>
            <wp:positionV relativeFrom="paragraph">
              <wp:posOffset>-2976424</wp:posOffset>
            </wp:positionV>
            <wp:extent cx="5022642" cy="5144770"/>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Décimo Quinto</w:t>
      </w:r>
    </w:p>
    <w:p w:rsidR="00B631BD" w:rsidRDefault="005A6823">
      <w:pPr>
        <w:ind w:left="1294"/>
        <w:rPr>
          <w:b/>
          <w:sz w:val="24"/>
        </w:rPr>
      </w:pPr>
      <w:r>
        <w:rPr>
          <w:b/>
          <w:sz w:val="24"/>
        </w:rPr>
        <w:t>Uso y Aprovechamiento de Terrenos y Locales del Fundo Municipal</w:t>
      </w:r>
    </w:p>
    <w:p w:rsidR="00B631BD" w:rsidRDefault="00B631BD">
      <w:pPr>
        <w:pStyle w:val="Textoindependiente"/>
        <w:rPr>
          <w:b/>
        </w:rPr>
      </w:pPr>
    </w:p>
    <w:p w:rsidR="00B631BD" w:rsidRDefault="005A6823">
      <w:pPr>
        <w:pStyle w:val="Textoindependiente"/>
        <w:ind w:left="300" w:right="431"/>
      </w:pPr>
      <w:r>
        <w:rPr>
          <w:b/>
        </w:rPr>
        <w:t xml:space="preserve">Artículo 34.- </w:t>
      </w:r>
      <w:r>
        <w:t>Los ingresos por conceptos de uso y aprovechamiento de terrenos del Fundo Municipal, se cobrarán conforme a la siguiente tarifa mensual:</w:t>
      </w:r>
    </w:p>
    <w:p w:rsidR="00B631BD" w:rsidRDefault="00B631BD">
      <w:pPr>
        <w:pStyle w:val="Textoindependiente"/>
        <w:rPr>
          <w:sz w:val="20"/>
        </w:rPr>
      </w:pPr>
    </w:p>
    <w:p w:rsidR="00B631BD" w:rsidRDefault="00B631BD">
      <w:pPr>
        <w:pStyle w:val="Textoindependiente"/>
        <w:spacing w:before="4"/>
        <w:rPr>
          <w:sz w:val="11"/>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361"/>
        <w:gridCol w:w="1745"/>
      </w:tblGrid>
      <w:tr w:rsidR="00B631BD">
        <w:trPr>
          <w:trHeight w:hRule="exact" w:val="379"/>
        </w:trPr>
        <w:tc>
          <w:tcPr>
            <w:tcW w:w="8361" w:type="dxa"/>
          </w:tcPr>
          <w:p w:rsidR="00B631BD" w:rsidRDefault="005A6823">
            <w:pPr>
              <w:pStyle w:val="TableParagraph"/>
              <w:spacing w:line="268" w:lineRule="exact"/>
              <w:ind w:left="200"/>
              <w:rPr>
                <w:sz w:val="24"/>
              </w:rPr>
            </w:pPr>
            <w:r>
              <w:rPr>
                <w:sz w:val="24"/>
              </w:rPr>
              <w:t>Concepto</w:t>
            </w:r>
          </w:p>
        </w:tc>
        <w:tc>
          <w:tcPr>
            <w:tcW w:w="1745" w:type="dxa"/>
          </w:tcPr>
          <w:p w:rsidR="00B631BD" w:rsidRDefault="005A6823">
            <w:pPr>
              <w:pStyle w:val="TableParagraph"/>
              <w:spacing w:line="268" w:lineRule="exact"/>
              <w:ind w:right="198"/>
              <w:jc w:val="right"/>
              <w:rPr>
                <w:sz w:val="24"/>
              </w:rPr>
            </w:pPr>
            <w:r>
              <w:rPr>
                <w:w w:val="95"/>
                <w:sz w:val="24"/>
              </w:rPr>
              <w:t>Pesos</w:t>
            </w:r>
          </w:p>
        </w:tc>
      </w:tr>
      <w:tr w:rsidR="00B631BD">
        <w:trPr>
          <w:trHeight w:hRule="exact" w:val="503"/>
        </w:trPr>
        <w:tc>
          <w:tcPr>
            <w:tcW w:w="8361" w:type="dxa"/>
          </w:tcPr>
          <w:p w:rsidR="00B631BD" w:rsidRDefault="005A6823">
            <w:pPr>
              <w:pStyle w:val="TableParagraph"/>
              <w:spacing w:before="103"/>
              <w:ind w:left="200"/>
              <w:rPr>
                <w:sz w:val="24"/>
              </w:rPr>
            </w:pPr>
            <w:r>
              <w:rPr>
                <w:b/>
                <w:sz w:val="24"/>
              </w:rPr>
              <w:t xml:space="preserve">I.- </w:t>
            </w:r>
            <w:r>
              <w:rPr>
                <w:sz w:val="24"/>
              </w:rPr>
              <w:t>Propiedad urbana:</w:t>
            </w:r>
          </w:p>
        </w:tc>
        <w:tc>
          <w:tcPr>
            <w:tcW w:w="1745" w:type="dxa"/>
          </w:tcPr>
          <w:p w:rsidR="00B631BD" w:rsidRDefault="00B631BD"/>
        </w:tc>
      </w:tr>
      <w:tr w:rsidR="00B631BD">
        <w:trPr>
          <w:trHeight w:hRule="exact" w:val="486"/>
        </w:trPr>
        <w:tc>
          <w:tcPr>
            <w:tcW w:w="8361" w:type="dxa"/>
          </w:tcPr>
          <w:p w:rsidR="00B631BD" w:rsidRDefault="005A6823">
            <w:pPr>
              <w:pStyle w:val="TableParagraph"/>
              <w:spacing w:before="116"/>
              <w:ind w:left="200"/>
              <w:rPr>
                <w:sz w:val="24"/>
              </w:rPr>
            </w:pPr>
            <w:r>
              <w:rPr>
                <w:sz w:val="24"/>
              </w:rPr>
              <w:t>a) De 70 a 250 metros cuadrados</w:t>
            </w:r>
          </w:p>
        </w:tc>
        <w:tc>
          <w:tcPr>
            <w:tcW w:w="1745" w:type="dxa"/>
          </w:tcPr>
          <w:p w:rsidR="00B631BD" w:rsidRDefault="005A6823">
            <w:pPr>
              <w:pStyle w:val="TableParagraph"/>
              <w:spacing w:before="116"/>
              <w:ind w:right="198"/>
              <w:jc w:val="right"/>
              <w:rPr>
                <w:sz w:val="24"/>
              </w:rPr>
            </w:pPr>
            <w:r>
              <w:rPr>
                <w:sz w:val="24"/>
              </w:rPr>
              <w:t>53.57</w:t>
            </w:r>
          </w:p>
        </w:tc>
      </w:tr>
      <w:tr w:rsidR="00B631BD">
        <w:trPr>
          <w:trHeight w:hRule="exact" w:val="405"/>
        </w:trPr>
        <w:tc>
          <w:tcPr>
            <w:tcW w:w="8361" w:type="dxa"/>
          </w:tcPr>
          <w:p w:rsidR="00B631BD" w:rsidRDefault="005A6823">
            <w:pPr>
              <w:pStyle w:val="TableParagraph"/>
              <w:spacing w:before="86"/>
              <w:ind w:left="200"/>
              <w:rPr>
                <w:sz w:val="24"/>
              </w:rPr>
            </w:pPr>
            <w:r>
              <w:rPr>
                <w:sz w:val="24"/>
              </w:rPr>
              <w:t>b) De 251 a 500 metros cuadrados</w:t>
            </w:r>
          </w:p>
        </w:tc>
        <w:tc>
          <w:tcPr>
            <w:tcW w:w="1745" w:type="dxa"/>
          </w:tcPr>
          <w:p w:rsidR="00B631BD" w:rsidRDefault="005A6823">
            <w:pPr>
              <w:pStyle w:val="TableParagraph"/>
              <w:spacing w:before="86"/>
              <w:ind w:right="199"/>
              <w:jc w:val="right"/>
              <w:rPr>
                <w:sz w:val="24"/>
              </w:rPr>
            </w:pPr>
            <w:r>
              <w:rPr>
                <w:sz w:val="24"/>
              </w:rPr>
              <w:t>845.54</w:t>
            </w:r>
          </w:p>
        </w:tc>
      </w:tr>
      <w:tr w:rsidR="00B631BD">
        <w:trPr>
          <w:trHeight w:hRule="exact" w:val="420"/>
        </w:trPr>
        <w:tc>
          <w:tcPr>
            <w:tcW w:w="8361" w:type="dxa"/>
          </w:tcPr>
          <w:p w:rsidR="00B631BD" w:rsidRDefault="005A6823">
            <w:pPr>
              <w:pStyle w:val="TableParagraph"/>
              <w:spacing w:before="77"/>
              <w:ind w:left="200"/>
              <w:rPr>
                <w:sz w:val="24"/>
              </w:rPr>
            </w:pPr>
            <w:r>
              <w:rPr>
                <w:sz w:val="24"/>
              </w:rPr>
              <w:t>c) De 501 metros cuadrados, en adelante:</w:t>
            </w:r>
          </w:p>
        </w:tc>
        <w:tc>
          <w:tcPr>
            <w:tcW w:w="1745" w:type="dxa"/>
          </w:tcPr>
          <w:p w:rsidR="00B631BD" w:rsidRDefault="005A6823">
            <w:pPr>
              <w:pStyle w:val="TableParagraph"/>
              <w:spacing w:before="34"/>
              <w:ind w:right="199"/>
              <w:jc w:val="right"/>
              <w:rPr>
                <w:sz w:val="24"/>
              </w:rPr>
            </w:pPr>
            <w:r>
              <w:rPr>
                <w:sz w:val="24"/>
              </w:rPr>
              <w:t>1, 095.54</w:t>
            </w:r>
          </w:p>
        </w:tc>
      </w:tr>
      <w:tr w:rsidR="00B631BD">
        <w:trPr>
          <w:trHeight w:hRule="exact" w:val="696"/>
        </w:trPr>
        <w:tc>
          <w:tcPr>
            <w:tcW w:w="8361" w:type="dxa"/>
          </w:tcPr>
          <w:p w:rsidR="00B631BD" w:rsidRDefault="005A6823">
            <w:pPr>
              <w:pStyle w:val="TableParagraph"/>
              <w:spacing w:before="58"/>
              <w:ind w:left="200"/>
              <w:rPr>
                <w:sz w:val="24"/>
              </w:rPr>
            </w:pPr>
            <w:r>
              <w:rPr>
                <w:b/>
                <w:sz w:val="24"/>
              </w:rPr>
              <w:t xml:space="preserve">II.- </w:t>
            </w:r>
            <w:r>
              <w:rPr>
                <w:sz w:val="24"/>
              </w:rPr>
              <w:t>Concesión de inmuebles para anuncios permanentes; apegado al reglamento de anuncios vigente, por metro cuadrado, mensualmente:</w:t>
            </w:r>
          </w:p>
        </w:tc>
        <w:tc>
          <w:tcPr>
            <w:tcW w:w="1745" w:type="dxa"/>
          </w:tcPr>
          <w:p w:rsidR="00B631BD" w:rsidRDefault="005A6823">
            <w:pPr>
              <w:pStyle w:val="TableParagraph"/>
              <w:spacing w:before="195"/>
              <w:ind w:right="198"/>
              <w:jc w:val="right"/>
              <w:rPr>
                <w:sz w:val="24"/>
              </w:rPr>
            </w:pPr>
            <w:r>
              <w:rPr>
                <w:sz w:val="24"/>
              </w:rPr>
              <w:t>17.47</w:t>
            </w:r>
          </w:p>
        </w:tc>
      </w:tr>
      <w:tr w:rsidR="00B631BD">
        <w:trPr>
          <w:trHeight w:hRule="exact" w:val="630"/>
        </w:trPr>
        <w:tc>
          <w:tcPr>
            <w:tcW w:w="8361" w:type="dxa"/>
          </w:tcPr>
          <w:p w:rsidR="00B631BD" w:rsidRDefault="005A6823">
            <w:pPr>
              <w:pStyle w:val="TableParagraph"/>
              <w:spacing w:before="77"/>
              <w:ind w:left="200"/>
              <w:rPr>
                <w:sz w:val="24"/>
              </w:rPr>
            </w:pPr>
            <w:r>
              <w:rPr>
                <w:b/>
                <w:sz w:val="24"/>
              </w:rPr>
              <w:t xml:space="preserve">III.- </w:t>
            </w:r>
            <w:r>
              <w:rPr>
                <w:sz w:val="24"/>
              </w:rPr>
              <w:t>Concesión de inmuebles para anuncios eventuales; apegado al reglamento anuncios vigente, por metros cuadrados, diariamente:</w:t>
            </w:r>
          </w:p>
        </w:tc>
        <w:tc>
          <w:tcPr>
            <w:tcW w:w="1745" w:type="dxa"/>
          </w:tcPr>
          <w:p w:rsidR="00B631BD" w:rsidRDefault="005A6823">
            <w:pPr>
              <w:pStyle w:val="TableParagraph"/>
              <w:spacing w:before="214"/>
              <w:ind w:right="198"/>
              <w:jc w:val="right"/>
              <w:rPr>
                <w:sz w:val="24"/>
              </w:rPr>
            </w:pPr>
            <w:r>
              <w:rPr>
                <w:sz w:val="24"/>
              </w:rPr>
              <w:t>13.79</w:t>
            </w:r>
          </w:p>
        </w:tc>
      </w:tr>
    </w:tbl>
    <w:p w:rsidR="00B631BD" w:rsidRDefault="00B631BD">
      <w:pPr>
        <w:jc w:val="right"/>
        <w:rPr>
          <w:sz w:val="24"/>
        </w:rPr>
        <w:sectPr w:rsidR="00B631BD">
          <w:headerReference w:type="default" r:id="rId49"/>
          <w:pgSz w:w="12250" w:h="15850"/>
          <w:pgMar w:top="1140" w:right="960" w:bottom="280" w:left="960" w:header="860" w:footer="0" w:gutter="0"/>
          <w:cols w:space="720"/>
        </w:sectPr>
      </w:pPr>
    </w:p>
    <w:p w:rsidR="00B631BD" w:rsidRDefault="005A6823">
      <w:pPr>
        <w:pStyle w:val="Ttulo2"/>
        <w:spacing w:before="185"/>
        <w:ind w:left="358" w:right="177"/>
      </w:pPr>
      <w:r>
        <w:lastRenderedPageBreak/>
        <w:t>Capítulo Décimo Sexto</w:t>
      </w:r>
    </w:p>
    <w:p w:rsidR="00B631BD" w:rsidRDefault="005A6823">
      <w:pPr>
        <w:ind w:left="358" w:right="267"/>
        <w:jc w:val="center"/>
        <w:rPr>
          <w:b/>
          <w:sz w:val="24"/>
        </w:rPr>
      </w:pPr>
      <w:r>
        <w:rPr>
          <w:b/>
          <w:sz w:val="24"/>
        </w:rPr>
        <w:t>De los Servicios en Materia de Acceso a la Información Pública y Datos Personales</w:t>
      </w:r>
    </w:p>
    <w:p w:rsidR="00B631BD" w:rsidRDefault="005A6823">
      <w:pPr>
        <w:pStyle w:val="Textoindependiente"/>
        <w:spacing w:before="182"/>
        <w:ind w:left="300" w:right="206"/>
        <w:jc w:val="both"/>
      </w:pPr>
      <w:r>
        <w:rPr>
          <w:noProof/>
          <w:lang w:val="es-MX" w:eastAsia="es-MX"/>
        </w:rPr>
        <w:drawing>
          <wp:anchor distT="0" distB="0" distL="0" distR="0" simplePos="0" relativeHeight="267892895" behindDoc="1" locked="0" layoutInCell="1" allowOverlap="1">
            <wp:simplePos x="0" y="0"/>
            <wp:positionH relativeFrom="page">
              <wp:posOffset>1326849</wp:posOffset>
            </wp:positionH>
            <wp:positionV relativeFrom="paragraph">
              <wp:posOffset>1000453</wp:posOffset>
            </wp:positionV>
            <wp:extent cx="5022642" cy="5144770"/>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35.- </w:t>
      </w:r>
      <w:r>
        <w:t>Los derechos por los servicios de acceso a la información pública y datos personales, cuando medie solicitud y sea procedente conforme a las leyes de la materi</w:t>
      </w:r>
      <w:r>
        <w:t>a, se causarán y liquidarán conforme a la siguiente tarifa:</w:t>
      </w:r>
    </w:p>
    <w:p w:rsidR="00B631BD" w:rsidRDefault="00B631BD">
      <w:pPr>
        <w:pStyle w:val="Textoindependiente"/>
        <w:spacing w:before="9"/>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008"/>
        <w:gridCol w:w="1393"/>
      </w:tblGrid>
      <w:tr w:rsidR="00B631BD">
        <w:trPr>
          <w:trHeight w:hRule="exact" w:val="553"/>
        </w:trPr>
        <w:tc>
          <w:tcPr>
            <w:tcW w:w="8008" w:type="dxa"/>
          </w:tcPr>
          <w:p w:rsidR="00B631BD" w:rsidRDefault="005A6823">
            <w:pPr>
              <w:pStyle w:val="TableParagraph"/>
              <w:spacing w:before="129"/>
              <w:ind w:left="200"/>
              <w:rPr>
                <w:b/>
                <w:sz w:val="24"/>
              </w:rPr>
            </w:pPr>
            <w:r>
              <w:rPr>
                <w:b/>
                <w:sz w:val="24"/>
              </w:rPr>
              <w:t>Concepto</w:t>
            </w:r>
          </w:p>
        </w:tc>
        <w:tc>
          <w:tcPr>
            <w:tcW w:w="1393" w:type="dxa"/>
          </w:tcPr>
          <w:p w:rsidR="00B631BD" w:rsidRDefault="005A6823">
            <w:pPr>
              <w:pStyle w:val="TableParagraph"/>
              <w:ind w:left="449" w:right="182" w:hanging="72"/>
              <w:rPr>
                <w:sz w:val="24"/>
              </w:rPr>
            </w:pPr>
            <w:r>
              <w:rPr>
                <w:sz w:val="24"/>
              </w:rPr>
              <w:t>Importe Pesos</w:t>
            </w:r>
          </w:p>
        </w:tc>
      </w:tr>
      <w:tr w:rsidR="00B631BD">
        <w:trPr>
          <w:trHeight w:hRule="exact" w:val="288"/>
        </w:trPr>
        <w:tc>
          <w:tcPr>
            <w:tcW w:w="8008" w:type="dxa"/>
          </w:tcPr>
          <w:p w:rsidR="00B631BD" w:rsidRDefault="005A6823">
            <w:pPr>
              <w:pStyle w:val="TableParagraph"/>
              <w:tabs>
                <w:tab w:val="left" w:pos="1111"/>
              </w:tabs>
              <w:spacing w:before="1"/>
              <w:ind w:left="399"/>
              <w:rPr>
                <w:sz w:val="24"/>
              </w:rPr>
            </w:pPr>
            <w:r>
              <w:rPr>
                <w:b/>
                <w:sz w:val="24"/>
              </w:rPr>
              <w:t>I.</w:t>
            </w:r>
            <w:r>
              <w:rPr>
                <w:b/>
                <w:sz w:val="24"/>
              </w:rPr>
              <w:tab/>
            </w:r>
            <w:r>
              <w:rPr>
                <w:sz w:val="24"/>
              </w:rPr>
              <w:t>Por consulta de</w:t>
            </w:r>
            <w:r>
              <w:rPr>
                <w:spacing w:val="-15"/>
                <w:sz w:val="24"/>
              </w:rPr>
              <w:t xml:space="preserve"> </w:t>
            </w:r>
            <w:r>
              <w:rPr>
                <w:sz w:val="24"/>
              </w:rPr>
              <w:t>expediente.</w:t>
            </w:r>
          </w:p>
        </w:tc>
        <w:tc>
          <w:tcPr>
            <w:tcW w:w="1393" w:type="dxa"/>
          </w:tcPr>
          <w:p w:rsidR="00B631BD" w:rsidRDefault="005A6823">
            <w:pPr>
              <w:pStyle w:val="TableParagraph"/>
              <w:spacing w:before="1"/>
              <w:ind w:left="390" w:right="213"/>
              <w:jc w:val="center"/>
              <w:rPr>
                <w:sz w:val="24"/>
              </w:rPr>
            </w:pPr>
            <w:r>
              <w:rPr>
                <w:sz w:val="24"/>
              </w:rPr>
              <w:t>0.00</w:t>
            </w:r>
          </w:p>
        </w:tc>
      </w:tr>
      <w:tr w:rsidR="00B631BD">
        <w:trPr>
          <w:trHeight w:hRule="exact" w:val="286"/>
        </w:trPr>
        <w:tc>
          <w:tcPr>
            <w:tcW w:w="8008" w:type="dxa"/>
          </w:tcPr>
          <w:p w:rsidR="00B631BD" w:rsidRDefault="005A6823">
            <w:pPr>
              <w:pStyle w:val="TableParagraph"/>
              <w:tabs>
                <w:tab w:val="left" w:pos="1111"/>
              </w:tabs>
              <w:spacing w:before="3"/>
              <w:ind w:left="399"/>
              <w:rPr>
                <w:sz w:val="24"/>
              </w:rPr>
            </w:pPr>
            <w:r>
              <w:rPr>
                <w:b/>
                <w:sz w:val="24"/>
              </w:rPr>
              <w:t>II.</w:t>
            </w:r>
            <w:r>
              <w:rPr>
                <w:b/>
                <w:sz w:val="24"/>
              </w:rPr>
              <w:tab/>
            </w:r>
            <w:r>
              <w:rPr>
                <w:sz w:val="24"/>
              </w:rPr>
              <w:t>Por expedición de copias, por cada copia de 1 a</w:t>
            </w:r>
            <w:r>
              <w:rPr>
                <w:spacing w:val="-20"/>
                <w:sz w:val="24"/>
              </w:rPr>
              <w:t xml:space="preserve"> </w:t>
            </w:r>
            <w:r>
              <w:rPr>
                <w:sz w:val="24"/>
              </w:rPr>
              <w:t>20</w:t>
            </w:r>
          </w:p>
        </w:tc>
        <w:tc>
          <w:tcPr>
            <w:tcW w:w="1393" w:type="dxa"/>
          </w:tcPr>
          <w:p w:rsidR="00B631BD" w:rsidRDefault="005A6823">
            <w:pPr>
              <w:pStyle w:val="TableParagraph"/>
              <w:spacing w:before="3"/>
              <w:ind w:left="390" w:right="214"/>
              <w:jc w:val="center"/>
              <w:rPr>
                <w:sz w:val="24"/>
              </w:rPr>
            </w:pPr>
            <w:r>
              <w:rPr>
                <w:sz w:val="24"/>
              </w:rPr>
              <w:t>Exento</w:t>
            </w:r>
          </w:p>
        </w:tc>
      </w:tr>
      <w:tr w:rsidR="00B631BD">
        <w:trPr>
          <w:trHeight w:hRule="exact" w:val="555"/>
        </w:trPr>
        <w:tc>
          <w:tcPr>
            <w:tcW w:w="8008" w:type="dxa"/>
          </w:tcPr>
          <w:p w:rsidR="00B631BD" w:rsidRDefault="005A6823">
            <w:pPr>
              <w:pStyle w:val="TableParagraph"/>
              <w:tabs>
                <w:tab w:val="left" w:pos="1111"/>
              </w:tabs>
              <w:ind w:left="1109" w:right="424" w:hanging="711"/>
              <w:rPr>
                <w:sz w:val="24"/>
              </w:rPr>
            </w:pPr>
            <w:r>
              <w:rPr>
                <w:b/>
                <w:spacing w:val="-3"/>
                <w:sz w:val="24"/>
              </w:rPr>
              <w:t>III.</w:t>
            </w:r>
            <w:r>
              <w:rPr>
                <w:b/>
                <w:spacing w:val="-3"/>
                <w:sz w:val="24"/>
              </w:rPr>
              <w:tab/>
            </w:r>
            <w:r>
              <w:rPr>
                <w:b/>
                <w:spacing w:val="-3"/>
                <w:sz w:val="24"/>
              </w:rPr>
              <w:tab/>
            </w:r>
            <w:r>
              <w:rPr>
                <w:sz w:val="24"/>
              </w:rPr>
              <w:t>Por la expedición de copias simples a partir de</w:t>
            </w:r>
            <w:r>
              <w:rPr>
                <w:spacing w:val="-21"/>
                <w:sz w:val="24"/>
              </w:rPr>
              <w:t xml:space="preserve"> </w:t>
            </w:r>
            <w:r>
              <w:rPr>
                <w:sz w:val="24"/>
              </w:rPr>
              <w:t>veintiuna,</w:t>
            </w:r>
            <w:r>
              <w:rPr>
                <w:spacing w:val="-2"/>
                <w:sz w:val="24"/>
              </w:rPr>
              <w:t xml:space="preserve"> </w:t>
            </w:r>
            <w:r>
              <w:rPr>
                <w:sz w:val="24"/>
              </w:rPr>
              <w:t>por</w:t>
            </w:r>
            <w:r>
              <w:rPr>
                <w:w w:val="99"/>
                <w:sz w:val="24"/>
              </w:rPr>
              <w:t xml:space="preserve"> </w:t>
            </w:r>
            <w:r>
              <w:rPr>
                <w:sz w:val="24"/>
              </w:rPr>
              <w:t>cada</w:t>
            </w:r>
            <w:r>
              <w:rPr>
                <w:spacing w:val="-3"/>
                <w:sz w:val="24"/>
              </w:rPr>
              <w:t xml:space="preserve"> </w:t>
            </w:r>
            <w:r>
              <w:rPr>
                <w:sz w:val="24"/>
              </w:rPr>
              <w:t>copia.</w:t>
            </w:r>
          </w:p>
        </w:tc>
        <w:tc>
          <w:tcPr>
            <w:tcW w:w="1393" w:type="dxa"/>
          </w:tcPr>
          <w:p w:rsidR="00B631BD" w:rsidRDefault="005A6823">
            <w:pPr>
              <w:pStyle w:val="TableParagraph"/>
              <w:spacing w:before="135"/>
              <w:ind w:left="390" w:right="214"/>
              <w:jc w:val="center"/>
              <w:rPr>
                <w:sz w:val="24"/>
              </w:rPr>
            </w:pPr>
            <w:r>
              <w:rPr>
                <w:sz w:val="24"/>
              </w:rPr>
              <w:t>1.06</w:t>
            </w:r>
          </w:p>
        </w:tc>
      </w:tr>
      <w:tr w:rsidR="00B631BD">
        <w:trPr>
          <w:trHeight w:hRule="exact" w:val="552"/>
        </w:trPr>
        <w:tc>
          <w:tcPr>
            <w:tcW w:w="8008" w:type="dxa"/>
          </w:tcPr>
          <w:p w:rsidR="00B631BD" w:rsidRDefault="005A6823">
            <w:pPr>
              <w:pStyle w:val="TableParagraph"/>
              <w:tabs>
                <w:tab w:val="left" w:pos="1111"/>
              </w:tabs>
              <w:ind w:left="1109" w:right="474" w:hanging="711"/>
              <w:rPr>
                <w:sz w:val="24"/>
              </w:rPr>
            </w:pPr>
            <w:r>
              <w:rPr>
                <w:b/>
                <w:sz w:val="24"/>
              </w:rPr>
              <w:t>IV.</w:t>
            </w:r>
            <w:r>
              <w:rPr>
                <w:b/>
                <w:sz w:val="24"/>
              </w:rPr>
              <w:tab/>
            </w:r>
            <w:r>
              <w:rPr>
                <w:b/>
                <w:sz w:val="24"/>
              </w:rPr>
              <w:tab/>
            </w:r>
            <w:r>
              <w:rPr>
                <w:sz w:val="24"/>
              </w:rPr>
              <w:t xml:space="preserve">Por  la  certificación  desde  una  hoja  hasta </w:t>
            </w:r>
            <w:r>
              <w:rPr>
                <w:spacing w:val="44"/>
                <w:sz w:val="24"/>
              </w:rPr>
              <w:t xml:space="preserve"> </w:t>
            </w:r>
            <w:r>
              <w:rPr>
                <w:sz w:val="24"/>
              </w:rPr>
              <w:t xml:space="preserve">el </w:t>
            </w:r>
            <w:r>
              <w:rPr>
                <w:spacing w:val="4"/>
                <w:sz w:val="24"/>
              </w:rPr>
              <w:t xml:space="preserve"> </w:t>
            </w:r>
            <w:r>
              <w:rPr>
                <w:sz w:val="24"/>
              </w:rPr>
              <w:t>expediente</w:t>
            </w:r>
            <w:r>
              <w:rPr>
                <w:w w:val="99"/>
                <w:sz w:val="24"/>
              </w:rPr>
              <w:t xml:space="preserve"> </w:t>
            </w:r>
            <w:r>
              <w:rPr>
                <w:sz w:val="24"/>
              </w:rPr>
              <w:t>completo:</w:t>
            </w:r>
          </w:p>
        </w:tc>
        <w:tc>
          <w:tcPr>
            <w:tcW w:w="1393" w:type="dxa"/>
          </w:tcPr>
          <w:p w:rsidR="00B631BD" w:rsidRDefault="005A6823">
            <w:pPr>
              <w:pStyle w:val="TableParagraph"/>
              <w:spacing w:before="133"/>
              <w:ind w:left="388" w:right="214"/>
              <w:jc w:val="center"/>
              <w:rPr>
                <w:sz w:val="24"/>
              </w:rPr>
            </w:pPr>
            <w:r>
              <w:rPr>
                <w:sz w:val="24"/>
              </w:rPr>
              <w:t>25.89</w:t>
            </w:r>
          </w:p>
        </w:tc>
      </w:tr>
      <w:tr w:rsidR="00B631BD">
        <w:trPr>
          <w:trHeight w:hRule="exact" w:val="600"/>
        </w:trPr>
        <w:tc>
          <w:tcPr>
            <w:tcW w:w="8008" w:type="dxa"/>
          </w:tcPr>
          <w:p w:rsidR="00B631BD" w:rsidRDefault="005A6823">
            <w:pPr>
              <w:pStyle w:val="TableParagraph"/>
              <w:tabs>
                <w:tab w:val="left" w:pos="1111"/>
              </w:tabs>
              <w:ind w:left="1109" w:right="375" w:hanging="711"/>
              <w:rPr>
                <w:sz w:val="24"/>
              </w:rPr>
            </w:pPr>
            <w:r>
              <w:rPr>
                <w:b/>
                <w:sz w:val="24"/>
              </w:rPr>
              <w:t>V.</w:t>
            </w:r>
            <w:r>
              <w:rPr>
                <w:b/>
                <w:sz w:val="24"/>
              </w:rPr>
              <w:tab/>
            </w:r>
            <w:r>
              <w:rPr>
                <w:b/>
                <w:sz w:val="24"/>
              </w:rPr>
              <w:tab/>
            </w:r>
            <w:r>
              <w:rPr>
                <w:sz w:val="24"/>
              </w:rPr>
              <w:t>Por   la   impresión   de   documentos   contenidos</w:t>
            </w:r>
            <w:r>
              <w:rPr>
                <w:spacing w:val="-1"/>
                <w:sz w:val="24"/>
              </w:rPr>
              <w:t xml:space="preserve"> </w:t>
            </w:r>
            <w:r>
              <w:rPr>
                <w:sz w:val="24"/>
              </w:rPr>
              <w:t xml:space="preserve">en </w:t>
            </w:r>
            <w:r>
              <w:rPr>
                <w:spacing w:val="44"/>
                <w:sz w:val="24"/>
              </w:rPr>
              <w:t xml:space="preserve"> </w:t>
            </w:r>
            <w:r>
              <w:rPr>
                <w:sz w:val="24"/>
              </w:rPr>
              <w:t>medio</w:t>
            </w:r>
            <w:r>
              <w:rPr>
                <w:w w:val="99"/>
                <w:sz w:val="24"/>
              </w:rPr>
              <w:t xml:space="preserve"> </w:t>
            </w:r>
            <w:r>
              <w:rPr>
                <w:sz w:val="24"/>
              </w:rPr>
              <w:t>magnético por</w:t>
            </w:r>
            <w:r>
              <w:rPr>
                <w:spacing w:val="-6"/>
                <w:sz w:val="24"/>
              </w:rPr>
              <w:t xml:space="preserve"> </w:t>
            </w:r>
            <w:r>
              <w:rPr>
                <w:sz w:val="24"/>
              </w:rPr>
              <w:t>hoja</w:t>
            </w:r>
          </w:p>
        </w:tc>
        <w:tc>
          <w:tcPr>
            <w:tcW w:w="1393" w:type="dxa"/>
          </w:tcPr>
          <w:p w:rsidR="00B631BD" w:rsidRDefault="005A6823">
            <w:pPr>
              <w:pStyle w:val="TableParagraph"/>
              <w:spacing w:before="133"/>
              <w:ind w:left="390" w:right="214"/>
              <w:jc w:val="center"/>
              <w:rPr>
                <w:sz w:val="24"/>
              </w:rPr>
            </w:pPr>
            <w:r>
              <w:rPr>
                <w:sz w:val="24"/>
              </w:rPr>
              <w:t>1.06</w:t>
            </w:r>
          </w:p>
        </w:tc>
      </w:tr>
      <w:tr w:rsidR="00B631BD">
        <w:trPr>
          <w:trHeight w:hRule="exact" w:val="371"/>
        </w:trPr>
        <w:tc>
          <w:tcPr>
            <w:tcW w:w="8008" w:type="dxa"/>
          </w:tcPr>
          <w:p w:rsidR="00B631BD" w:rsidRDefault="005A6823">
            <w:pPr>
              <w:pStyle w:val="TableParagraph"/>
              <w:tabs>
                <w:tab w:val="left" w:pos="1111"/>
              </w:tabs>
              <w:spacing w:before="44"/>
              <w:ind w:left="399"/>
              <w:rPr>
                <w:sz w:val="24"/>
              </w:rPr>
            </w:pPr>
            <w:r>
              <w:rPr>
                <w:b/>
                <w:sz w:val="24"/>
              </w:rPr>
              <w:t>VI.</w:t>
            </w:r>
            <w:r>
              <w:rPr>
                <w:b/>
                <w:sz w:val="24"/>
              </w:rPr>
              <w:tab/>
            </w:r>
            <w:r>
              <w:rPr>
                <w:sz w:val="24"/>
              </w:rPr>
              <w:t>Por la reproducción de documento en medios</w:t>
            </w:r>
            <w:r>
              <w:rPr>
                <w:spacing w:val="-17"/>
                <w:sz w:val="24"/>
              </w:rPr>
              <w:t xml:space="preserve"> </w:t>
            </w:r>
            <w:r>
              <w:rPr>
                <w:sz w:val="24"/>
              </w:rPr>
              <w:t>magnéticos</w:t>
            </w:r>
          </w:p>
        </w:tc>
        <w:tc>
          <w:tcPr>
            <w:tcW w:w="1393" w:type="dxa"/>
          </w:tcPr>
          <w:p w:rsidR="00B631BD" w:rsidRDefault="00B631BD"/>
        </w:tc>
      </w:tr>
      <w:tr w:rsidR="00B631BD">
        <w:trPr>
          <w:trHeight w:hRule="exact" w:val="605"/>
        </w:trPr>
        <w:tc>
          <w:tcPr>
            <w:tcW w:w="8008" w:type="dxa"/>
          </w:tcPr>
          <w:p w:rsidR="00B631BD" w:rsidRDefault="005A6823">
            <w:pPr>
              <w:pStyle w:val="TableParagraph"/>
              <w:tabs>
                <w:tab w:val="left" w:pos="1111"/>
              </w:tabs>
              <w:spacing w:before="43"/>
              <w:ind w:left="920" w:right="556" w:hanging="360"/>
              <w:rPr>
                <w:sz w:val="24"/>
              </w:rPr>
            </w:pPr>
            <w:r>
              <w:rPr>
                <w:sz w:val="24"/>
              </w:rPr>
              <w:t>a)</w:t>
            </w:r>
            <w:r>
              <w:rPr>
                <w:sz w:val="24"/>
              </w:rPr>
              <w:tab/>
            </w:r>
            <w:r>
              <w:rPr>
                <w:sz w:val="24"/>
              </w:rPr>
              <w:tab/>
              <w:t>Si</w:t>
            </w:r>
            <w:r>
              <w:rPr>
                <w:spacing w:val="45"/>
                <w:sz w:val="24"/>
              </w:rPr>
              <w:t xml:space="preserve"> </w:t>
            </w:r>
            <w:r>
              <w:rPr>
                <w:sz w:val="24"/>
              </w:rPr>
              <w:t>el</w:t>
            </w:r>
            <w:r>
              <w:rPr>
                <w:spacing w:val="45"/>
                <w:sz w:val="24"/>
              </w:rPr>
              <w:t xml:space="preserve"> </w:t>
            </w:r>
            <w:r>
              <w:rPr>
                <w:sz w:val="24"/>
              </w:rPr>
              <w:t>solicitante</w:t>
            </w:r>
            <w:r>
              <w:rPr>
                <w:spacing w:val="46"/>
                <w:sz w:val="24"/>
              </w:rPr>
              <w:t xml:space="preserve"> </w:t>
            </w:r>
            <w:r>
              <w:rPr>
                <w:sz w:val="24"/>
              </w:rPr>
              <w:t>aporta</w:t>
            </w:r>
            <w:r>
              <w:rPr>
                <w:spacing w:val="46"/>
                <w:sz w:val="24"/>
              </w:rPr>
              <w:t xml:space="preserve"> </w:t>
            </w:r>
            <w:r>
              <w:rPr>
                <w:sz w:val="24"/>
              </w:rPr>
              <w:t>el</w:t>
            </w:r>
            <w:r>
              <w:rPr>
                <w:spacing w:val="42"/>
                <w:sz w:val="24"/>
              </w:rPr>
              <w:t xml:space="preserve"> </w:t>
            </w:r>
            <w:r>
              <w:rPr>
                <w:sz w:val="24"/>
              </w:rPr>
              <w:t>medio</w:t>
            </w:r>
            <w:r>
              <w:rPr>
                <w:spacing w:val="43"/>
                <w:sz w:val="24"/>
              </w:rPr>
              <w:t xml:space="preserve"> </w:t>
            </w:r>
            <w:r>
              <w:rPr>
                <w:sz w:val="24"/>
              </w:rPr>
              <w:t>magnético</w:t>
            </w:r>
            <w:r>
              <w:rPr>
                <w:spacing w:val="44"/>
                <w:sz w:val="24"/>
              </w:rPr>
              <w:t xml:space="preserve"> </w:t>
            </w:r>
            <w:r>
              <w:rPr>
                <w:sz w:val="24"/>
              </w:rPr>
              <w:t>en</w:t>
            </w:r>
            <w:r>
              <w:rPr>
                <w:spacing w:val="44"/>
                <w:sz w:val="24"/>
              </w:rPr>
              <w:t xml:space="preserve"> </w:t>
            </w:r>
            <w:r>
              <w:rPr>
                <w:sz w:val="24"/>
              </w:rPr>
              <w:t>el</w:t>
            </w:r>
            <w:r>
              <w:rPr>
                <w:spacing w:val="45"/>
                <w:sz w:val="24"/>
              </w:rPr>
              <w:t xml:space="preserve"> </w:t>
            </w:r>
            <w:r>
              <w:rPr>
                <w:sz w:val="24"/>
              </w:rPr>
              <w:t>que</w:t>
            </w:r>
            <w:r>
              <w:rPr>
                <w:spacing w:val="46"/>
                <w:sz w:val="24"/>
              </w:rPr>
              <w:t xml:space="preserve"> </w:t>
            </w:r>
            <w:r>
              <w:rPr>
                <w:sz w:val="24"/>
              </w:rPr>
              <w:t>se</w:t>
            </w:r>
            <w:r>
              <w:rPr>
                <w:w w:val="99"/>
                <w:sz w:val="24"/>
              </w:rPr>
              <w:t xml:space="preserve"> </w:t>
            </w:r>
            <w:r>
              <w:rPr>
                <w:sz w:val="24"/>
              </w:rPr>
              <w:t>realiza la</w:t>
            </w:r>
            <w:r>
              <w:rPr>
                <w:spacing w:val="-7"/>
                <w:sz w:val="24"/>
              </w:rPr>
              <w:t xml:space="preserve"> </w:t>
            </w:r>
            <w:r>
              <w:rPr>
                <w:sz w:val="24"/>
              </w:rPr>
              <w:t>reproducción</w:t>
            </w:r>
          </w:p>
        </w:tc>
        <w:tc>
          <w:tcPr>
            <w:tcW w:w="1393" w:type="dxa"/>
          </w:tcPr>
          <w:p w:rsidR="00B631BD" w:rsidRDefault="005A6823">
            <w:pPr>
              <w:pStyle w:val="TableParagraph"/>
              <w:spacing w:before="182"/>
              <w:ind w:left="388" w:right="214"/>
              <w:jc w:val="center"/>
              <w:rPr>
                <w:sz w:val="24"/>
              </w:rPr>
            </w:pPr>
            <w:r>
              <w:rPr>
                <w:sz w:val="24"/>
              </w:rPr>
              <w:t>10.61</w:t>
            </w:r>
          </w:p>
        </w:tc>
      </w:tr>
      <w:tr w:rsidR="00B631BD">
        <w:trPr>
          <w:trHeight w:hRule="exact" w:val="292"/>
        </w:trPr>
        <w:tc>
          <w:tcPr>
            <w:tcW w:w="8008" w:type="dxa"/>
          </w:tcPr>
          <w:p w:rsidR="00B631BD" w:rsidRDefault="005A6823">
            <w:pPr>
              <w:pStyle w:val="TableParagraph"/>
              <w:tabs>
                <w:tab w:val="left" w:pos="1111"/>
              </w:tabs>
              <w:spacing w:before="2"/>
              <w:ind w:left="560"/>
              <w:rPr>
                <w:sz w:val="24"/>
              </w:rPr>
            </w:pPr>
            <w:r>
              <w:rPr>
                <w:sz w:val="24"/>
              </w:rPr>
              <w:t>b)</w:t>
            </w:r>
            <w:r>
              <w:rPr>
                <w:sz w:val="24"/>
              </w:rPr>
              <w:tab/>
              <w:t>En medios magnéticos o</w:t>
            </w:r>
            <w:r>
              <w:rPr>
                <w:spacing w:val="-9"/>
                <w:sz w:val="24"/>
              </w:rPr>
              <w:t xml:space="preserve"> </w:t>
            </w:r>
            <w:r>
              <w:rPr>
                <w:sz w:val="24"/>
              </w:rPr>
              <w:t>digitales</w:t>
            </w:r>
          </w:p>
        </w:tc>
        <w:tc>
          <w:tcPr>
            <w:tcW w:w="1393" w:type="dxa"/>
          </w:tcPr>
          <w:p w:rsidR="00B631BD" w:rsidRDefault="005A6823">
            <w:pPr>
              <w:pStyle w:val="TableParagraph"/>
              <w:spacing w:before="2"/>
              <w:ind w:left="388" w:right="214"/>
              <w:jc w:val="center"/>
              <w:rPr>
                <w:sz w:val="24"/>
              </w:rPr>
            </w:pPr>
            <w:r>
              <w:rPr>
                <w:sz w:val="24"/>
              </w:rPr>
              <w:t>25.89</w:t>
            </w:r>
          </w:p>
        </w:tc>
      </w:tr>
      <w:tr w:rsidR="00B631BD">
        <w:trPr>
          <w:trHeight w:hRule="exact" w:val="289"/>
        </w:trPr>
        <w:tc>
          <w:tcPr>
            <w:tcW w:w="8008" w:type="dxa"/>
          </w:tcPr>
          <w:p w:rsidR="00B631BD" w:rsidRDefault="005A6823">
            <w:pPr>
              <w:pStyle w:val="TableParagraph"/>
              <w:tabs>
                <w:tab w:val="left" w:pos="1111"/>
              </w:tabs>
              <w:spacing w:before="5"/>
              <w:ind w:left="399"/>
              <w:rPr>
                <w:sz w:val="24"/>
              </w:rPr>
            </w:pPr>
            <w:r>
              <w:rPr>
                <w:b/>
                <w:spacing w:val="-3"/>
                <w:sz w:val="24"/>
              </w:rPr>
              <w:t>VII.</w:t>
            </w:r>
            <w:r>
              <w:rPr>
                <w:b/>
                <w:spacing w:val="-3"/>
                <w:sz w:val="24"/>
              </w:rPr>
              <w:tab/>
            </w:r>
            <w:r>
              <w:rPr>
                <w:sz w:val="24"/>
              </w:rPr>
              <w:t>Constancia de búsqueda de</w:t>
            </w:r>
            <w:r>
              <w:rPr>
                <w:spacing w:val="-9"/>
                <w:sz w:val="24"/>
              </w:rPr>
              <w:t xml:space="preserve"> </w:t>
            </w:r>
            <w:r>
              <w:rPr>
                <w:sz w:val="24"/>
              </w:rPr>
              <w:t>Infracción</w:t>
            </w:r>
          </w:p>
        </w:tc>
        <w:tc>
          <w:tcPr>
            <w:tcW w:w="1393" w:type="dxa"/>
          </w:tcPr>
          <w:p w:rsidR="00B631BD" w:rsidRDefault="005A6823">
            <w:pPr>
              <w:pStyle w:val="TableParagraph"/>
              <w:spacing w:before="5"/>
              <w:ind w:left="388" w:right="214"/>
              <w:jc w:val="center"/>
              <w:rPr>
                <w:sz w:val="24"/>
              </w:rPr>
            </w:pPr>
            <w:r>
              <w:rPr>
                <w:sz w:val="24"/>
              </w:rPr>
              <w:t>71.43</w:t>
            </w:r>
          </w:p>
        </w:tc>
      </w:tr>
      <w:tr w:rsidR="00B631BD">
        <w:trPr>
          <w:trHeight w:hRule="exact" w:val="276"/>
        </w:trPr>
        <w:tc>
          <w:tcPr>
            <w:tcW w:w="8008" w:type="dxa"/>
          </w:tcPr>
          <w:p w:rsidR="00B631BD" w:rsidRDefault="005A6823">
            <w:pPr>
              <w:pStyle w:val="TableParagraph"/>
              <w:tabs>
                <w:tab w:val="left" w:pos="1111"/>
              </w:tabs>
              <w:spacing w:line="276" w:lineRule="exact"/>
              <w:ind w:left="399"/>
              <w:rPr>
                <w:sz w:val="24"/>
              </w:rPr>
            </w:pPr>
            <w:r>
              <w:rPr>
                <w:b/>
                <w:spacing w:val="-3"/>
                <w:sz w:val="24"/>
              </w:rPr>
              <w:t>VIII.</w:t>
            </w:r>
            <w:r>
              <w:rPr>
                <w:b/>
                <w:spacing w:val="-3"/>
                <w:sz w:val="24"/>
              </w:rPr>
              <w:tab/>
            </w:r>
            <w:r>
              <w:rPr>
                <w:sz w:val="24"/>
              </w:rPr>
              <w:t>Constancia de búsqueda de No</w:t>
            </w:r>
            <w:r>
              <w:rPr>
                <w:spacing w:val="-12"/>
                <w:sz w:val="24"/>
              </w:rPr>
              <w:t xml:space="preserve"> </w:t>
            </w:r>
            <w:r>
              <w:rPr>
                <w:sz w:val="24"/>
              </w:rPr>
              <w:t>Infracción</w:t>
            </w:r>
          </w:p>
        </w:tc>
        <w:tc>
          <w:tcPr>
            <w:tcW w:w="1393" w:type="dxa"/>
          </w:tcPr>
          <w:p w:rsidR="00B631BD" w:rsidRDefault="005A6823">
            <w:pPr>
              <w:pStyle w:val="TableParagraph"/>
              <w:spacing w:line="276" w:lineRule="exact"/>
              <w:ind w:left="388" w:right="214"/>
              <w:jc w:val="center"/>
              <w:rPr>
                <w:sz w:val="24"/>
              </w:rPr>
            </w:pPr>
            <w:r>
              <w:rPr>
                <w:sz w:val="24"/>
              </w:rPr>
              <w:t>71.43</w:t>
            </w:r>
          </w:p>
        </w:tc>
      </w:tr>
    </w:tbl>
    <w:p w:rsidR="00B631BD" w:rsidRDefault="00B631BD">
      <w:pPr>
        <w:pStyle w:val="Textoindependiente"/>
        <w:spacing w:before="1"/>
        <w:rPr>
          <w:sz w:val="30"/>
        </w:rPr>
      </w:pPr>
    </w:p>
    <w:p w:rsidR="00B631BD" w:rsidRDefault="005A6823">
      <w:pPr>
        <w:pStyle w:val="Ttulo2"/>
        <w:ind w:left="358" w:right="177"/>
      </w:pPr>
      <w:r>
        <w:t>Capitulo Décimo Séptimo</w:t>
      </w:r>
    </w:p>
    <w:p w:rsidR="00B631BD" w:rsidRDefault="005A6823">
      <w:pPr>
        <w:ind w:left="358" w:right="179"/>
        <w:jc w:val="center"/>
        <w:rPr>
          <w:b/>
          <w:sz w:val="24"/>
        </w:rPr>
      </w:pPr>
      <w:r>
        <w:rPr>
          <w:b/>
          <w:sz w:val="24"/>
        </w:rPr>
        <w:t>Derechos por la Prestación de los Servicios de Agua Potable, Alcantarillado, Tratamiento y Disposición de Aguas Residuales</w:t>
      </w:r>
    </w:p>
    <w:p w:rsidR="00B631BD" w:rsidRDefault="00B631BD">
      <w:pPr>
        <w:pStyle w:val="Textoindependiente"/>
        <w:rPr>
          <w:b/>
        </w:rPr>
      </w:pPr>
    </w:p>
    <w:p w:rsidR="00B631BD" w:rsidRDefault="005A6823">
      <w:pPr>
        <w:pStyle w:val="Textoindependiente"/>
        <w:ind w:left="300" w:right="112"/>
        <w:jc w:val="both"/>
      </w:pPr>
      <w:r>
        <w:rPr>
          <w:b/>
        </w:rPr>
        <w:t xml:space="preserve">Artículo 36.- </w:t>
      </w:r>
      <w:r>
        <w:t>Los derechos por la prestación de los servicios públicos de agua potable, drenaje, alcantarill</w:t>
      </w:r>
      <w:r>
        <w:t>ado, tratamiento y disposición de aguas residuales en el Municipio de Tepic, se pagarán con base en las cuotas y tarifas autorizadas por la Junta de Gobierno.</w:t>
      </w:r>
    </w:p>
    <w:p w:rsidR="00B631BD" w:rsidRDefault="00B631BD">
      <w:pPr>
        <w:pStyle w:val="Textoindependiente"/>
        <w:spacing w:before="11"/>
        <w:rPr>
          <w:sz w:val="23"/>
        </w:rPr>
      </w:pPr>
    </w:p>
    <w:p w:rsidR="00B631BD" w:rsidRDefault="005A6823">
      <w:pPr>
        <w:pStyle w:val="Textoindependiente"/>
        <w:ind w:left="300" w:right="113"/>
        <w:jc w:val="both"/>
      </w:pPr>
      <w:r>
        <w:t>Descentralizado denominado Sistema Integral de Agua Potable y Alcantarillado del Municipio de Tepic, (SIAPA-Tepic), que estén conforme a lo siguiente:</w:t>
      </w:r>
    </w:p>
    <w:p w:rsidR="00B631BD" w:rsidRDefault="00B631BD">
      <w:pPr>
        <w:pStyle w:val="Textoindependiente"/>
      </w:pPr>
    </w:p>
    <w:p w:rsidR="00B631BD" w:rsidRDefault="005A6823">
      <w:pPr>
        <w:pStyle w:val="Ttulo2"/>
        <w:numPr>
          <w:ilvl w:val="1"/>
          <w:numId w:val="16"/>
        </w:numPr>
        <w:tabs>
          <w:tab w:val="left" w:pos="572"/>
        </w:tabs>
        <w:ind w:firstLine="180"/>
        <w:jc w:val="both"/>
      </w:pPr>
      <w:r>
        <w:t>TARIFAS DE AGUA</w:t>
      </w:r>
      <w:r>
        <w:rPr>
          <w:spacing w:val="11"/>
        </w:rPr>
        <w:t xml:space="preserve"> </w:t>
      </w:r>
      <w:r>
        <w:t>POTABLE.</w:t>
      </w:r>
    </w:p>
    <w:p w:rsidR="00B631BD" w:rsidRDefault="00B631BD">
      <w:pPr>
        <w:pStyle w:val="Textoindependiente"/>
        <w:spacing w:before="11"/>
        <w:rPr>
          <w:b/>
          <w:sz w:val="23"/>
        </w:rPr>
      </w:pPr>
    </w:p>
    <w:p w:rsidR="00B631BD" w:rsidRDefault="005A6823">
      <w:pPr>
        <w:pStyle w:val="Textoindependiente"/>
        <w:ind w:left="300" w:right="114"/>
        <w:jc w:val="both"/>
      </w:pPr>
      <w:r>
        <w:t>En los lugares que no exista medidor o se encuentre en desuso, el Usuario pagará mensualmente las tarifas por el servicio de suministro de agua potable de acuerdo con lo siguiente:</w:t>
      </w:r>
    </w:p>
    <w:p w:rsidR="00B631BD" w:rsidRDefault="005A6823">
      <w:pPr>
        <w:pStyle w:val="Ttulo2"/>
        <w:numPr>
          <w:ilvl w:val="2"/>
          <w:numId w:val="16"/>
        </w:numPr>
        <w:tabs>
          <w:tab w:val="left" w:pos="771"/>
        </w:tabs>
        <w:spacing w:before="184"/>
        <w:ind w:hanging="470"/>
        <w:jc w:val="both"/>
      </w:pPr>
      <w:r>
        <w:t>Tarifa de servicio doméstico agua potable cuotas fijas toma de</w:t>
      </w:r>
      <w:r>
        <w:rPr>
          <w:spacing w:val="-24"/>
        </w:rPr>
        <w:t xml:space="preserve"> </w:t>
      </w:r>
      <w:r>
        <w:t>13mm.</w:t>
      </w:r>
    </w:p>
    <w:p w:rsidR="00B631BD" w:rsidRDefault="00B631BD">
      <w:pPr>
        <w:pStyle w:val="Textoindependiente"/>
        <w:spacing w:before="9"/>
        <w:rPr>
          <w:b/>
          <w:sz w:val="15"/>
        </w:rPr>
      </w:pPr>
    </w:p>
    <w:tbl>
      <w:tblPr>
        <w:tblStyle w:val="TableNormal"/>
        <w:tblW w:w="0" w:type="auto"/>
        <w:tblInd w:w="6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68"/>
        <w:gridCol w:w="3404"/>
        <w:gridCol w:w="3601"/>
      </w:tblGrid>
      <w:tr w:rsidR="00B631BD">
        <w:trPr>
          <w:trHeight w:hRule="exact" w:val="290"/>
        </w:trPr>
        <w:tc>
          <w:tcPr>
            <w:tcW w:w="1968" w:type="dxa"/>
          </w:tcPr>
          <w:p w:rsidR="00B631BD" w:rsidRDefault="005A6823">
            <w:pPr>
              <w:pStyle w:val="TableParagraph"/>
              <w:spacing w:before="3"/>
              <w:ind w:left="528" w:right="529"/>
              <w:jc w:val="center"/>
              <w:rPr>
                <w:b/>
                <w:sz w:val="24"/>
              </w:rPr>
            </w:pPr>
            <w:r>
              <w:rPr>
                <w:b/>
                <w:sz w:val="24"/>
              </w:rPr>
              <w:t>Clave</w:t>
            </w:r>
            <w:r>
              <w:rPr>
                <w:b/>
                <w:sz w:val="24"/>
              </w:rPr>
              <w:t xml:space="preserve"> 1</w:t>
            </w:r>
          </w:p>
        </w:tc>
        <w:tc>
          <w:tcPr>
            <w:tcW w:w="3404" w:type="dxa"/>
          </w:tcPr>
          <w:p w:rsidR="00B631BD" w:rsidRDefault="005A6823">
            <w:pPr>
              <w:pStyle w:val="TableParagraph"/>
              <w:spacing w:before="3"/>
              <w:ind w:left="564" w:right="570"/>
              <w:jc w:val="center"/>
              <w:rPr>
                <w:b/>
                <w:sz w:val="24"/>
              </w:rPr>
            </w:pPr>
            <w:r>
              <w:rPr>
                <w:b/>
                <w:sz w:val="24"/>
              </w:rPr>
              <w:t>Servicio domestico</w:t>
            </w:r>
          </w:p>
        </w:tc>
        <w:tc>
          <w:tcPr>
            <w:tcW w:w="3601" w:type="dxa"/>
          </w:tcPr>
          <w:p w:rsidR="00B631BD" w:rsidRDefault="005A6823">
            <w:pPr>
              <w:pStyle w:val="TableParagraph"/>
              <w:spacing w:before="3"/>
              <w:ind w:left="1329" w:right="1330"/>
              <w:jc w:val="center"/>
              <w:rPr>
                <w:b/>
                <w:sz w:val="24"/>
              </w:rPr>
            </w:pPr>
            <w:r>
              <w:rPr>
                <w:b/>
                <w:sz w:val="24"/>
              </w:rPr>
              <w:t>Tarifa</w:t>
            </w:r>
          </w:p>
        </w:tc>
      </w:tr>
      <w:tr w:rsidR="00B631BD">
        <w:trPr>
          <w:trHeight w:hRule="exact" w:val="290"/>
        </w:trPr>
        <w:tc>
          <w:tcPr>
            <w:tcW w:w="1968" w:type="dxa"/>
          </w:tcPr>
          <w:p w:rsidR="00B631BD" w:rsidRDefault="005A6823">
            <w:pPr>
              <w:pStyle w:val="TableParagraph"/>
              <w:spacing w:before="3"/>
              <w:ind w:left="528" w:right="528"/>
              <w:jc w:val="center"/>
              <w:rPr>
                <w:sz w:val="24"/>
              </w:rPr>
            </w:pPr>
            <w:r>
              <w:rPr>
                <w:sz w:val="24"/>
              </w:rPr>
              <w:t>1A</w:t>
            </w:r>
          </w:p>
        </w:tc>
        <w:tc>
          <w:tcPr>
            <w:tcW w:w="3404" w:type="dxa"/>
          </w:tcPr>
          <w:p w:rsidR="00B631BD" w:rsidRDefault="005A6823">
            <w:pPr>
              <w:pStyle w:val="TableParagraph"/>
              <w:spacing w:before="3"/>
              <w:ind w:left="564" w:right="565"/>
              <w:jc w:val="center"/>
              <w:rPr>
                <w:sz w:val="24"/>
              </w:rPr>
            </w:pPr>
            <w:r>
              <w:rPr>
                <w:sz w:val="24"/>
              </w:rPr>
              <w:t>Lote baldío</w:t>
            </w:r>
          </w:p>
        </w:tc>
        <w:tc>
          <w:tcPr>
            <w:tcW w:w="3601" w:type="dxa"/>
          </w:tcPr>
          <w:p w:rsidR="00B631BD" w:rsidRDefault="005A6823">
            <w:pPr>
              <w:pStyle w:val="TableParagraph"/>
              <w:spacing w:before="3"/>
              <w:ind w:left="1329" w:right="1334"/>
              <w:jc w:val="center"/>
              <w:rPr>
                <w:sz w:val="24"/>
              </w:rPr>
            </w:pPr>
            <w:r>
              <w:rPr>
                <w:sz w:val="24"/>
              </w:rPr>
              <w:t>$  46.00</w:t>
            </w:r>
          </w:p>
        </w:tc>
      </w:tr>
      <w:tr w:rsidR="00B631BD">
        <w:trPr>
          <w:trHeight w:hRule="exact" w:val="286"/>
        </w:trPr>
        <w:tc>
          <w:tcPr>
            <w:tcW w:w="1968" w:type="dxa"/>
          </w:tcPr>
          <w:p w:rsidR="00B631BD" w:rsidRDefault="005A6823">
            <w:pPr>
              <w:pStyle w:val="TableParagraph"/>
              <w:spacing w:before="3"/>
              <w:ind w:left="528" w:right="528"/>
              <w:jc w:val="center"/>
              <w:rPr>
                <w:sz w:val="24"/>
              </w:rPr>
            </w:pPr>
            <w:r>
              <w:rPr>
                <w:sz w:val="24"/>
              </w:rPr>
              <w:t>1B</w:t>
            </w:r>
          </w:p>
        </w:tc>
        <w:tc>
          <w:tcPr>
            <w:tcW w:w="3404" w:type="dxa"/>
          </w:tcPr>
          <w:p w:rsidR="00B631BD" w:rsidRDefault="005A6823">
            <w:pPr>
              <w:pStyle w:val="TableParagraph"/>
              <w:spacing w:before="3"/>
              <w:ind w:left="564" w:right="570"/>
              <w:jc w:val="center"/>
              <w:rPr>
                <w:sz w:val="24"/>
              </w:rPr>
            </w:pPr>
            <w:r>
              <w:rPr>
                <w:sz w:val="24"/>
              </w:rPr>
              <w:t>Baja</w:t>
            </w:r>
          </w:p>
        </w:tc>
        <w:tc>
          <w:tcPr>
            <w:tcW w:w="3601" w:type="dxa"/>
          </w:tcPr>
          <w:p w:rsidR="00B631BD" w:rsidRDefault="005A6823">
            <w:pPr>
              <w:pStyle w:val="TableParagraph"/>
              <w:spacing w:before="3"/>
              <w:ind w:left="1329" w:right="1334"/>
              <w:jc w:val="center"/>
              <w:rPr>
                <w:sz w:val="24"/>
              </w:rPr>
            </w:pPr>
            <w:r>
              <w:rPr>
                <w:sz w:val="24"/>
              </w:rPr>
              <w:t>$127.00</w:t>
            </w:r>
          </w:p>
        </w:tc>
      </w:tr>
      <w:tr w:rsidR="00B631BD">
        <w:trPr>
          <w:trHeight w:hRule="exact" w:val="288"/>
        </w:trPr>
        <w:tc>
          <w:tcPr>
            <w:tcW w:w="1968" w:type="dxa"/>
          </w:tcPr>
          <w:p w:rsidR="00B631BD" w:rsidRDefault="005A6823">
            <w:pPr>
              <w:pStyle w:val="TableParagraph"/>
              <w:spacing w:before="3"/>
              <w:ind w:left="528" w:right="529"/>
              <w:jc w:val="center"/>
              <w:rPr>
                <w:sz w:val="24"/>
              </w:rPr>
            </w:pPr>
            <w:r>
              <w:rPr>
                <w:sz w:val="24"/>
              </w:rPr>
              <w:t>1C</w:t>
            </w:r>
          </w:p>
        </w:tc>
        <w:tc>
          <w:tcPr>
            <w:tcW w:w="3404" w:type="dxa"/>
          </w:tcPr>
          <w:p w:rsidR="00B631BD" w:rsidRDefault="005A6823">
            <w:pPr>
              <w:pStyle w:val="TableParagraph"/>
              <w:spacing w:before="3"/>
              <w:ind w:left="564" w:right="570"/>
              <w:jc w:val="center"/>
              <w:rPr>
                <w:sz w:val="24"/>
              </w:rPr>
            </w:pPr>
            <w:r>
              <w:rPr>
                <w:sz w:val="24"/>
              </w:rPr>
              <w:t>Media</w:t>
            </w:r>
          </w:p>
        </w:tc>
        <w:tc>
          <w:tcPr>
            <w:tcW w:w="3601" w:type="dxa"/>
          </w:tcPr>
          <w:p w:rsidR="00B631BD" w:rsidRDefault="005A6823">
            <w:pPr>
              <w:pStyle w:val="TableParagraph"/>
              <w:spacing w:before="3"/>
              <w:ind w:left="1329" w:right="1334"/>
              <w:jc w:val="center"/>
              <w:rPr>
                <w:sz w:val="24"/>
              </w:rPr>
            </w:pPr>
            <w:r>
              <w:rPr>
                <w:sz w:val="24"/>
              </w:rPr>
              <w:t>$209.00</w:t>
            </w:r>
          </w:p>
        </w:tc>
      </w:tr>
      <w:tr w:rsidR="00B631BD">
        <w:trPr>
          <w:trHeight w:hRule="exact" w:val="284"/>
        </w:trPr>
        <w:tc>
          <w:tcPr>
            <w:tcW w:w="1968" w:type="dxa"/>
          </w:tcPr>
          <w:p w:rsidR="00B631BD" w:rsidRDefault="005A6823">
            <w:pPr>
              <w:pStyle w:val="TableParagraph"/>
              <w:ind w:left="528" w:right="529"/>
              <w:jc w:val="center"/>
              <w:rPr>
                <w:sz w:val="24"/>
              </w:rPr>
            </w:pPr>
            <w:r>
              <w:rPr>
                <w:sz w:val="24"/>
              </w:rPr>
              <w:t>1D</w:t>
            </w:r>
          </w:p>
        </w:tc>
        <w:tc>
          <w:tcPr>
            <w:tcW w:w="3404" w:type="dxa"/>
          </w:tcPr>
          <w:p w:rsidR="00B631BD" w:rsidRDefault="005A6823">
            <w:pPr>
              <w:pStyle w:val="TableParagraph"/>
              <w:ind w:left="564" w:right="565"/>
              <w:jc w:val="center"/>
              <w:rPr>
                <w:sz w:val="24"/>
              </w:rPr>
            </w:pPr>
            <w:r>
              <w:rPr>
                <w:sz w:val="24"/>
              </w:rPr>
              <w:t>Alta</w:t>
            </w:r>
          </w:p>
        </w:tc>
        <w:tc>
          <w:tcPr>
            <w:tcW w:w="3601" w:type="dxa"/>
          </w:tcPr>
          <w:p w:rsidR="00B631BD" w:rsidRDefault="005A6823">
            <w:pPr>
              <w:pStyle w:val="TableParagraph"/>
              <w:ind w:left="1329" w:right="1334"/>
              <w:jc w:val="center"/>
              <w:rPr>
                <w:sz w:val="24"/>
              </w:rPr>
            </w:pPr>
            <w:r>
              <w:rPr>
                <w:sz w:val="24"/>
              </w:rPr>
              <w:t>$261.00</w:t>
            </w:r>
          </w:p>
        </w:tc>
      </w:tr>
    </w:tbl>
    <w:p w:rsidR="00B631BD" w:rsidRDefault="00B631BD">
      <w:pPr>
        <w:jc w:val="center"/>
        <w:rPr>
          <w:sz w:val="24"/>
        </w:rPr>
        <w:sectPr w:rsidR="00B631BD">
          <w:headerReference w:type="default" r:id="rId50"/>
          <w:pgSz w:w="12250" w:h="15850"/>
          <w:pgMar w:top="1140" w:right="1140" w:bottom="280" w:left="960" w:header="860" w:footer="0" w:gutter="0"/>
          <w:cols w:space="720"/>
        </w:sectPr>
      </w:pPr>
    </w:p>
    <w:p w:rsidR="00B631BD" w:rsidRDefault="005A6823">
      <w:pPr>
        <w:pStyle w:val="Prrafodelista"/>
        <w:numPr>
          <w:ilvl w:val="2"/>
          <w:numId w:val="15"/>
        </w:numPr>
        <w:tabs>
          <w:tab w:val="left" w:pos="790"/>
        </w:tabs>
        <w:spacing w:before="140"/>
        <w:ind w:hanging="669"/>
        <w:rPr>
          <w:b/>
          <w:sz w:val="24"/>
        </w:rPr>
      </w:pPr>
      <w:r>
        <w:rPr>
          <w:b/>
          <w:sz w:val="24"/>
        </w:rPr>
        <w:lastRenderedPageBreak/>
        <w:t>Tarifa fija uso doméstico con actividad</w:t>
      </w:r>
      <w:r>
        <w:rPr>
          <w:b/>
          <w:spacing w:val="-20"/>
          <w:sz w:val="24"/>
        </w:rPr>
        <w:t xml:space="preserve"> </w:t>
      </w:r>
      <w:r>
        <w:rPr>
          <w:b/>
          <w:sz w:val="24"/>
        </w:rPr>
        <w:t>comercial.</w:t>
      </w:r>
    </w:p>
    <w:p w:rsidR="00B631BD" w:rsidRDefault="005A6823">
      <w:pPr>
        <w:pStyle w:val="Textoindependiente"/>
        <w:spacing w:before="183"/>
        <w:ind w:left="120" w:right="70"/>
      </w:pPr>
      <w:r>
        <w:t>Los usuarios que contraten los servicios en inmuebles con propósitos comerciales se sujetarán a lo siguiente:</w:t>
      </w:r>
    </w:p>
    <w:p w:rsidR="00B631BD" w:rsidRDefault="005A6823">
      <w:pPr>
        <w:pStyle w:val="Textoindependiente"/>
        <w:spacing w:before="185"/>
        <w:ind w:left="120" w:right="70"/>
      </w:pPr>
      <w:r>
        <w:pict>
          <v:group id="_x0000_s1029" style="position:absolute;left:0;text-align:left;margin-left:65.2pt;margin-top:58.15pt;width:487.3pt;height:405.1pt;z-index:-542536;mso-position-horizontal-relative:page" coordorigin="1304,1163" coordsize="9746,8102">
            <v:shape id="_x0000_s1031" type="#_x0000_t75" style="position:absolute;left:2090;top:1163;width:7910;height:8102">
              <v:imagedata r:id="rId7" o:title=""/>
            </v:shape>
            <v:shape id="_x0000_s1030" style="position:absolute;left:1304;top:1538;width:9746;height:466" coordorigin="1304,1538" coordsize="9746,466" o:spt="100" adj="0,,0" path="m4765,1538r-3461,l1304,1632r,281l1304,2004r3461,l4765,1913r,-281l4765,1538t2885,l4837,1538r,94l4837,1913r,91l7650,2004r,-91l7650,1632r,-94m11049,1538r-3368,l7681,1632r,281l7681,2004r3368,l11049,1913r,-281l11049,1538e" fillcolor="#f0f0f0" stroked="f">
              <v:stroke joinstyle="round"/>
              <v:formulas/>
              <v:path arrowok="t" o:connecttype="segments"/>
            </v:shape>
            <w10:wrap anchorx="page"/>
          </v:group>
        </w:pict>
      </w:r>
      <w:r>
        <w:t>A las casas habitación en las que desarrollen alguna actividad comercial se les catalogará de la siguiente manera:</w:t>
      </w:r>
    </w:p>
    <w:p w:rsidR="00B631BD" w:rsidRDefault="00B631BD">
      <w:pPr>
        <w:pStyle w:val="Textoindependiente"/>
        <w:rPr>
          <w:sz w:val="20"/>
        </w:rPr>
      </w:pPr>
    </w:p>
    <w:p w:rsidR="00B631BD" w:rsidRDefault="00B631BD">
      <w:pPr>
        <w:pStyle w:val="Textoindependiente"/>
        <w:spacing w:before="8"/>
        <w:rPr>
          <w:sz w:val="16"/>
        </w:rPr>
      </w:pPr>
    </w:p>
    <w:tbl>
      <w:tblPr>
        <w:tblStyle w:val="TableNormal"/>
        <w:tblW w:w="0" w:type="auto"/>
        <w:tblInd w:w="163" w:type="dxa"/>
        <w:tblBorders>
          <w:top w:val="nil"/>
          <w:left w:val="nil"/>
          <w:bottom w:val="nil"/>
          <w:right w:val="nil"/>
          <w:insideH w:val="nil"/>
          <w:insideV w:val="nil"/>
        </w:tblBorders>
        <w:tblLayout w:type="fixed"/>
        <w:tblLook w:val="01E0" w:firstRow="1" w:lastRow="1" w:firstColumn="1" w:lastColumn="1" w:noHBand="0" w:noVBand="0"/>
      </w:tblPr>
      <w:tblGrid>
        <w:gridCol w:w="529"/>
        <w:gridCol w:w="1212"/>
        <w:gridCol w:w="1287"/>
        <w:gridCol w:w="869"/>
        <w:gridCol w:w="1153"/>
        <w:gridCol w:w="1242"/>
        <w:gridCol w:w="1007"/>
        <w:gridCol w:w="1308"/>
        <w:gridCol w:w="1138"/>
      </w:tblGrid>
      <w:tr w:rsidR="00B631BD">
        <w:trPr>
          <w:trHeight w:hRule="exact" w:val="379"/>
        </w:trPr>
        <w:tc>
          <w:tcPr>
            <w:tcW w:w="9745" w:type="dxa"/>
            <w:gridSpan w:val="9"/>
          </w:tcPr>
          <w:p w:rsidR="00B631BD" w:rsidRDefault="005A6823">
            <w:pPr>
              <w:pStyle w:val="TableParagraph"/>
              <w:spacing w:line="235" w:lineRule="exact"/>
              <w:ind w:left="2044"/>
              <w:rPr>
                <w:rFonts w:ascii="Calibri" w:hAnsi="Calibri"/>
                <w:b/>
                <w:sz w:val="23"/>
              </w:rPr>
            </w:pPr>
            <w:r>
              <w:rPr>
                <w:rFonts w:ascii="Calibri" w:hAnsi="Calibri"/>
                <w:b/>
                <w:sz w:val="23"/>
              </w:rPr>
              <w:t>Derivación de casas con ac</w:t>
            </w:r>
            <w:r>
              <w:rPr>
                <w:rFonts w:ascii="Calibri" w:hAnsi="Calibri"/>
                <w:b/>
                <w:sz w:val="23"/>
              </w:rPr>
              <w:t>tividad comercial hasta 2 locales</w:t>
            </w:r>
          </w:p>
        </w:tc>
      </w:tr>
      <w:tr w:rsidR="00B631BD">
        <w:trPr>
          <w:trHeight w:hRule="exact" w:val="466"/>
        </w:trPr>
        <w:tc>
          <w:tcPr>
            <w:tcW w:w="529" w:type="dxa"/>
            <w:shd w:val="clear" w:color="auto" w:fill="F0F0F0"/>
          </w:tcPr>
          <w:p w:rsidR="00B631BD" w:rsidRDefault="00B631BD"/>
        </w:tc>
        <w:tc>
          <w:tcPr>
            <w:tcW w:w="2499" w:type="dxa"/>
            <w:gridSpan w:val="2"/>
            <w:shd w:val="clear" w:color="auto" w:fill="F0F0F0"/>
          </w:tcPr>
          <w:p w:rsidR="00B631BD" w:rsidRDefault="005A6823">
            <w:pPr>
              <w:pStyle w:val="TableParagraph"/>
              <w:spacing w:before="93"/>
              <w:ind w:left="735"/>
              <w:rPr>
                <w:rFonts w:ascii="Calibri"/>
                <w:b/>
                <w:sz w:val="23"/>
              </w:rPr>
            </w:pPr>
            <w:r>
              <w:rPr>
                <w:rFonts w:ascii="Calibri"/>
                <w:b/>
                <w:sz w:val="23"/>
              </w:rPr>
              <w:t>Zona baja</w:t>
            </w:r>
          </w:p>
        </w:tc>
        <w:tc>
          <w:tcPr>
            <w:tcW w:w="869" w:type="dxa"/>
          </w:tcPr>
          <w:p w:rsidR="00B631BD" w:rsidRDefault="00B631BD"/>
        </w:tc>
        <w:tc>
          <w:tcPr>
            <w:tcW w:w="2395" w:type="dxa"/>
            <w:gridSpan w:val="2"/>
            <w:shd w:val="clear" w:color="auto" w:fill="F0F0F0"/>
          </w:tcPr>
          <w:p w:rsidR="00B631BD" w:rsidRDefault="005A6823">
            <w:pPr>
              <w:pStyle w:val="TableParagraph"/>
              <w:spacing w:before="93"/>
              <w:ind w:left="481"/>
              <w:rPr>
                <w:rFonts w:ascii="Calibri"/>
                <w:b/>
                <w:sz w:val="23"/>
              </w:rPr>
            </w:pPr>
            <w:r>
              <w:rPr>
                <w:rFonts w:ascii="Calibri"/>
                <w:b/>
                <w:sz w:val="23"/>
              </w:rPr>
              <w:t>Zona media</w:t>
            </w:r>
          </w:p>
        </w:tc>
        <w:tc>
          <w:tcPr>
            <w:tcW w:w="1007" w:type="dxa"/>
            <w:shd w:val="clear" w:color="auto" w:fill="F0F0F0"/>
          </w:tcPr>
          <w:p w:rsidR="00B631BD" w:rsidRDefault="00B631BD"/>
        </w:tc>
        <w:tc>
          <w:tcPr>
            <w:tcW w:w="1308" w:type="dxa"/>
            <w:shd w:val="clear" w:color="auto" w:fill="F0F0F0"/>
          </w:tcPr>
          <w:p w:rsidR="00B631BD" w:rsidRDefault="005A6823">
            <w:pPr>
              <w:pStyle w:val="TableParagraph"/>
              <w:spacing w:before="93"/>
              <w:ind w:left="316"/>
              <w:rPr>
                <w:rFonts w:ascii="Calibri"/>
                <w:b/>
                <w:sz w:val="23"/>
              </w:rPr>
            </w:pPr>
            <w:r>
              <w:rPr>
                <w:rFonts w:ascii="Calibri"/>
                <w:b/>
                <w:sz w:val="23"/>
              </w:rPr>
              <w:t>Zona alta</w:t>
            </w:r>
          </w:p>
        </w:tc>
        <w:tc>
          <w:tcPr>
            <w:tcW w:w="1138" w:type="dxa"/>
            <w:shd w:val="clear" w:color="auto" w:fill="F0F0F0"/>
          </w:tcPr>
          <w:p w:rsidR="00B631BD" w:rsidRDefault="00B631BD"/>
        </w:tc>
      </w:tr>
      <w:tr w:rsidR="00B631BD">
        <w:trPr>
          <w:trHeight w:hRule="exact" w:val="532"/>
        </w:trPr>
        <w:tc>
          <w:tcPr>
            <w:tcW w:w="1741" w:type="dxa"/>
            <w:gridSpan w:val="2"/>
          </w:tcPr>
          <w:p w:rsidR="00B631BD" w:rsidRDefault="005A6823">
            <w:pPr>
              <w:pStyle w:val="TableParagraph"/>
              <w:spacing w:before="81"/>
              <w:ind w:left="129"/>
              <w:rPr>
                <w:rFonts w:ascii="Calibri"/>
                <w:sz w:val="23"/>
              </w:rPr>
            </w:pPr>
            <w:r>
              <w:rPr>
                <w:rFonts w:ascii="Calibri"/>
                <w:sz w:val="23"/>
              </w:rPr>
              <w:t>Tarifa mensual</w:t>
            </w:r>
          </w:p>
        </w:tc>
        <w:tc>
          <w:tcPr>
            <w:tcW w:w="1287" w:type="dxa"/>
          </w:tcPr>
          <w:p w:rsidR="00B631BD" w:rsidRDefault="005A6823">
            <w:pPr>
              <w:pStyle w:val="TableParagraph"/>
              <w:spacing w:before="81"/>
              <w:ind w:left="212" w:right="275"/>
              <w:jc w:val="center"/>
              <w:rPr>
                <w:rFonts w:ascii="Calibri"/>
                <w:sz w:val="23"/>
              </w:rPr>
            </w:pPr>
            <w:r>
              <w:rPr>
                <w:rFonts w:ascii="Calibri"/>
                <w:sz w:val="23"/>
              </w:rPr>
              <w:t>C/IVA</w:t>
            </w:r>
          </w:p>
        </w:tc>
        <w:tc>
          <w:tcPr>
            <w:tcW w:w="2022" w:type="dxa"/>
            <w:gridSpan w:val="2"/>
          </w:tcPr>
          <w:p w:rsidR="00B631BD" w:rsidRDefault="005A6823">
            <w:pPr>
              <w:pStyle w:val="TableParagraph"/>
              <w:spacing w:before="81"/>
              <w:ind w:left="301"/>
              <w:rPr>
                <w:rFonts w:ascii="Calibri"/>
                <w:sz w:val="23"/>
              </w:rPr>
            </w:pPr>
            <w:r>
              <w:rPr>
                <w:rFonts w:ascii="Calibri"/>
                <w:sz w:val="23"/>
              </w:rPr>
              <w:t>Tarifa mensual</w:t>
            </w:r>
          </w:p>
        </w:tc>
        <w:tc>
          <w:tcPr>
            <w:tcW w:w="1242" w:type="dxa"/>
          </w:tcPr>
          <w:p w:rsidR="00B631BD" w:rsidRDefault="005A6823">
            <w:pPr>
              <w:pStyle w:val="TableParagraph"/>
              <w:spacing w:before="81"/>
              <w:ind w:left="165" w:right="277"/>
              <w:jc w:val="center"/>
              <w:rPr>
                <w:rFonts w:ascii="Calibri"/>
                <w:sz w:val="23"/>
              </w:rPr>
            </w:pPr>
            <w:r>
              <w:rPr>
                <w:rFonts w:ascii="Calibri"/>
                <w:sz w:val="23"/>
              </w:rPr>
              <w:t>C/IVA</w:t>
            </w:r>
          </w:p>
        </w:tc>
        <w:tc>
          <w:tcPr>
            <w:tcW w:w="2315" w:type="dxa"/>
            <w:gridSpan w:val="2"/>
          </w:tcPr>
          <w:p w:rsidR="00B631BD" w:rsidRDefault="005A6823">
            <w:pPr>
              <w:pStyle w:val="TableParagraph"/>
              <w:spacing w:before="81"/>
              <w:ind w:left="469"/>
              <w:rPr>
                <w:rFonts w:ascii="Calibri"/>
                <w:sz w:val="23"/>
              </w:rPr>
            </w:pPr>
            <w:r>
              <w:rPr>
                <w:rFonts w:ascii="Calibri"/>
                <w:sz w:val="23"/>
              </w:rPr>
              <w:t>Tarifa mensual</w:t>
            </w:r>
          </w:p>
        </w:tc>
        <w:tc>
          <w:tcPr>
            <w:tcW w:w="1138" w:type="dxa"/>
          </w:tcPr>
          <w:p w:rsidR="00B631BD" w:rsidRDefault="005A6823">
            <w:pPr>
              <w:pStyle w:val="TableParagraph"/>
              <w:spacing w:before="81"/>
              <w:ind w:left="202" w:right="136"/>
              <w:jc w:val="center"/>
              <w:rPr>
                <w:rFonts w:ascii="Calibri"/>
                <w:sz w:val="23"/>
              </w:rPr>
            </w:pPr>
            <w:r>
              <w:rPr>
                <w:rFonts w:ascii="Calibri"/>
                <w:sz w:val="23"/>
              </w:rPr>
              <w:t>C/IVA</w:t>
            </w:r>
          </w:p>
        </w:tc>
      </w:tr>
      <w:tr w:rsidR="00B631BD">
        <w:trPr>
          <w:trHeight w:hRule="exact" w:val="405"/>
        </w:trPr>
        <w:tc>
          <w:tcPr>
            <w:tcW w:w="529" w:type="dxa"/>
          </w:tcPr>
          <w:p w:rsidR="00B631BD" w:rsidRDefault="005A6823">
            <w:pPr>
              <w:pStyle w:val="TableParagraph"/>
              <w:spacing w:before="128"/>
              <w:ind w:left="19"/>
              <w:rPr>
                <w:rFonts w:ascii="Calibri"/>
                <w:sz w:val="23"/>
              </w:rPr>
            </w:pPr>
            <w:r>
              <w:rPr>
                <w:rFonts w:ascii="Calibri"/>
                <w:sz w:val="23"/>
              </w:rPr>
              <w:t>2BC</w:t>
            </w:r>
          </w:p>
        </w:tc>
        <w:tc>
          <w:tcPr>
            <w:tcW w:w="1212" w:type="dxa"/>
          </w:tcPr>
          <w:p w:rsidR="00B631BD" w:rsidRDefault="005A6823">
            <w:pPr>
              <w:pStyle w:val="TableParagraph"/>
              <w:spacing w:before="128"/>
              <w:ind w:left="145"/>
              <w:rPr>
                <w:rFonts w:ascii="Calibri"/>
                <w:sz w:val="23"/>
              </w:rPr>
            </w:pPr>
            <w:r>
              <w:rPr>
                <w:rFonts w:ascii="Calibri"/>
                <w:sz w:val="23"/>
              </w:rPr>
              <w:t>$342.00</w:t>
            </w:r>
          </w:p>
        </w:tc>
        <w:tc>
          <w:tcPr>
            <w:tcW w:w="1287" w:type="dxa"/>
          </w:tcPr>
          <w:p w:rsidR="00B631BD" w:rsidRDefault="005A6823">
            <w:pPr>
              <w:pStyle w:val="TableParagraph"/>
              <w:spacing w:before="128"/>
              <w:ind w:left="212" w:right="277"/>
              <w:jc w:val="center"/>
              <w:rPr>
                <w:rFonts w:ascii="Calibri"/>
                <w:sz w:val="23"/>
              </w:rPr>
            </w:pPr>
            <w:r>
              <w:rPr>
                <w:rFonts w:ascii="Calibri"/>
                <w:sz w:val="23"/>
              </w:rPr>
              <w:t>$396.72</w:t>
            </w:r>
          </w:p>
        </w:tc>
        <w:tc>
          <w:tcPr>
            <w:tcW w:w="869" w:type="dxa"/>
          </w:tcPr>
          <w:p w:rsidR="00B631BD" w:rsidRDefault="005A6823">
            <w:pPr>
              <w:pStyle w:val="TableParagraph"/>
              <w:spacing w:before="128"/>
              <w:ind w:left="296"/>
              <w:rPr>
                <w:rFonts w:ascii="Calibri"/>
                <w:sz w:val="23"/>
              </w:rPr>
            </w:pPr>
            <w:r>
              <w:rPr>
                <w:rFonts w:ascii="Calibri"/>
                <w:sz w:val="23"/>
              </w:rPr>
              <w:t>2CC</w:t>
            </w:r>
          </w:p>
        </w:tc>
        <w:tc>
          <w:tcPr>
            <w:tcW w:w="1153" w:type="dxa"/>
          </w:tcPr>
          <w:p w:rsidR="00B631BD" w:rsidRDefault="005A6823">
            <w:pPr>
              <w:pStyle w:val="TableParagraph"/>
              <w:spacing w:before="128"/>
              <w:ind w:left="210"/>
              <w:rPr>
                <w:rFonts w:ascii="Calibri"/>
                <w:sz w:val="23"/>
              </w:rPr>
            </w:pPr>
            <w:r>
              <w:rPr>
                <w:rFonts w:ascii="Calibri"/>
                <w:sz w:val="23"/>
              </w:rPr>
              <w:t>$417.00</w:t>
            </w:r>
          </w:p>
        </w:tc>
        <w:tc>
          <w:tcPr>
            <w:tcW w:w="1242" w:type="dxa"/>
          </w:tcPr>
          <w:p w:rsidR="00B631BD" w:rsidRDefault="005A6823">
            <w:pPr>
              <w:pStyle w:val="TableParagraph"/>
              <w:spacing w:before="128"/>
              <w:ind w:left="165" w:right="279"/>
              <w:jc w:val="center"/>
              <w:rPr>
                <w:rFonts w:ascii="Calibri"/>
                <w:sz w:val="23"/>
              </w:rPr>
            </w:pPr>
            <w:r>
              <w:rPr>
                <w:rFonts w:ascii="Calibri"/>
                <w:sz w:val="23"/>
              </w:rPr>
              <w:t>$483.72</w:t>
            </w:r>
          </w:p>
        </w:tc>
        <w:tc>
          <w:tcPr>
            <w:tcW w:w="1007" w:type="dxa"/>
          </w:tcPr>
          <w:p w:rsidR="00B631BD" w:rsidRDefault="005A6823">
            <w:pPr>
              <w:pStyle w:val="TableParagraph"/>
              <w:spacing w:before="128"/>
              <w:ind w:left="298"/>
              <w:rPr>
                <w:rFonts w:ascii="Calibri"/>
                <w:sz w:val="23"/>
              </w:rPr>
            </w:pPr>
            <w:r>
              <w:rPr>
                <w:rFonts w:ascii="Calibri"/>
                <w:sz w:val="23"/>
              </w:rPr>
              <w:t>2DC</w:t>
            </w:r>
          </w:p>
        </w:tc>
        <w:tc>
          <w:tcPr>
            <w:tcW w:w="1308" w:type="dxa"/>
          </w:tcPr>
          <w:p w:rsidR="00B631BD" w:rsidRDefault="005A6823">
            <w:pPr>
              <w:pStyle w:val="TableParagraph"/>
              <w:spacing w:before="128"/>
              <w:ind w:left="326"/>
              <w:rPr>
                <w:rFonts w:ascii="Calibri"/>
                <w:sz w:val="23"/>
              </w:rPr>
            </w:pPr>
            <w:r>
              <w:rPr>
                <w:rFonts w:ascii="Calibri"/>
                <w:sz w:val="23"/>
              </w:rPr>
              <w:t>$521.00</w:t>
            </w:r>
          </w:p>
        </w:tc>
        <w:tc>
          <w:tcPr>
            <w:tcW w:w="1138" w:type="dxa"/>
          </w:tcPr>
          <w:p w:rsidR="00B631BD" w:rsidRDefault="005A6823">
            <w:pPr>
              <w:pStyle w:val="TableParagraph"/>
              <w:spacing w:before="128"/>
              <w:ind w:left="202" w:right="138"/>
              <w:jc w:val="center"/>
              <w:rPr>
                <w:rFonts w:ascii="Calibri"/>
                <w:sz w:val="23"/>
              </w:rPr>
            </w:pPr>
            <w:r>
              <w:rPr>
                <w:rFonts w:ascii="Calibri"/>
                <w:sz w:val="23"/>
              </w:rPr>
              <w:t>$604.36</w:t>
            </w:r>
          </w:p>
        </w:tc>
      </w:tr>
    </w:tbl>
    <w:p w:rsidR="00B631BD" w:rsidRDefault="00B631BD">
      <w:pPr>
        <w:pStyle w:val="Textoindependiente"/>
        <w:spacing w:before="2"/>
        <w:rPr>
          <w:sz w:val="33"/>
        </w:rPr>
      </w:pPr>
    </w:p>
    <w:p w:rsidR="00B631BD" w:rsidRDefault="005A6823">
      <w:pPr>
        <w:pStyle w:val="Ttulo2"/>
        <w:numPr>
          <w:ilvl w:val="2"/>
          <w:numId w:val="15"/>
        </w:numPr>
        <w:tabs>
          <w:tab w:val="left" w:pos="786"/>
        </w:tabs>
        <w:ind w:left="785" w:hanging="665"/>
      </w:pPr>
      <w:r>
        <w:rPr>
          <w:spacing w:val="-4"/>
        </w:rPr>
        <w:t xml:space="preserve">Derivaciones </w:t>
      </w:r>
      <w:r>
        <w:rPr>
          <w:spacing w:val="-3"/>
        </w:rPr>
        <w:t xml:space="preserve">de </w:t>
      </w:r>
      <w:r>
        <w:t>tomas</w:t>
      </w:r>
      <w:r>
        <w:rPr>
          <w:spacing w:val="16"/>
        </w:rPr>
        <w:t xml:space="preserve"> </w:t>
      </w:r>
      <w:r>
        <w:t>domésticas.</w:t>
      </w:r>
    </w:p>
    <w:p w:rsidR="00B631BD" w:rsidRDefault="00B631BD">
      <w:pPr>
        <w:pStyle w:val="Textoindependiente"/>
        <w:rPr>
          <w:b/>
          <w:sz w:val="20"/>
        </w:rPr>
      </w:pPr>
    </w:p>
    <w:p w:rsidR="00B631BD" w:rsidRDefault="00B631BD">
      <w:pPr>
        <w:pStyle w:val="Textoindependiente"/>
        <w:spacing w:before="8"/>
        <w:rPr>
          <w:b/>
          <w:sz w:val="18"/>
        </w:rPr>
      </w:pPr>
    </w:p>
    <w:tbl>
      <w:tblPr>
        <w:tblStyle w:val="TableNormal"/>
        <w:tblW w:w="0" w:type="auto"/>
        <w:tblInd w:w="525" w:type="dxa"/>
        <w:tblBorders>
          <w:top w:val="nil"/>
          <w:left w:val="nil"/>
          <w:bottom w:val="nil"/>
          <w:right w:val="nil"/>
          <w:insideH w:val="nil"/>
          <w:insideV w:val="nil"/>
        </w:tblBorders>
        <w:tblLayout w:type="fixed"/>
        <w:tblLook w:val="01E0" w:firstRow="1" w:lastRow="1" w:firstColumn="1" w:lastColumn="1" w:noHBand="0" w:noVBand="0"/>
      </w:tblPr>
      <w:tblGrid>
        <w:gridCol w:w="1207"/>
        <w:gridCol w:w="1662"/>
        <w:gridCol w:w="1686"/>
        <w:gridCol w:w="1656"/>
        <w:gridCol w:w="1465"/>
        <w:gridCol w:w="1461"/>
      </w:tblGrid>
      <w:tr w:rsidR="00B631BD">
        <w:trPr>
          <w:trHeight w:hRule="exact" w:val="481"/>
        </w:trPr>
        <w:tc>
          <w:tcPr>
            <w:tcW w:w="9136" w:type="dxa"/>
            <w:gridSpan w:val="6"/>
          </w:tcPr>
          <w:p w:rsidR="00B631BD" w:rsidRDefault="005A6823">
            <w:pPr>
              <w:pStyle w:val="TableParagraph"/>
              <w:spacing w:line="244" w:lineRule="exact"/>
              <w:ind w:left="2847"/>
              <w:rPr>
                <w:rFonts w:ascii="Calibri" w:hAnsi="Calibri"/>
                <w:b/>
                <w:sz w:val="24"/>
              </w:rPr>
            </w:pPr>
            <w:r>
              <w:rPr>
                <w:rFonts w:ascii="Calibri" w:hAnsi="Calibri"/>
                <w:b/>
                <w:sz w:val="24"/>
              </w:rPr>
              <w:t>Derivaciones de tomas domésticas</w:t>
            </w:r>
          </w:p>
        </w:tc>
      </w:tr>
      <w:tr w:rsidR="00B631BD">
        <w:trPr>
          <w:trHeight w:hRule="exact" w:val="661"/>
        </w:trPr>
        <w:tc>
          <w:tcPr>
            <w:tcW w:w="1207" w:type="dxa"/>
          </w:tcPr>
          <w:p w:rsidR="00B631BD" w:rsidRDefault="005A6823">
            <w:pPr>
              <w:pStyle w:val="TableParagraph"/>
              <w:spacing w:before="192"/>
              <w:ind w:left="177" w:right="328"/>
              <w:jc w:val="center"/>
              <w:rPr>
                <w:rFonts w:ascii="Calibri"/>
                <w:b/>
                <w:sz w:val="24"/>
              </w:rPr>
            </w:pPr>
            <w:r>
              <w:rPr>
                <w:rFonts w:ascii="Calibri"/>
                <w:b/>
                <w:sz w:val="24"/>
              </w:rPr>
              <w:t>Clave1</w:t>
            </w:r>
          </w:p>
        </w:tc>
        <w:tc>
          <w:tcPr>
            <w:tcW w:w="1662" w:type="dxa"/>
          </w:tcPr>
          <w:p w:rsidR="00B631BD" w:rsidRDefault="005A6823">
            <w:pPr>
              <w:pStyle w:val="TableParagraph"/>
              <w:spacing w:before="192"/>
              <w:ind w:left="336" w:right="487"/>
              <w:jc w:val="center"/>
              <w:rPr>
                <w:rFonts w:ascii="Calibri"/>
                <w:b/>
                <w:sz w:val="24"/>
              </w:rPr>
            </w:pPr>
            <w:r>
              <w:rPr>
                <w:rFonts w:ascii="Calibri"/>
                <w:b/>
                <w:sz w:val="24"/>
              </w:rPr>
              <w:t>Tarifa</w:t>
            </w:r>
          </w:p>
        </w:tc>
        <w:tc>
          <w:tcPr>
            <w:tcW w:w="1686" w:type="dxa"/>
          </w:tcPr>
          <w:p w:rsidR="00B631BD" w:rsidRDefault="005A6823">
            <w:pPr>
              <w:pStyle w:val="TableParagraph"/>
              <w:spacing w:before="192"/>
              <w:ind w:left="491" w:right="493"/>
              <w:jc w:val="center"/>
              <w:rPr>
                <w:rFonts w:ascii="Calibri"/>
                <w:b/>
                <w:sz w:val="24"/>
              </w:rPr>
            </w:pPr>
            <w:r>
              <w:rPr>
                <w:rFonts w:ascii="Calibri"/>
                <w:b/>
                <w:sz w:val="24"/>
              </w:rPr>
              <w:t>Clave1</w:t>
            </w:r>
          </w:p>
        </w:tc>
        <w:tc>
          <w:tcPr>
            <w:tcW w:w="1656" w:type="dxa"/>
          </w:tcPr>
          <w:p w:rsidR="00B631BD" w:rsidRDefault="005A6823">
            <w:pPr>
              <w:pStyle w:val="TableParagraph"/>
              <w:spacing w:before="192"/>
              <w:ind w:left="499" w:right="318"/>
              <w:jc w:val="center"/>
              <w:rPr>
                <w:rFonts w:ascii="Calibri"/>
                <w:b/>
                <w:sz w:val="24"/>
              </w:rPr>
            </w:pPr>
            <w:r>
              <w:rPr>
                <w:rFonts w:ascii="Calibri"/>
                <w:b/>
                <w:sz w:val="24"/>
              </w:rPr>
              <w:t>Tarifa</w:t>
            </w:r>
          </w:p>
        </w:tc>
        <w:tc>
          <w:tcPr>
            <w:tcW w:w="1465" w:type="dxa"/>
          </w:tcPr>
          <w:p w:rsidR="00B631BD" w:rsidRDefault="005A6823">
            <w:pPr>
              <w:pStyle w:val="TableParagraph"/>
              <w:spacing w:before="192"/>
              <w:ind w:left="321" w:right="443"/>
              <w:jc w:val="center"/>
              <w:rPr>
                <w:rFonts w:ascii="Calibri"/>
                <w:b/>
                <w:sz w:val="24"/>
              </w:rPr>
            </w:pPr>
            <w:r>
              <w:rPr>
                <w:rFonts w:ascii="Calibri"/>
                <w:b/>
                <w:sz w:val="24"/>
              </w:rPr>
              <w:t>Clave1</w:t>
            </w:r>
          </w:p>
        </w:tc>
        <w:tc>
          <w:tcPr>
            <w:tcW w:w="1461" w:type="dxa"/>
          </w:tcPr>
          <w:p w:rsidR="00B631BD" w:rsidRDefault="005A6823">
            <w:pPr>
              <w:pStyle w:val="TableParagraph"/>
              <w:spacing w:before="192"/>
              <w:ind w:left="448" w:right="172"/>
              <w:jc w:val="center"/>
              <w:rPr>
                <w:rFonts w:ascii="Calibri"/>
                <w:b/>
                <w:sz w:val="24"/>
              </w:rPr>
            </w:pPr>
            <w:r>
              <w:rPr>
                <w:rFonts w:ascii="Calibri"/>
                <w:b/>
                <w:sz w:val="24"/>
              </w:rPr>
              <w:t>Tarifa</w:t>
            </w:r>
          </w:p>
        </w:tc>
      </w:tr>
      <w:tr w:rsidR="00B631BD">
        <w:trPr>
          <w:trHeight w:hRule="exact" w:val="593"/>
        </w:trPr>
        <w:tc>
          <w:tcPr>
            <w:tcW w:w="1207" w:type="dxa"/>
          </w:tcPr>
          <w:p w:rsidR="00B631BD" w:rsidRDefault="005A6823">
            <w:pPr>
              <w:pStyle w:val="TableParagraph"/>
              <w:spacing w:before="131"/>
              <w:ind w:left="177" w:right="326"/>
              <w:jc w:val="center"/>
              <w:rPr>
                <w:rFonts w:ascii="Calibri"/>
                <w:sz w:val="24"/>
              </w:rPr>
            </w:pPr>
            <w:r>
              <w:rPr>
                <w:rFonts w:ascii="Calibri"/>
                <w:sz w:val="24"/>
              </w:rPr>
              <w:t>2B2</w:t>
            </w:r>
          </w:p>
        </w:tc>
        <w:tc>
          <w:tcPr>
            <w:tcW w:w="1662" w:type="dxa"/>
          </w:tcPr>
          <w:p w:rsidR="00B631BD" w:rsidRDefault="005A6823">
            <w:pPr>
              <w:pStyle w:val="TableParagraph"/>
              <w:spacing w:before="131"/>
              <w:ind w:left="336" w:right="494"/>
              <w:jc w:val="center"/>
              <w:rPr>
                <w:rFonts w:ascii="Calibri"/>
                <w:sz w:val="24"/>
              </w:rPr>
            </w:pPr>
            <w:r>
              <w:rPr>
                <w:rFonts w:ascii="Calibri"/>
                <w:sz w:val="24"/>
              </w:rPr>
              <w:t>$255.00</w:t>
            </w:r>
          </w:p>
        </w:tc>
        <w:tc>
          <w:tcPr>
            <w:tcW w:w="1686" w:type="dxa"/>
          </w:tcPr>
          <w:p w:rsidR="00B631BD" w:rsidRDefault="005A6823">
            <w:pPr>
              <w:pStyle w:val="TableParagraph"/>
              <w:spacing w:before="131"/>
              <w:ind w:left="491" w:right="491"/>
              <w:jc w:val="center"/>
              <w:rPr>
                <w:rFonts w:ascii="Calibri"/>
                <w:sz w:val="24"/>
              </w:rPr>
            </w:pPr>
            <w:r>
              <w:rPr>
                <w:rFonts w:ascii="Calibri"/>
                <w:sz w:val="24"/>
              </w:rPr>
              <w:t>2C2</w:t>
            </w:r>
          </w:p>
        </w:tc>
        <w:tc>
          <w:tcPr>
            <w:tcW w:w="1656" w:type="dxa"/>
          </w:tcPr>
          <w:p w:rsidR="00B631BD" w:rsidRDefault="005A6823">
            <w:pPr>
              <w:pStyle w:val="TableParagraph"/>
              <w:spacing w:before="131"/>
              <w:ind w:left="499" w:right="325"/>
              <w:jc w:val="center"/>
              <w:rPr>
                <w:rFonts w:ascii="Calibri"/>
                <w:sz w:val="24"/>
              </w:rPr>
            </w:pPr>
            <w:r>
              <w:rPr>
                <w:rFonts w:ascii="Calibri"/>
                <w:sz w:val="24"/>
              </w:rPr>
              <w:t>$417.00</w:t>
            </w:r>
          </w:p>
        </w:tc>
        <w:tc>
          <w:tcPr>
            <w:tcW w:w="1465" w:type="dxa"/>
          </w:tcPr>
          <w:p w:rsidR="00B631BD" w:rsidRDefault="005A6823">
            <w:pPr>
              <w:pStyle w:val="TableParagraph"/>
              <w:spacing w:before="131"/>
              <w:ind w:left="321" w:right="434"/>
              <w:jc w:val="center"/>
              <w:rPr>
                <w:rFonts w:ascii="Calibri"/>
                <w:sz w:val="24"/>
              </w:rPr>
            </w:pPr>
            <w:r>
              <w:rPr>
                <w:rFonts w:ascii="Calibri"/>
                <w:sz w:val="24"/>
              </w:rPr>
              <w:t>2D2</w:t>
            </w:r>
          </w:p>
        </w:tc>
        <w:tc>
          <w:tcPr>
            <w:tcW w:w="1461" w:type="dxa"/>
          </w:tcPr>
          <w:p w:rsidR="00B631BD" w:rsidRDefault="005A6823">
            <w:pPr>
              <w:pStyle w:val="TableParagraph"/>
              <w:spacing w:before="131"/>
              <w:ind w:left="448" w:right="181"/>
              <w:jc w:val="center"/>
              <w:rPr>
                <w:rFonts w:ascii="Calibri"/>
                <w:sz w:val="24"/>
              </w:rPr>
            </w:pPr>
            <w:r>
              <w:rPr>
                <w:rFonts w:ascii="Calibri"/>
                <w:sz w:val="24"/>
              </w:rPr>
              <w:t>$521.00</w:t>
            </w:r>
          </w:p>
        </w:tc>
      </w:tr>
      <w:tr w:rsidR="00B631BD">
        <w:trPr>
          <w:trHeight w:hRule="exact" w:val="413"/>
        </w:trPr>
        <w:tc>
          <w:tcPr>
            <w:tcW w:w="1207" w:type="dxa"/>
          </w:tcPr>
          <w:p w:rsidR="00B631BD" w:rsidRDefault="005A6823">
            <w:pPr>
              <w:pStyle w:val="TableParagraph"/>
              <w:spacing w:before="124"/>
              <w:ind w:left="177" w:right="326"/>
              <w:jc w:val="center"/>
              <w:rPr>
                <w:rFonts w:ascii="Calibri"/>
                <w:sz w:val="24"/>
              </w:rPr>
            </w:pPr>
            <w:r>
              <w:rPr>
                <w:rFonts w:ascii="Calibri"/>
                <w:sz w:val="24"/>
              </w:rPr>
              <w:t>2B3</w:t>
            </w:r>
          </w:p>
        </w:tc>
        <w:tc>
          <w:tcPr>
            <w:tcW w:w="1662" w:type="dxa"/>
          </w:tcPr>
          <w:p w:rsidR="00B631BD" w:rsidRDefault="005A6823">
            <w:pPr>
              <w:pStyle w:val="TableParagraph"/>
              <w:spacing w:before="124"/>
              <w:ind w:left="335" w:right="494"/>
              <w:jc w:val="center"/>
              <w:rPr>
                <w:rFonts w:ascii="Calibri"/>
                <w:sz w:val="24"/>
              </w:rPr>
            </w:pPr>
            <w:r>
              <w:rPr>
                <w:rFonts w:ascii="Calibri"/>
                <w:sz w:val="24"/>
              </w:rPr>
              <w:t>$382.00</w:t>
            </w:r>
          </w:p>
        </w:tc>
        <w:tc>
          <w:tcPr>
            <w:tcW w:w="1686" w:type="dxa"/>
          </w:tcPr>
          <w:p w:rsidR="00B631BD" w:rsidRDefault="005A6823">
            <w:pPr>
              <w:pStyle w:val="TableParagraph"/>
              <w:spacing w:before="124"/>
              <w:ind w:left="491" w:right="491"/>
              <w:jc w:val="center"/>
              <w:rPr>
                <w:rFonts w:ascii="Calibri"/>
                <w:sz w:val="24"/>
              </w:rPr>
            </w:pPr>
            <w:r>
              <w:rPr>
                <w:rFonts w:ascii="Calibri"/>
                <w:sz w:val="24"/>
              </w:rPr>
              <w:t>2C3</w:t>
            </w:r>
          </w:p>
        </w:tc>
        <w:tc>
          <w:tcPr>
            <w:tcW w:w="1656" w:type="dxa"/>
          </w:tcPr>
          <w:p w:rsidR="00B631BD" w:rsidRDefault="005A6823">
            <w:pPr>
              <w:pStyle w:val="TableParagraph"/>
              <w:spacing w:before="124"/>
              <w:ind w:left="499" w:right="325"/>
              <w:jc w:val="center"/>
              <w:rPr>
                <w:rFonts w:ascii="Calibri"/>
                <w:sz w:val="24"/>
              </w:rPr>
            </w:pPr>
            <w:r>
              <w:rPr>
                <w:rFonts w:ascii="Calibri"/>
                <w:sz w:val="24"/>
              </w:rPr>
              <w:t>$635.00</w:t>
            </w:r>
          </w:p>
        </w:tc>
        <w:tc>
          <w:tcPr>
            <w:tcW w:w="1465" w:type="dxa"/>
          </w:tcPr>
          <w:p w:rsidR="00B631BD" w:rsidRDefault="005A6823">
            <w:pPr>
              <w:pStyle w:val="TableParagraph"/>
              <w:spacing w:before="124"/>
              <w:ind w:left="321" w:right="434"/>
              <w:jc w:val="center"/>
              <w:rPr>
                <w:rFonts w:ascii="Calibri"/>
                <w:sz w:val="24"/>
              </w:rPr>
            </w:pPr>
            <w:r>
              <w:rPr>
                <w:rFonts w:ascii="Calibri"/>
                <w:sz w:val="24"/>
              </w:rPr>
              <w:t>2D3</w:t>
            </w:r>
          </w:p>
        </w:tc>
        <w:tc>
          <w:tcPr>
            <w:tcW w:w="1461" w:type="dxa"/>
          </w:tcPr>
          <w:p w:rsidR="00B631BD" w:rsidRDefault="005A6823">
            <w:pPr>
              <w:pStyle w:val="TableParagraph"/>
              <w:spacing w:before="124"/>
              <w:ind w:left="448" w:right="181"/>
              <w:jc w:val="center"/>
              <w:rPr>
                <w:rFonts w:ascii="Calibri"/>
                <w:sz w:val="24"/>
              </w:rPr>
            </w:pPr>
            <w:r>
              <w:rPr>
                <w:rFonts w:ascii="Calibri"/>
                <w:sz w:val="24"/>
              </w:rPr>
              <w:t>$782.00</w:t>
            </w:r>
          </w:p>
        </w:tc>
      </w:tr>
    </w:tbl>
    <w:p w:rsidR="00B631BD" w:rsidRDefault="00B631BD">
      <w:pPr>
        <w:pStyle w:val="Textoindependiente"/>
        <w:rPr>
          <w:b/>
          <w:sz w:val="20"/>
        </w:rPr>
      </w:pPr>
    </w:p>
    <w:p w:rsidR="00B631BD" w:rsidRDefault="00B631BD">
      <w:pPr>
        <w:pStyle w:val="Textoindependiente"/>
        <w:spacing w:before="11"/>
        <w:rPr>
          <w:b/>
          <w:sz w:val="21"/>
        </w:rPr>
      </w:pPr>
    </w:p>
    <w:p w:rsidR="00B631BD" w:rsidRDefault="005A6823">
      <w:pPr>
        <w:pStyle w:val="Textoindependiente"/>
        <w:ind w:left="120" w:right="173"/>
        <w:jc w:val="both"/>
      </w:pPr>
      <w:r>
        <w:t>Para el caso de derivaciones de casas o departamentos mayores a 3 se cobrará en  función a un Sistema Domestico Medido obligatorio, cuyo costo será cubierto por el usuario. En caso de no poder realizar el pago correspondiente, el Sistema Operador financiar</w:t>
      </w:r>
      <w:r>
        <w:t>á dicha instalación (medidor y accesorios) con cargo al</w:t>
      </w:r>
      <w:r>
        <w:rPr>
          <w:spacing w:val="-25"/>
        </w:rPr>
        <w:t xml:space="preserve"> </w:t>
      </w:r>
      <w:r>
        <w:t>recibo.</w:t>
      </w:r>
    </w:p>
    <w:p w:rsidR="00B631BD" w:rsidRDefault="005A6823">
      <w:pPr>
        <w:pStyle w:val="Ttulo2"/>
        <w:spacing w:before="182"/>
        <w:jc w:val="both"/>
      </w:pPr>
      <w:r>
        <w:t>OBLIGACIÓN DEL USUARIO CON SERVICIO MEDIDO.</w:t>
      </w:r>
    </w:p>
    <w:p w:rsidR="00B631BD" w:rsidRDefault="005A6823">
      <w:pPr>
        <w:pStyle w:val="Textoindependiente"/>
        <w:spacing w:before="185"/>
        <w:ind w:left="120" w:right="172"/>
        <w:jc w:val="both"/>
      </w:pPr>
      <w:r>
        <w:t xml:space="preserve">Aquellos usuarios que cuenten con un aparato  de  medición de consumo de agua,  deberán acudir al Sistema Operador y cubrir el costo </w:t>
      </w:r>
      <w:r>
        <w:rPr>
          <w:spacing w:val="2"/>
        </w:rPr>
        <w:t xml:space="preserve">de </w:t>
      </w:r>
      <w:r>
        <w:t>la instalaci</w:t>
      </w:r>
      <w:r>
        <w:t xml:space="preserve">ón de dicho aparato, de conformidad con lo establecido por el Artículo 88,fracción I, inciso h, y </w:t>
      </w:r>
      <w:r>
        <w:rPr>
          <w:spacing w:val="3"/>
        </w:rPr>
        <w:t xml:space="preserve">Artículo </w:t>
      </w:r>
      <w:r>
        <w:t xml:space="preserve">67 de la  Ley de Agua Potable y Alcantarillado para el Estado de Nayarit; en caso contrario se presumirá </w:t>
      </w:r>
      <w:r>
        <w:rPr>
          <w:spacing w:val="-3"/>
        </w:rPr>
        <w:t xml:space="preserve">que </w:t>
      </w:r>
      <w:r>
        <w:t xml:space="preserve">el usuario utiliza el agua conforme  al </w:t>
      </w:r>
      <w:r>
        <w:t xml:space="preserve">máximo </w:t>
      </w:r>
      <w:r>
        <w:rPr>
          <w:spacing w:val="-3"/>
        </w:rPr>
        <w:t xml:space="preserve">del </w:t>
      </w:r>
      <w:r>
        <w:t xml:space="preserve">diámetro de la toma </w:t>
      </w:r>
      <w:r>
        <w:rPr>
          <w:spacing w:val="-3"/>
        </w:rPr>
        <w:t xml:space="preserve">y,   </w:t>
      </w:r>
      <w:r>
        <w:t xml:space="preserve">por consecuencia, se aplicará a dichos usuarios </w:t>
      </w:r>
      <w:r>
        <w:rPr>
          <w:spacing w:val="3"/>
        </w:rPr>
        <w:t xml:space="preserve">la </w:t>
      </w:r>
      <w:r>
        <w:t xml:space="preserve">tarifa según corresponda a lo aprobado dentro del Plan Tarifario publicado en </w:t>
      </w:r>
      <w:r>
        <w:rPr>
          <w:spacing w:val="2"/>
        </w:rPr>
        <w:t xml:space="preserve">el </w:t>
      </w:r>
      <w:r>
        <w:t xml:space="preserve">Periódico Oficial </w:t>
      </w:r>
      <w:r>
        <w:rPr>
          <w:spacing w:val="6"/>
        </w:rPr>
        <w:t xml:space="preserve">del </w:t>
      </w:r>
      <w:r>
        <w:t>Órgano de Gobierno del Estado.</w:t>
      </w:r>
    </w:p>
    <w:p w:rsidR="00B631BD" w:rsidRDefault="005A6823">
      <w:pPr>
        <w:pStyle w:val="Ttulo2"/>
        <w:spacing w:before="182"/>
        <w:jc w:val="both"/>
      </w:pPr>
      <w:r>
        <w:t>EN CASO DE DESCOMPOSTURA DEL MEDIDOR.</w:t>
      </w:r>
    </w:p>
    <w:p w:rsidR="00B631BD" w:rsidRDefault="005A6823">
      <w:pPr>
        <w:pStyle w:val="Textoindependiente"/>
        <w:spacing w:before="184"/>
        <w:ind w:left="120" w:right="170"/>
        <w:jc w:val="both"/>
      </w:pPr>
      <w:r>
        <w:t>El medidor contará con una garantía del fabricante por un año, misma que será aplicable siempre y cuando el desperfecto no sea imputable a un mal uso por parte del usuario o  éste sea bandalizado. El usuario deberá rep</w:t>
      </w:r>
      <w:r>
        <w:t xml:space="preserve">ortar inmediatamente </w:t>
      </w:r>
      <w:r>
        <w:rPr>
          <w:spacing w:val="4"/>
        </w:rPr>
        <w:t xml:space="preserve">la </w:t>
      </w:r>
      <w:r>
        <w:t xml:space="preserve">descompostura del aparato medidor al Sistema Operador o, en su caso, al lecturista para solicitar su  reemplazo  e  instalación,  debiendo  cubrir  el  </w:t>
      </w:r>
      <w:r>
        <w:rPr>
          <w:spacing w:val="2"/>
        </w:rPr>
        <w:t xml:space="preserve">costo  del  </w:t>
      </w:r>
      <w:r>
        <w:t xml:space="preserve">nuevo  </w:t>
      </w:r>
      <w:r>
        <w:rPr>
          <w:spacing w:val="3"/>
        </w:rPr>
        <w:t xml:space="preserve">medidor  </w:t>
      </w:r>
      <w:r>
        <w:t xml:space="preserve">y  su gasto  </w:t>
      </w:r>
      <w:r>
        <w:rPr>
          <w:spacing w:val="23"/>
        </w:rPr>
        <w:t xml:space="preserve"> </w:t>
      </w:r>
      <w:r>
        <w:t>de</w:t>
      </w:r>
    </w:p>
    <w:p w:rsidR="00B631BD" w:rsidRDefault="00B631BD">
      <w:pPr>
        <w:jc w:val="both"/>
        <w:sectPr w:rsidR="00B631BD">
          <w:headerReference w:type="default" r:id="rId51"/>
          <w:pgSz w:w="12250" w:h="15850"/>
          <w:pgMar w:top="1140" w:right="108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52"/>
        <w:jc w:val="both"/>
      </w:pPr>
      <w:r>
        <w:t xml:space="preserve">instalación, en caso de no ser parte de la garantía; en </w:t>
      </w:r>
      <w:r>
        <w:rPr>
          <w:spacing w:val="2"/>
        </w:rPr>
        <w:t xml:space="preserve">tanto </w:t>
      </w:r>
      <w:r>
        <w:t xml:space="preserve">no </w:t>
      </w:r>
      <w:r>
        <w:rPr>
          <w:spacing w:val="2"/>
        </w:rPr>
        <w:t xml:space="preserve">sea  instalado </w:t>
      </w:r>
      <w:r>
        <w:t xml:space="preserve">el </w:t>
      </w:r>
      <w:r>
        <w:rPr>
          <w:spacing w:val="2"/>
        </w:rPr>
        <w:t xml:space="preserve">medidor  </w:t>
      </w:r>
      <w:r>
        <w:t xml:space="preserve">se </w:t>
      </w:r>
      <w:r>
        <w:rPr>
          <w:spacing w:val="4"/>
        </w:rPr>
        <w:t xml:space="preserve">cobrará </w:t>
      </w:r>
      <w:r>
        <w:t xml:space="preserve">en base al promedio de consumo </w:t>
      </w:r>
      <w:r>
        <w:rPr>
          <w:spacing w:val="4"/>
        </w:rPr>
        <w:t xml:space="preserve">hasta </w:t>
      </w:r>
      <w:r>
        <w:t xml:space="preserve">los tres últimos meses inmediatos anteriores en que estuvo funcionando </w:t>
      </w:r>
      <w:r>
        <w:t xml:space="preserve">dicho aparato. En caso de no poder realizar el pago correspondiente, el Sistema Operador financiará dicha instalación (medidor y accesorios) con cargo al recibo. Una vez tenido </w:t>
      </w:r>
      <w:r>
        <w:rPr>
          <w:spacing w:val="2"/>
        </w:rPr>
        <w:t xml:space="preserve">un </w:t>
      </w:r>
      <w:r>
        <w:t>sistema medido no se podrá otorgar una tarifa</w:t>
      </w:r>
      <w:r>
        <w:rPr>
          <w:spacing w:val="24"/>
        </w:rPr>
        <w:t xml:space="preserve"> </w:t>
      </w:r>
      <w:r>
        <w:t>fija.</w:t>
      </w:r>
    </w:p>
    <w:p w:rsidR="00B631BD" w:rsidRDefault="00B631BD">
      <w:pPr>
        <w:pStyle w:val="Textoindependiente"/>
        <w:spacing w:before="11"/>
        <w:rPr>
          <w:sz w:val="23"/>
        </w:rPr>
      </w:pPr>
    </w:p>
    <w:p w:rsidR="00B631BD" w:rsidRDefault="005A6823">
      <w:pPr>
        <w:pStyle w:val="Ttulo2"/>
        <w:jc w:val="both"/>
      </w:pPr>
      <w:r>
        <w:rPr>
          <w:noProof/>
          <w:lang w:val="es-MX" w:eastAsia="es-MX"/>
        </w:rPr>
        <w:drawing>
          <wp:anchor distT="0" distB="0" distL="0" distR="0" simplePos="0" relativeHeight="267892943" behindDoc="1" locked="0" layoutInCell="1" allowOverlap="1">
            <wp:simplePos x="0" y="0"/>
            <wp:positionH relativeFrom="page">
              <wp:posOffset>1326849</wp:posOffset>
            </wp:positionH>
            <wp:positionV relativeFrom="paragraph">
              <wp:posOffset>241755</wp:posOffset>
            </wp:positionV>
            <wp:extent cx="5022642" cy="5144770"/>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9" cstate="print"/>
                    <a:stretch>
                      <a:fillRect/>
                    </a:stretch>
                  </pic:blipFill>
                  <pic:spPr>
                    <a:xfrm>
                      <a:off x="0" y="0"/>
                      <a:ext cx="5022642" cy="5144770"/>
                    </a:xfrm>
                    <a:prstGeom prst="rect">
                      <a:avLst/>
                    </a:prstGeom>
                  </pic:spPr>
                </pic:pic>
              </a:graphicData>
            </a:graphic>
          </wp:anchor>
        </w:drawing>
      </w:r>
      <w:r>
        <w:t>1.3.  Tarifas fijas pa</w:t>
      </w:r>
      <w:r>
        <w:t>ra el servicio comercial con tomas de 13mm.</w:t>
      </w:r>
    </w:p>
    <w:p w:rsidR="00B631BD" w:rsidRDefault="00B631BD">
      <w:pPr>
        <w:pStyle w:val="Textoindependiente"/>
        <w:spacing w:before="11"/>
        <w:rPr>
          <w:b/>
          <w:sz w:val="23"/>
        </w:rPr>
      </w:pPr>
    </w:p>
    <w:p w:rsidR="00B631BD" w:rsidRDefault="005A6823">
      <w:pPr>
        <w:pStyle w:val="Textoindependiente"/>
        <w:ind w:left="120" w:right="151"/>
        <w:jc w:val="both"/>
      </w:pPr>
      <w:r>
        <w:t>Los usuarios que contraten los servicios en inmuebles que no correspondan a casas habitación se sujetarán a lo estipulado en el presente punto.</w:t>
      </w:r>
    </w:p>
    <w:p w:rsidR="00B631BD" w:rsidRDefault="00B631BD">
      <w:pPr>
        <w:pStyle w:val="Textoindependiente"/>
        <w:spacing w:before="11"/>
        <w:rPr>
          <w:sz w:val="23"/>
        </w:rPr>
      </w:pPr>
    </w:p>
    <w:p w:rsidR="00B631BD" w:rsidRDefault="005A6823">
      <w:pPr>
        <w:pStyle w:val="Textoindependiente"/>
        <w:ind w:left="120" w:right="151"/>
        <w:jc w:val="both"/>
      </w:pPr>
      <w:r>
        <w:t>Abarrotes; cómputo y accesorios; mueblerías; aceites y lubricantes</w:t>
      </w:r>
      <w:r>
        <w:t>; consultorios médicos; ópticas; agencias de seguros; copias fotostáticas; papelerías; agencias de espectáculos; cortinas y alfombras; paquetería; agencias de publicidad; cremerías; peleterías; agencias de viajes; cristales; vidrierías y aluminios; perfume</w:t>
      </w:r>
      <w:r>
        <w:t>rías; alfombras y accesorios; cybercafés; escritorios públicos; pinturas; solventes e impermeabilizantes; alquiler y venta de ropa de etiqueta; decoración de interiores; productos de plástico; artículos de limpieza; depósitos y expendios de refrescos y cer</w:t>
      </w:r>
      <w:r>
        <w:t>vezas; refaccionarias y accesorios; artículos deportivos; despachos contables; reparación de calzado; artículos desechables; despachos jurídicos; despachos de asesorías y consultorías; sastrerías; artículos para el hogar; distribución de productos del camp</w:t>
      </w:r>
      <w:r>
        <w:t>o; seguridad privada; autoeléctrico; distribución y/o renovación de llantas; azulejos y muebles para baños; dulcerías; servicios de telecomunicaciones; bisuterías; electrónicas; servicios para fiestas; bodegas de almacenamiento; estudios fotográficos; bone</w:t>
      </w:r>
      <w:r>
        <w:t>terías; expendios de carne de pollo; sombrererías; bordados y venta uniformes; farmacias; talleres de electrodomésticos; boutiques de ropa; ferreterías y materiales de construcción; talleres de mofles y radiadores; talleres de suspensiones; carpinterías; f</w:t>
      </w:r>
      <w:r>
        <w:t>orrajes y pasturas; talleres de tornos; casas de empeño; fruterías; talleres mecánicos; cerería; funerarias (sala de exhibición); taller y venta de bicicletas; cerrajería; herrería; tapicería; cocinas integrales; inmobiliarias; tiendas naturistas; compra y</w:t>
      </w:r>
      <w:r>
        <w:t xml:space="preserve"> venta de artesanías; joyerías; tlapalerías; compra y venta de artículos de limpieza y para el hogar; jugueterías; venta de accesorios y reparación de motocicletas; compra y venta de desperdicio; librerías; venta de blancos; compra y venta de equipo de aud</w:t>
      </w:r>
      <w:r>
        <w:t>io y sonido; madererías; videoclub; compra y venta de madera y derivados; mercerías; vinaterías; vulcanizadoras; zapaterías; estéticas; talleres de laminado y pintura; estacionamientos públicos; tiendas de venta de telas; y pastelerías.</w:t>
      </w:r>
    </w:p>
    <w:p w:rsidR="00B631BD" w:rsidRDefault="00B631BD">
      <w:pPr>
        <w:pStyle w:val="Textoindependiente"/>
        <w:spacing w:before="10"/>
        <w:rPr>
          <w:sz w:val="23"/>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5"/>
        <w:gridCol w:w="2451"/>
        <w:gridCol w:w="2679"/>
        <w:gridCol w:w="2343"/>
      </w:tblGrid>
      <w:tr w:rsidR="00B631BD">
        <w:trPr>
          <w:trHeight w:hRule="exact" w:val="286"/>
        </w:trPr>
        <w:tc>
          <w:tcPr>
            <w:tcW w:w="2275" w:type="dxa"/>
            <w:tcBorders>
              <w:left w:val="single" w:sz="8" w:space="0" w:color="000000"/>
            </w:tcBorders>
          </w:tcPr>
          <w:p w:rsidR="00B631BD" w:rsidRDefault="005A6823">
            <w:pPr>
              <w:pStyle w:val="TableParagraph"/>
              <w:spacing w:before="1"/>
              <w:ind w:left="718" w:right="723"/>
              <w:jc w:val="center"/>
              <w:rPr>
                <w:b/>
                <w:sz w:val="24"/>
              </w:rPr>
            </w:pPr>
            <w:r>
              <w:rPr>
                <w:b/>
                <w:sz w:val="24"/>
              </w:rPr>
              <w:t>Clave3</w:t>
            </w:r>
          </w:p>
        </w:tc>
        <w:tc>
          <w:tcPr>
            <w:tcW w:w="2451" w:type="dxa"/>
          </w:tcPr>
          <w:p w:rsidR="00B631BD" w:rsidRDefault="005A6823">
            <w:pPr>
              <w:pStyle w:val="TableParagraph"/>
              <w:spacing w:before="1"/>
              <w:ind w:left="727" w:right="730"/>
              <w:jc w:val="center"/>
              <w:rPr>
                <w:b/>
                <w:sz w:val="24"/>
              </w:rPr>
            </w:pPr>
            <w:r>
              <w:rPr>
                <w:b/>
                <w:sz w:val="24"/>
              </w:rPr>
              <w:t>Servicio</w:t>
            </w:r>
          </w:p>
        </w:tc>
        <w:tc>
          <w:tcPr>
            <w:tcW w:w="2679" w:type="dxa"/>
            <w:tcBorders>
              <w:right w:val="single" w:sz="6" w:space="0" w:color="000000"/>
            </w:tcBorders>
          </w:tcPr>
          <w:p w:rsidR="00B631BD" w:rsidRDefault="005A6823">
            <w:pPr>
              <w:pStyle w:val="TableParagraph"/>
              <w:spacing w:before="1"/>
              <w:ind w:left="464" w:right="464"/>
              <w:jc w:val="center"/>
              <w:rPr>
                <w:b/>
                <w:sz w:val="24"/>
              </w:rPr>
            </w:pPr>
            <w:r>
              <w:rPr>
                <w:b/>
                <w:sz w:val="24"/>
              </w:rPr>
              <w:t>Tarifa mensual</w:t>
            </w:r>
          </w:p>
        </w:tc>
        <w:tc>
          <w:tcPr>
            <w:tcW w:w="2343" w:type="dxa"/>
            <w:tcBorders>
              <w:left w:val="single" w:sz="6" w:space="0" w:color="000000"/>
            </w:tcBorders>
          </w:tcPr>
          <w:p w:rsidR="00B631BD" w:rsidRDefault="005A6823">
            <w:pPr>
              <w:pStyle w:val="TableParagraph"/>
              <w:spacing w:before="1"/>
              <w:ind w:left="709" w:right="708"/>
              <w:jc w:val="center"/>
              <w:rPr>
                <w:b/>
                <w:sz w:val="24"/>
              </w:rPr>
            </w:pPr>
            <w:r>
              <w:rPr>
                <w:b/>
                <w:sz w:val="24"/>
              </w:rPr>
              <w:t>C/IVA</w:t>
            </w:r>
          </w:p>
        </w:tc>
      </w:tr>
      <w:tr w:rsidR="00B631BD">
        <w:trPr>
          <w:trHeight w:hRule="exact" w:val="286"/>
        </w:trPr>
        <w:tc>
          <w:tcPr>
            <w:tcW w:w="2275" w:type="dxa"/>
            <w:tcBorders>
              <w:left w:val="single" w:sz="8" w:space="0" w:color="000000"/>
              <w:bottom w:val="single" w:sz="6" w:space="0" w:color="000000"/>
            </w:tcBorders>
          </w:tcPr>
          <w:p w:rsidR="00B631BD" w:rsidRDefault="005A6823">
            <w:pPr>
              <w:pStyle w:val="TableParagraph"/>
              <w:ind w:left="718" w:right="723"/>
              <w:jc w:val="center"/>
              <w:rPr>
                <w:sz w:val="24"/>
              </w:rPr>
            </w:pPr>
            <w:r>
              <w:rPr>
                <w:sz w:val="24"/>
              </w:rPr>
              <w:t>3B</w:t>
            </w:r>
          </w:p>
        </w:tc>
        <w:tc>
          <w:tcPr>
            <w:tcW w:w="2451" w:type="dxa"/>
            <w:tcBorders>
              <w:bottom w:val="single" w:sz="6" w:space="0" w:color="000000"/>
            </w:tcBorders>
          </w:tcPr>
          <w:p w:rsidR="00B631BD" w:rsidRDefault="005A6823">
            <w:pPr>
              <w:pStyle w:val="TableParagraph"/>
              <w:ind w:left="727" w:right="730"/>
              <w:jc w:val="center"/>
              <w:rPr>
                <w:sz w:val="24"/>
              </w:rPr>
            </w:pPr>
            <w:r>
              <w:rPr>
                <w:sz w:val="24"/>
              </w:rPr>
              <w:t>Baja</w:t>
            </w:r>
          </w:p>
        </w:tc>
        <w:tc>
          <w:tcPr>
            <w:tcW w:w="2679" w:type="dxa"/>
            <w:tcBorders>
              <w:bottom w:val="single" w:sz="6" w:space="0" w:color="000000"/>
              <w:right w:val="single" w:sz="6" w:space="0" w:color="000000"/>
            </w:tcBorders>
          </w:tcPr>
          <w:p w:rsidR="00B631BD" w:rsidRDefault="005A6823">
            <w:pPr>
              <w:pStyle w:val="TableParagraph"/>
              <w:ind w:left="464" w:right="464"/>
              <w:jc w:val="center"/>
              <w:rPr>
                <w:sz w:val="24"/>
              </w:rPr>
            </w:pPr>
            <w:r>
              <w:rPr>
                <w:sz w:val="24"/>
              </w:rPr>
              <w:t>$139.00</w:t>
            </w:r>
          </w:p>
        </w:tc>
        <w:tc>
          <w:tcPr>
            <w:tcW w:w="2343" w:type="dxa"/>
            <w:tcBorders>
              <w:left w:val="single" w:sz="6" w:space="0" w:color="000000"/>
              <w:bottom w:val="single" w:sz="6" w:space="0" w:color="000000"/>
            </w:tcBorders>
          </w:tcPr>
          <w:p w:rsidR="00B631BD" w:rsidRDefault="005A6823">
            <w:pPr>
              <w:pStyle w:val="TableParagraph"/>
              <w:ind w:left="709" w:right="709"/>
              <w:jc w:val="center"/>
              <w:rPr>
                <w:sz w:val="24"/>
              </w:rPr>
            </w:pPr>
            <w:r>
              <w:rPr>
                <w:sz w:val="24"/>
              </w:rPr>
              <w:t>$161.24</w:t>
            </w:r>
          </w:p>
        </w:tc>
      </w:tr>
      <w:tr w:rsidR="00B631BD">
        <w:trPr>
          <w:trHeight w:hRule="exact" w:val="288"/>
        </w:trPr>
        <w:tc>
          <w:tcPr>
            <w:tcW w:w="2275" w:type="dxa"/>
            <w:tcBorders>
              <w:top w:val="single" w:sz="6" w:space="0" w:color="000000"/>
              <w:left w:val="single" w:sz="8" w:space="0" w:color="000000"/>
            </w:tcBorders>
          </w:tcPr>
          <w:p w:rsidR="00B631BD" w:rsidRDefault="005A6823">
            <w:pPr>
              <w:pStyle w:val="TableParagraph"/>
              <w:ind w:left="717" w:right="723"/>
              <w:jc w:val="center"/>
              <w:rPr>
                <w:sz w:val="24"/>
              </w:rPr>
            </w:pPr>
            <w:r>
              <w:rPr>
                <w:sz w:val="24"/>
              </w:rPr>
              <w:t>3C</w:t>
            </w:r>
          </w:p>
        </w:tc>
        <w:tc>
          <w:tcPr>
            <w:tcW w:w="2451" w:type="dxa"/>
            <w:tcBorders>
              <w:top w:val="single" w:sz="6" w:space="0" w:color="000000"/>
            </w:tcBorders>
          </w:tcPr>
          <w:p w:rsidR="00B631BD" w:rsidRDefault="005A6823">
            <w:pPr>
              <w:pStyle w:val="TableParagraph"/>
              <w:ind w:left="727" w:right="730"/>
              <w:jc w:val="center"/>
              <w:rPr>
                <w:sz w:val="24"/>
              </w:rPr>
            </w:pPr>
            <w:r>
              <w:rPr>
                <w:sz w:val="24"/>
              </w:rPr>
              <w:t>Media</w:t>
            </w:r>
          </w:p>
        </w:tc>
        <w:tc>
          <w:tcPr>
            <w:tcW w:w="2679" w:type="dxa"/>
            <w:tcBorders>
              <w:top w:val="single" w:sz="6" w:space="0" w:color="000000"/>
              <w:right w:val="single" w:sz="6" w:space="0" w:color="000000"/>
            </w:tcBorders>
          </w:tcPr>
          <w:p w:rsidR="00B631BD" w:rsidRDefault="005A6823">
            <w:pPr>
              <w:pStyle w:val="TableParagraph"/>
              <w:ind w:left="464" w:right="464"/>
              <w:jc w:val="center"/>
              <w:rPr>
                <w:sz w:val="24"/>
              </w:rPr>
            </w:pPr>
            <w:r>
              <w:rPr>
                <w:sz w:val="24"/>
              </w:rPr>
              <w:t>$220.00</w:t>
            </w:r>
          </w:p>
        </w:tc>
        <w:tc>
          <w:tcPr>
            <w:tcW w:w="2343" w:type="dxa"/>
            <w:tcBorders>
              <w:top w:val="single" w:sz="6" w:space="0" w:color="000000"/>
              <w:left w:val="single" w:sz="6" w:space="0" w:color="000000"/>
            </w:tcBorders>
          </w:tcPr>
          <w:p w:rsidR="00B631BD" w:rsidRDefault="005A6823">
            <w:pPr>
              <w:pStyle w:val="TableParagraph"/>
              <w:ind w:left="709" w:right="709"/>
              <w:jc w:val="center"/>
              <w:rPr>
                <w:sz w:val="24"/>
              </w:rPr>
            </w:pPr>
            <w:r>
              <w:rPr>
                <w:sz w:val="24"/>
              </w:rPr>
              <w:t>$255.20</w:t>
            </w:r>
          </w:p>
        </w:tc>
      </w:tr>
      <w:tr w:rsidR="00B631BD">
        <w:trPr>
          <w:trHeight w:hRule="exact" w:val="286"/>
        </w:trPr>
        <w:tc>
          <w:tcPr>
            <w:tcW w:w="2275" w:type="dxa"/>
            <w:tcBorders>
              <w:left w:val="single" w:sz="8" w:space="0" w:color="000000"/>
            </w:tcBorders>
          </w:tcPr>
          <w:p w:rsidR="00B631BD" w:rsidRDefault="005A6823">
            <w:pPr>
              <w:pStyle w:val="TableParagraph"/>
              <w:ind w:left="717" w:right="723"/>
              <w:jc w:val="center"/>
              <w:rPr>
                <w:sz w:val="24"/>
              </w:rPr>
            </w:pPr>
            <w:r>
              <w:rPr>
                <w:sz w:val="24"/>
              </w:rPr>
              <w:t>3D</w:t>
            </w:r>
          </w:p>
        </w:tc>
        <w:tc>
          <w:tcPr>
            <w:tcW w:w="2451" w:type="dxa"/>
          </w:tcPr>
          <w:p w:rsidR="00B631BD" w:rsidRDefault="005A6823">
            <w:pPr>
              <w:pStyle w:val="TableParagraph"/>
              <w:ind w:left="727" w:right="730"/>
              <w:jc w:val="center"/>
              <w:rPr>
                <w:sz w:val="24"/>
              </w:rPr>
            </w:pPr>
            <w:r>
              <w:rPr>
                <w:sz w:val="24"/>
              </w:rPr>
              <w:t>Alta</w:t>
            </w:r>
          </w:p>
        </w:tc>
        <w:tc>
          <w:tcPr>
            <w:tcW w:w="2679" w:type="dxa"/>
            <w:tcBorders>
              <w:right w:val="single" w:sz="6" w:space="0" w:color="000000"/>
            </w:tcBorders>
          </w:tcPr>
          <w:p w:rsidR="00B631BD" w:rsidRDefault="005A6823">
            <w:pPr>
              <w:pStyle w:val="TableParagraph"/>
              <w:ind w:left="462" w:right="464"/>
              <w:jc w:val="center"/>
              <w:rPr>
                <w:sz w:val="24"/>
              </w:rPr>
            </w:pPr>
            <w:r>
              <w:rPr>
                <w:sz w:val="24"/>
              </w:rPr>
              <w:t>$272.00</w:t>
            </w:r>
          </w:p>
        </w:tc>
        <w:tc>
          <w:tcPr>
            <w:tcW w:w="2343" w:type="dxa"/>
            <w:tcBorders>
              <w:left w:val="single" w:sz="6" w:space="0" w:color="000000"/>
            </w:tcBorders>
          </w:tcPr>
          <w:p w:rsidR="00B631BD" w:rsidRDefault="005A6823">
            <w:pPr>
              <w:pStyle w:val="TableParagraph"/>
              <w:ind w:left="709" w:right="709"/>
              <w:jc w:val="center"/>
              <w:rPr>
                <w:sz w:val="24"/>
              </w:rPr>
            </w:pPr>
            <w:r>
              <w:rPr>
                <w:sz w:val="24"/>
              </w:rPr>
              <w:t>$315.52</w:t>
            </w:r>
          </w:p>
        </w:tc>
      </w:tr>
    </w:tbl>
    <w:p w:rsidR="00B631BD" w:rsidRDefault="00B631BD">
      <w:pPr>
        <w:pStyle w:val="Textoindependiente"/>
      </w:pPr>
    </w:p>
    <w:p w:rsidR="00B631BD" w:rsidRDefault="005A6823">
      <w:pPr>
        <w:pStyle w:val="Textoindependiente"/>
        <w:ind w:left="120" w:right="151"/>
        <w:jc w:val="both"/>
      </w:pPr>
      <w:r>
        <w:t>Acuarios y accesorios; iglesias; blockeras; taquerías, cafetería y lonchería; tiendas de conveniencia; carnicerías; minisúper; serigrafías; tortillerías; clínicas veterinarias; oficinas administrativas; venta de gas LP; cocinas económicas; compra y venta d</w:t>
      </w:r>
      <w:r>
        <w:t>e autos usados; panaderías; peluquerías y barberías; distribuidoras de cervezas; pollerías; salones de belleza; servicios de análisis clínicos; florerías; planchadurías; y rosticerías.</w:t>
      </w:r>
    </w:p>
    <w:p w:rsidR="00B631BD" w:rsidRDefault="00B631BD">
      <w:pPr>
        <w:jc w:val="both"/>
        <w:sectPr w:rsidR="00B631BD">
          <w:headerReference w:type="default" r:id="rId52"/>
          <w:pgSz w:w="12250" w:h="15850"/>
          <w:pgMar w:top="1140" w:right="1100" w:bottom="280" w:left="1140" w:header="860" w:footer="0" w:gutter="0"/>
          <w:cols w:space="720"/>
        </w:sectPr>
      </w:pPr>
    </w:p>
    <w:p w:rsidR="00B631BD" w:rsidRDefault="00B631BD">
      <w:pPr>
        <w:pStyle w:val="Textoindependiente"/>
      </w:pPr>
    </w:p>
    <w:tbl>
      <w:tblPr>
        <w:tblStyle w:val="TableNormal"/>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4"/>
        <w:gridCol w:w="2372"/>
        <w:gridCol w:w="2542"/>
        <w:gridCol w:w="2242"/>
      </w:tblGrid>
      <w:tr w:rsidR="00B631BD">
        <w:trPr>
          <w:trHeight w:hRule="exact" w:val="291"/>
        </w:trPr>
        <w:tc>
          <w:tcPr>
            <w:tcW w:w="2114" w:type="dxa"/>
          </w:tcPr>
          <w:p w:rsidR="00B631BD" w:rsidRDefault="005A6823">
            <w:pPr>
              <w:pStyle w:val="TableParagraph"/>
              <w:spacing w:before="1"/>
              <w:rPr>
                <w:b/>
                <w:sz w:val="24"/>
              </w:rPr>
            </w:pPr>
            <w:r>
              <w:rPr>
                <w:b/>
                <w:sz w:val="24"/>
              </w:rPr>
              <w:t>Clave4</w:t>
            </w:r>
          </w:p>
        </w:tc>
        <w:tc>
          <w:tcPr>
            <w:tcW w:w="2372" w:type="dxa"/>
          </w:tcPr>
          <w:p w:rsidR="00B631BD" w:rsidRDefault="005A6823">
            <w:pPr>
              <w:pStyle w:val="TableParagraph"/>
              <w:spacing w:before="1"/>
              <w:ind w:left="-1"/>
              <w:rPr>
                <w:b/>
                <w:sz w:val="24"/>
              </w:rPr>
            </w:pPr>
            <w:r>
              <w:rPr>
                <w:b/>
                <w:sz w:val="24"/>
              </w:rPr>
              <w:t>Servicio</w:t>
            </w:r>
          </w:p>
        </w:tc>
        <w:tc>
          <w:tcPr>
            <w:tcW w:w="2542" w:type="dxa"/>
            <w:tcBorders>
              <w:right w:val="single" w:sz="6" w:space="0" w:color="000000"/>
            </w:tcBorders>
          </w:tcPr>
          <w:p w:rsidR="00B631BD" w:rsidRDefault="005A6823">
            <w:pPr>
              <w:pStyle w:val="TableParagraph"/>
              <w:spacing w:before="1"/>
              <w:ind w:left="-3" w:right="809"/>
              <w:jc w:val="right"/>
              <w:rPr>
                <w:b/>
                <w:sz w:val="24"/>
              </w:rPr>
            </w:pPr>
            <w:r>
              <w:rPr>
                <w:b/>
                <w:sz w:val="24"/>
              </w:rPr>
              <w:t>Tarifa</w:t>
            </w:r>
            <w:r>
              <w:rPr>
                <w:b/>
                <w:spacing w:val="14"/>
                <w:sz w:val="24"/>
              </w:rPr>
              <w:t xml:space="preserve"> </w:t>
            </w:r>
            <w:r>
              <w:rPr>
                <w:b/>
                <w:sz w:val="24"/>
              </w:rPr>
              <w:t>mensual</w:t>
            </w:r>
          </w:p>
        </w:tc>
        <w:tc>
          <w:tcPr>
            <w:tcW w:w="2242" w:type="dxa"/>
            <w:tcBorders>
              <w:left w:val="single" w:sz="6" w:space="0" w:color="000000"/>
            </w:tcBorders>
          </w:tcPr>
          <w:p w:rsidR="00B631BD" w:rsidRDefault="005A6823">
            <w:pPr>
              <w:pStyle w:val="TableParagraph"/>
              <w:spacing w:before="1"/>
              <w:ind w:left="-3"/>
              <w:rPr>
                <w:b/>
                <w:sz w:val="24"/>
              </w:rPr>
            </w:pPr>
            <w:r>
              <w:rPr>
                <w:b/>
                <w:sz w:val="24"/>
              </w:rPr>
              <w:t>C/IVA</w:t>
            </w:r>
          </w:p>
        </w:tc>
      </w:tr>
      <w:tr w:rsidR="00B631BD">
        <w:trPr>
          <w:trHeight w:hRule="exact" w:val="290"/>
        </w:trPr>
        <w:tc>
          <w:tcPr>
            <w:tcW w:w="2114" w:type="dxa"/>
          </w:tcPr>
          <w:p w:rsidR="00B631BD" w:rsidRDefault="005A6823">
            <w:pPr>
              <w:pStyle w:val="TableParagraph"/>
              <w:rPr>
                <w:sz w:val="24"/>
              </w:rPr>
            </w:pPr>
            <w:r>
              <w:rPr>
                <w:sz w:val="24"/>
              </w:rPr>
              <w:t>4B</w:t>
            </w:r>
          </w:p>
        </w:tc>
        <w:tc>
          <w:tcPr>
            <w:tcW w:w="2372" w:type="dxa"/>
          </w:tcPr>
          <w:p w:rsidR="00B631BD" w:rsidRDefault="005A6823">
            <w:pPr>
              <w:pStyle w:val="TableParagraph"/>
              <w:ind w:left="-1"/>
              <w:rPr>
                <w:sz w:val="24"/>
              </w:rPr>
            </w:pPr>
            <w:r>
              <w:rPr>
                <w:sz w:val="24"/>
              </w:rPr>
              <w:t>Baja</w:t>
            </w:r>
          </w:p>
        </w:tc>
        <w:tc>
          <w:tcPr>
            <w:tcW w:w="2542" w:type="dxa"/>
            <w:tcBorders>
              <w:right w:val="single" w:sz="6" w:space="0" w:color="000000"/>
            </w:tcBorders>
          </w:tcPr>
          <w:p w:rsidR="00B631BD" w:rsidRDefault="005A6823">
            <w:pPr>
              <w:pStyle w:val="TableParagraph"/>
              <w:ind w:left="-3" w:right="818"/>
              <w:jc w:val="right"/>
              <w:rPr>
                <w:sz w:val="24"/>
              </w:rPr>
            </w:pPr>
            <w:r>
              <w:rPr>
                <w:sz w:val="24"/>
              </w:rPr>
              <w:t>$284.00</w:t>
            </w:r>
          </w:p>
        </w:tc>
        <w:tc>
          <w:tcPr>
            <w:tcW w:w="2242" w:type="dxa"/>
            <w:tcBorders>
              <w:left w:val="single" w:sz="6" w:space="0" w:color="000000"/>
            </w:tcBorders>
          </w:tcPr>
          <w:p w:rsidR="00B631BD" w:rsidRDefault="005A6823">
            <w:pPr>
              <w:pStyle w:val="TableParagraph"/>
              <w:ind w:right="671"/>
              <w:jc w:val="right"/>
              <w:rPr>
                <w:sz w:val="24"/>
              </w:rPr>
            </w:pPr>
            <w:r>
              <w:rPr>
                <w:sz w:val="24"/>
              </w:rPr>
              <w:t>$329.44</w:t>
            </w:r>
          </w:p>
        </w:tc>
      </w:tr>
      <w:tr w:rsidR="00B631BD">
        <w:trPr>
          <w:trHeight w:hRule="exact" w:val="288"/>
        </w:trPr>
        <w:tc>
          <w:tcPr>
            <w:tcW w:w="2114" w:type="dxa"/>
            <w:tcBorders>
              <w:bottom w:val="single" w:sz="6" w:space="0" w:color="000000"/>
            </w:tcBorders>
          </w:tcPr>
          <w:p w:rsidR="00B631BD" w:rsidRDefault="005A6823">
            <w:pPr>
              <w:pStyle w:val="TableParagraph"/>
              <w:rPr>
                <w:sz w:val="24"/>
              </w:rPr>
            </w:pPr>
            <w:r>
              <w:rPr>
                <w:sz w:val="24"/>
              </w:rPr>
              <w:t>4C</w:t>
            </w:r>
          </w:p>
        </w:tc>
        <w:tc>
          <w:tcPr>
            <w:tcW w:w="2372" w:type="dxa"/>
            <w:tcBorders>
              <w:bottom w:val="single" w:sz="6" w:space="0" w:color="000000"/>
            </w:tcBorders>
          </w:tcPr>
          <w:p w:rsidR="00B631BD" w:rsidRDefault="005A6823">
            <w:pPr>
              <w:pStyle w:val="TableParagraph"/>
              <w:ind w:left="-1"/>
              <w:rPr>
                <w:sz w:val="24"/>
              </w:rPr>
            </w:pPr>
            <w:r>
              <w:rPr>
                <w:sz w:val="24"/>
              </w:rPr>
              <w:t>Media</w:t>
            </w:r>
          </w:p>
        </w:tc>
        <w:tc>
          <w:tcPr>
            <w:tcW w:w="2542" w:type="dxa"/>
            <w:tcBorders>
              <w:bottom w:val="single" w:sz="6" w:space="0" w:color="000000"/>
              <w:right w:val="single" w:sz="6" w:space="0" w:color="000000"/>
            </w:tcBorders>
          </w:tcPr>
          <w:p w:rsidR="00B631BD" w:rsidRDefault="005A6823">
            <w:pPr>
              <w:pStyle w:val="TableParagraph"/>
              <w:ind w:left="-3" w:right="811"/>
              <w:jc w:val="right"/>
              <w:rPr>
                <w:sz w:val="24"/>
              </w:rPr>
            </w:pPr>
            <w:r>
              <w:rPr>
                <w:sz w:val="24"/>
              </w:rPr>
              <w:t>$371.00</w:t>
            </w:r>
          </w:p>
        </w:tc>
        <w:tc>
          <w:tcPr>
            <w:tcW w:w="2242" w:type="dxa"/>
            <w:tcBorders>
              <w:left w:val="single" w:sz="6" w:space="0" w:color="000000"/>
              <w:bottom w:val="single" w:sz="6" w:space="0" w:color="000000"/>
            </w:tcBorders>
          </w:tcPr>
          <w:p w:rsidR="00B631BD" w:rsidRDefault="005A6823">
            <w:pPr>
              <w:pStyle w:val="TableParagraph"/>
              <w:ind w:right="671"/>
              <w:jc w:val="right"/>
              <w:rPr>
                <w:sz w:val="24"/>
              </w:rPr>
            </w:pPr>
            <w:r>
              <w:rPr>
                <w:sz w:val="24"/>
              </w:rPr>
              <w:t>$430.36</w:t>
            </w:r>
          </w:p>
        </w:tc>
      </w:tr>
      <w:tr w:rsidR="00B631BD">
        <w:trPr>
          <w:trHeight w:hRule="exact" w:val="293"/>
        </w:trPr>
        <w:tc>
          <w:tcPr>
            <w:tcW w:w="2114" w:type="dxa"/>
            <w:tcBorders>
              <w:top w:val="single" w:sz="6" w:space="0" w:color="000000"/>
            </w:tcBorders>
          </w:tcPr>
          <w:p w:rsidR="00B631BD" w:rsidRDefault="005A6823">
            <w:pPr>
              <w:pStyle w:val="TableParagraph"/>
              <w:spacing w:before="3"/>
              <w:rPr>
                <w:sz w:val="24"/>
              </w:rPr>
            </w:pPr>
            <w:r>
              <w:rPr>
                <w:sz w:val="24"/>
              </w:rPr>
              <w:t>4D</w:t>
            </w:r>
          </w:p>
        </w:tc>
        <w:tc>
          <w:tcPr>
            <w:tcW w:w="2372" w:type="dxa"/>
            <w:tcBorders>
              <w:top w:val="single" w:sz="6" w:space="0" w:color="000000"/>
            </w:tcBorders>
          </w:tcPr>
          <w:p w:rsidR="00B631BD" w:rsidRDefault="005A6823">
            <w:pPr>
              <w:pStyle w:val="TableParagraph"/>
              <w:spacing w:before="3"/>
              <w:ind w:left="-1"/>
              <w:rPr>
                <w:sz w:val="24"/>
              </w:rPr>
            </w:pPr>
            <w:r>
              <w:rPr>
                <w:sz w:val="24"/>
              </w:rPr>
              <w:t>Alta</w:t>
            </w:r>
          </w:p>
        </w:tc>
        <w:tc>
          <w:tcPr>
            <w:tcW w:w="2542" w:type="dxa"/>
            <w:tcBorders>
              <w:top w:val="single" w:sz="6" w:space="0" w:color="000000"/>
              <w:right w:val="single" w:sz="6" w:space="0" w:color="000000"/>
            </w:tcBorders>
          </w:tcPr>
          <w:p w:rsidR="00B631BD" w:rsidRDefault="005A6823">
            <w:pPr>
              <w:pStyle w:val="TableParagraph"/>
              <w:spacing w:before="3"/>
              <w:ind w:left="-3" w:right="818"/>
              <w:jc w:val="right"/>
              <w:rPr>
                <w:sz w:val="24"/>
              </w:rPr>
            </w:pPr>
            <w:r>
              <w:rPr>
                <w:sz w:val="24"/>
              </w:rPr>
              <w:t>$481.00</w:t>
            </w:r>
          </w:p>
        </w:tc>
        <w:tc>
          <w:tcPr>
            <w:tcW w:w="2242" w:type="dxa"/>
            <w:tcBorders>
              <w:top w:val="single" w:sz="6" w:space="0" w:color="000000"/>
              <w:left w:val="single" w:sz="6" w:space="0" w:color="000000"/>
            </w:tcBorders>
          </w:tcPr>
          <w:p w:rsidR="00B631BD" w:rsidRDefault="005A6823">
            <w:pPr>
              <w:pStyle w:val="TableParagraph"/>
              <w:spacing w:before="3"/>
              <w:ind w:right="669"/>
              <w:jc w:val="right"/>
              <w:rPr>
                <w:sz w:val="24"/>
              </w:rPr>
            </w:pPr>
            <w:r>
              <w:rPr>
                <w:sz w:val="24"/>
              </w:rPr>
              <w:t>$557.96</w:t>
            </w:r>
          </w:p>
        </w:tc>
      </w:tr>
    </w:tbl>
    <w:p w:rsidR="00B631BD" w:rsidRDefault="00B631BD">
      <w:pPr>
        <w:pStyle w:val="Textoindependiente"/>
        <w:rPr>
          <w:sz w:val="16"/>
        </w:rPr>
      </w:pPr>
    </w:p>
    <w:p w:rsidR="00B631BD" w:rsidRDefault="005A6823">
      <w:pPr>
        <w:pStyle w:val="Textoindependiente"/>
        <w:spacing w:before="92"/>
        <w:ind w:left="120"/>
        <w:jc w:val="both"/>
      </w:pPr>
      <w:r>
        <w:rPr>
          <w:noProof/>
          <w:lang w:val="es-MX" w:eastAsia="es-MX"/>
        </w:rPr>
        <w:drawing>
          <wp:anchor distT="0" distB="0" distL="0" distR="0" simplePos="0" relativeHeight="267892967" behindDoc="1" locked="0" layoutInCell="1" allowOverlap="1">
            <wp:simplePos x="0" y="0"/>
            <wp:positionH relativeFrom="page">
              <wp:posOffset>1326849</wp:posOffset>
            </wp:positionH>
            <wp:positionV relativeFrom="paragraph">
              <wp:posOffset>426667</wp:posOffset>
            </wp:positionV>
            <wp:extent cx="5022642" cy="5144770"/>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9" cstate="print"/>
                    <a:stretch>
                      <a:fillRect/>
                    </a:stretch>
                  </pic:blipFill>
                  <pic:spPr>
                    <a:xfrm>
                      <a:off x="0" y="0"/>
                      <a:ext cx="5022642" cy="5144770"/>
                    </a:xfrm>
                    <a:prstGeom prst="rect">
                      <a:avLst/>
                    </a:prstGeom>
                  </pic:spPr>
                </pic:pic>
              </a:graphicData>
            </a:graphic>
          </wp:anchor>
        </w:drawing>
      </w:r>
      <w:r>
        <w:t>Escuelas; Guarderías; Internados; Asilos y Orfanatos públicos.</w:t>
      </w:r>
    </w:p>
    <w:p w:rsidR="00B631BD" w:rsidRDefault="00B631BD">
      <w:pPr>
        <w:pStyle w:val="Textoindependiente"/>
        <w:spacing w:before="10"/>
        <w:rPr>
          <w:sz w:val="23"/>
        </w:rPr>
      </w:pPr>
    </w:p>
    <w:tbl>
      <w:tblPr>
        <w:tblStyle w:val="TableNormal"/>
        <w:tblW w:w="0" w:type="auto"/>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4"/>
        <w:gridCol w:w="2345"/>
        <w:gridCol w:w="2492"/>
        <w:gridCol w:w="2345"/>
      </w:tblGrid>
      <w:tr w:rsidR="00B631BD">
        <w:trPr>
          <w:trHeight w:hRule="exact" w:val="288"/>
        </w:trPr>
        <w:tc>
          <w:tcPr>
            <w:tcW w:w="1954" w:type="dxa"/>
            <w:tcBorders>
              <w:bottom w:val="single" w:sz="6" w:space="0" w:color="000000"/>
            </w:tcBorders>
          </w:tcPr>
          <w:p w:rsidR="00B631BD" w:rsidRDefault="005A6823">
            <w:pPr>
              <w:pStyle w:val="TableParagraph"/>
              <w:spacing w:before="3"/>
              <w:rPr>
                <w:b/>
                <w:sz w:val="24"/>
              </w:rPr>
            </w:pPr>
            <w:r>
              <w:rPr>
                <w:b/>
                <w:sz w:val="24"/>
              </w:rPr>
              <w:t>Clave4</w:t>
            </w:r>
          </w:p>
        </w:tc>
        <w:tc>
          <w:tcPr>
            <w:tcW w:w="2345" w:type="dxa"/>
            <w:tcBorders>
              <w:bottom w:val="single" w:sz="6" w:space="0" w:color="000000"/>
            </w:tcBorders>
          </w:tcPr>
          <w:p w:rsidR="00B631BD" w:rsidRDefault="005A6823">
            <w:pPr>
              <w:pStyle w:val="TableParagraph"/>
              <w:spacing w:before="3"/>
              <w:ind w:left="-3"/>
              <w:rPr>
                <w:b/>
                <w:sz w:val="24"/>
              </w:rPr>
            </w:pPr>
            <w:r>
              <w:rPr>
                <w:b/>
                <w:sz w:val="24"/>
              </w:rPr>
              <w:t>Tipo de escuela</w:t>
            </w:r>
          </w:p>
        </w:tc>
        <w:tc>
          <w:tcPr>
            <w:tcW w:w="2492" w:type="dxa"/>
            <w:tcBorders>
              <w:bottom w:val="single" w:sz="6" w:space="0" w:color="000000"/>
              <w:right w:val="single" w:sz="6" w:space="0" w:color="000000"/>
            </w:tcBorders>
          </w:tcPr>
          <w:p w:rsidR="00B631BD" w:rsidRDefault="005A6823">
            <w:pPr>
              <w:pStyle w:val="TableParagraph"/>
              <w:spacing w:before="3"/>
              <w:ind w:left="-3"/>
              <w:rPr>
                <w:b/>
                <w:sz w:val="24"/>
              </w:rPr>
            </w:pPr>
            <w:r>
              <w:rPr>
                <w:b/>
                <w:sz w:val="24"/>
              </w:rPr>
              <w:t>Tarifa mensual</w:t>
            </w:r>
          </w:p>
        </w:tc>
        <w:tc>
          <w:tcPr>
            <w:tcW w:w="2345" w:type="dxa"/>
            <w:tcBorders>
              <w:left w:val="single" w:sz="6" w:space="0" w:color="000000"/>
              <w:bottom w:val="single" w:sz="6" w:space="0" w:color="000000"/>
            </w:tcBorders>
          </w:tcPr>
          <w:p w:rsidR="00B631BD" w:rsidRDefault="005A6823">
            <w:pPr>
              <w:pStyle w:val="TableParagraph"/>
              <w:spacing w:before="3"/>
              <w:ind w:left="-3"/>
              <w:rPr>
                <w:b/>
                <w:sz w:val="24"/>
              </w:rPr>
            </w:pPr>
            <w:r>
              <w:rPr>
                <w:b/>
                <w:sz w:val="24"/>
              </w:rPr>
              <w:t>C/IVA</w:t>
            </w:r>
          </w:p>
        </w:tc>
      </w:tr>
      <w:tr w:rsidR="00B631BD">
        <w:trPr>
          <w:trHeight w:hRule="exact" w:val="290"/>
        </w:trPr>
        <w:tc>
          <w:tcPr>
            <w:tcW w:w="1954" w:type="dxa"/>
            <w:tcBorders>
              <w:top w:val="single" w:sz="6" w:space="0" w:color="000000"/>
            </w:tcBorders>
          </w:tcPr>
          <w:p w:rsidR="00B631BD" w:rsidRDefault="005A6823">
            <w:pPr>
              <w:pStyle w:val="TableParagraph"/>
              <w:rPr>
                <w:sz w:val="24"/>
              </w:rPr>
            </w:pPr>
            <w:r>
              <w:rPr>
                <w:sz w:val="24"/>
              </w:rPr>
              <w:t>4B</w:t>
            </w:r>
          </w:p>
        </w:tc>
        <w:tc>
          <w:tcPr>
            <w:tcW w:w="2345" w:type="dxa"/>
            <w:tcBorders>
              <w:top w:val="single" w:sz="6" w:space="0" w:color="000000"/>
            </w:tcBorders>
          </w:tcPr>
          <w:p w:rsidR="00B631BD" w:rsidRDefault="005A6823">
            <w:pPr>
              <w:pStyle w:val="TableParagraph"/>
              <w:ind w:left="-3"/>
              <w:rPr>
                <w:sz w:val="24"/>
              </w:rPr>
            </w:pPr>
            <w:r>
              <w:rPr>
                <w:sz w:val="24"/>
              </w:rPr>
              <w:t>Preescolar</w:t>
            </w:r>
          </w:p>
        </w:tc>
        <w:tc>
          <w:tcPr>
            <w:tcW w:w="2492" w:type="dxa"/>
            <w:tcBorders>
              <w:top w:val="single" w:sz="6" w:space="0" w:color="000000"/>
              <w:right w:val="single" w:sz="6" w:space="0" w:color="000000"/>
            </w:tcBorders>
          </w:tcPr>
          <w:p w:rsidR="00B631BD" w:rsidRDefault="005A6823">
            <w:pPr>
              <w:pStyle w:val="TableParagraph"/>
              <w:ind w:left="782"/>
              <w:rPr>
                <w:sz w:val="24"/>
              </w:rPr>
            </w:pPr>
            <w:r>
              <w:rPr>
                <w:sz w:val="24"/>
              </w:rPr>
              <w:t>$284.00</w:t>
            </w:r>
          </w:p>
        </w:tc>
        <w:tc>
          <w:tcPr>
            <w:tcW w:w="2345" w:type="dxa"/>
            <w:tcBorders>
              <w:top w:val="single" w:sz="6" w:space="0" w:color="000000"/>
              <w:left w:val="single" w:sz="6" w:space="0" w:color="000000"/>
            </w:tcBorders>
          </w:tcPr>
          <w:p w:rsidR="00B631BD" w:rsidRDefault="005A6823">
            <w:pPr>
              <w:pStyle w:val="TableParagraph"/>
              <w:ind w:left="713"/>
              <w:rPr>
                <w:sz w:val="24"/>
              </w:rPr>
            </w:pPr>
            <w:r>
              <w:rPr>
                <w:sz w:val="24"/>
              </w:rPr>
              <w:t>$329.44</w:t>
            </w:r>
          </w:p>
        </w:tc>
      </w:tr>
      <w:tr w:rsidR="00B631BD">
        <w:trPr>
          <w:trHeight w:hRule="exact" w:val="290"/>
        </w:trPr>
        <w:tc>
          <w:tcPr>
            <w:tcW w:w="1954" w:type="dxa"/>
          </w:tcPr>
          <w:p w:rsidR="00B631BD" w:rsidRDefault="005A6823">
            <w:pPr>
              <w:pStyle w:val="TableParagraph"/>
              <w:rPr>
                <w:sz w:val="24"/>
              </w:rPr>
            </w:pPr>
            <w:r>
              <w:rPr>
                <w:sz w:val="24"/>
              </w:rPr>
              <w:t>4C</w:t>
            </w:r>
          </w:p>
        </w:tc>
        <w:tc>
          <w:tcPr>
            <w:tcW w:w="2345" w:type="dxa"/>
          </w:tcPr>
          <w:p w:rsidR="00B631BD" w:rsidRDefault="005A6823">
            <w:pPr>
              <w:pStyle w:val="TableParagraph"/>
              <w:ind w:left="-3"/>
              <w:rPr>
                <w:sz w:val="24"/>
              </w:rPr>
            </w:pPr>
            <w:r>
              <w:rPr>
                <w:sz w:val="24"/>
              </w:rPr>
              <w:t>Primaria</w:t>
            </w:r>
          </w:p>
        </w:tc>
        <w:tc>
          <w:tcPr>
            <w:tcW w:w="2492" w:type="dxa"/>
            <w:tcBorders>
              <w:right w:val="single" w:sz="6" w:space="0" w:color="000000"/>
            </w:tcBorders>
          </w:tcPr>
          <w:p w:rsidR="00B631BD" w:rsidRDefault="005A6823">
            <w:pPr>
              <w:pStyle w:val="TableParagraph"/>
              <w:ind w:left="782"/>
              <w:rPr>
                <w:sz w:val="24"/>
              </w:rPr>
            </w:pPr>
            <w:r>
              <w:rPr>
                <w:sz w:val="24"/>
              </w:rPr>
              <w:t>$371.00</w:t>
            </w:r>
          </w:p>
        </w:tc>
        <w:tc>
          <w:tcPr>
            <w:tcW w:w="2345" w:type="dxa"/>
            <w:tcBorders>
              <w:left w:val="single" w:sz="6" w:space="0" w:color="000000"/>
            </w:tcBorders>
          </w:tcPr>
          <w:p w:rsidR="00B631BD" w:rsidRDefault="005A6823">
            <w:pPr>
              <w:pStyle w:val="TableParagraph"/>
              <w:ind w:left="711"/>
              <w:rPr>
                <w:sz w:val="24"/>
              </w:rPr>
            </w:pPr>
            <w:r>
              <w:rPr>
                <w:sz w:val="24"/>
              </w:rPr>
              <w:t>$430.36</w:t>
            </w:r>
          </w:p>
        </w:tc>
      </w:tr>
      <w:tr w:rsidR="00B631BD">
        <w:trPr>
          <w:trHeight w:hRule="exact" w:val="293"/>
        </w:trPr>
        <w:tc>
          <w:tcPr>
            <w:tcW w:w="1954" w:type="dxa"/>
          </w:tcPr>
          <w:p w:rsidR="00B631BD" w:rsidRDefault="005A6823">
            <w:pPr>
              <w:pStyle w:val="TableParagraph"/>
              <w:spacing w:before="3"/>
              <w:rPr>
                <w:sz w:val="24"/>
              </w:rPr>
            </w:pPr>
            <w:r>
              <w:rPr>
                <w:sz w:val="24"/>
              </w:rPr>
              <w:t>4D</w:t>
            </w:r>
          </w:p>
        </w:tc>
        <w:tc>
          <w:tcPr>
            <w:tcW w:w="2345" w:type="dxa"/>
          </w:tcPr>
          <w:p w:rsidR="00B631BD" w:rsidRDefault="005A6823">
            <w:pPr>
              <w:pStyle w:val="TableParagraph"/>
              <w:spacing w:before="3"/>
              <w:ind w:left="-3"/>
              <w:rPr>
                <w:sz w:val="24"/>
              </w:rPr>
            </w:pPr>
            <w:r>
              <w:rPr>
                <w:sz w:val="24"/>
              </w:rPr>
              <w:t>Secundaria</w:t>
            </w:r>
          </w:p>
        </w:tc>
        <w:tc>
          <w:tcPr>
            <w:tcW w:w="2492" w:type="dxa"/>
            <w:tcBorders>
              <w:right w:val="single" w:sz="6" w:space="0" w:color="000000"/>
            </w:tcBorders>
          </w:tcPr>
          <w:p w:rsidR="00B631BD" w:rsidRDefault="005A6823">
            <w:pPr>
              <w:pStyle w:val="TableParagraph"/>
              <w:spacing w:before="3"/>
              <w:ind w:left="782"/>
              <w:rPr>
                <w:sz w:val="24"/>
              </w:rPr>
            </w:pPr>
            <w:r>
              <w:rPr>
                <w:sz w:val="24"/>
              </w:rPr>
              <w:t>$481.00</w:t>
            </w:r>
          </w:p>
        </w:tc>
        <w:tc>
          <w:tcPr>
            <w:tcW w:w="2345" w:type="dxa"/>
            <w:tcBorders>
              <w:left w:val="single" w:sz="6" w:space="0" w:color="000000"/>
            </w:tcBorders>
          </w:tcPr>
          <w:p w:rsidR="00B631BD" w:rsidRDefault="005A6823">
            <w:pPr>
              <w:pStyle w:val="TableParagraph"/>
              <w:spacing w:before="3"/>
              <w:ind w:left="711"/>
              <w:rPr>
                <w:sz w:val="24"/>
              </w:rPr>
            </w:pPr>
            <w:r>
              <w:rPr>
                <w:sz w:val="24"/>
              </w:rPr>
              <w:t>$557.96</w:t>
            </w:r>
          </w:p>
        </w:tc>
      </w:tr>
      <w:tr w:rsidR="00B631BD">
        <w:trPr>
          <w:trHeight w:hRule="exact" w:val="291"/>
        </w:trPr>
        <w:tc>
          <w:tcPr>
            <w:tcW w:w="1954" w:type="dxa"/>
            <w:tcBorders>
              <w:bottom w:val="single" w:sz="8" w:space="0" w:color="000000"/>
            </w:tcBorders>
          </w:tcPr>
          <w:p w:rsidR="00B631BD" w:rsidRDefault="005A6823">
            <w:pPr>
              <w:pStyle w:val="TableParagraph"/>
              <w:spacing w:before="3"/>
              <w:rPr>
                <w:sz w:val="24"/>
              </w:rPr>
            </w:pPr>
            <w:r>
              <w:rPr>
                <w:sz w:val="24"/>
              </w:rPr>
              <w:t>6 A</w:t>
            </w:r>
          </w:p>
        </w:tc>
        <w:tc>
          <w:tcPr>
            <w:tcW w:w="2345" w:type="dxa"/>
            <w:tcBorders>
              <w:bottom w:val="single" w:sz="8" w:space="0" w:color="000000"/>
            </w:tcBorders>
          </w:tcPr>
          <w:p w:rsidR="00B631BD" w:rsidRDefault="005A6823">
            <w:pPr>
              <w:pStyle w:val="TableParagraph"/>
              <w:spacing w:before="3"/>
              <w:ind w:left="-3"/>
              <w:rPr>
                <w:sz w:val="24"/>
              </w:rPr>
            </w:pPr>
            <w:r>
              <w:rPr>
                <w:sz w:val="24"/>
              </w:rPr>
              <w:t>Media Superior</w:t>
            </w:r>
          </w:p>
        </w:tc>
        <w:tc>
          <w:tcPr>
            <w:tcW w:w="2492" w:type="dxa"/>
            <w:tcBorders>
              <w:bottom w:val="single" w:sz="8" w:space="0" w:color="000000"/>
              <w:right w:val="single" w:sz="6" w:space="0" w:color="000000"/>
            </w:tcBorders>
          </w:tcPr>
          <w:p w:rsidR="00B631BD" w:rsidRDefault="005A6823">
            <w:pPr>
              <w:pStyle w:val="TableParagraph"/>
              <w:spacing w:before="3"/>
              <w:ind w:right="704"/>
              <w:jc w:val="right"/>
              <w:rPr>
                <w:sz w:val="24"/>
              </w:rPr>
            </w:pPr>
            <w:r>
              <w:rPr>
                <w:sz w:val="24"/>
              </w:rPr>
              <w:t>$1,448.00</w:t>
            </w:r>
          </w:p>
        </w:tc>
        <w:tc>
          <w:tcPr>
            <w:tcW w:w="2345" w:type="dxa"/>
            <w:tcBorders>
              <w:left w:val="single" w:sz="6" w:space="0" w:color="000000"/>
              <w:bottom w:val="single" w:sz="8" w:space="0" w:color="000000"/>
            </w:tcBorders>
          </w:tcPr>
          <w:p w:rsidR="00B631BD" w:rsidRDefault="005A6823">
            <w:pPr>
              <w:pStyle w:val="TableParagraph"/>
              <w:spacing w:before="3"/>
              <w:ind w:right="632"/>
              <w:jc w:val="right"/>
              <w:rPr>
                <w:sz w:val="24"/>
              </w:rPr>
            </w:pPr>
            <w:r>
              <w:rPr>
                <w:sz w:val="24"/>
              </w:rPr>
              <w:t>$1,679.68</w:t>
            </w:r>
          </w:p>
        </w:tc>
      </w:tr>
      <w:tr w:rsidR="00B631BD">
        <w:trPr>
          <w:trHeight w:hRule="exact" w:val="291"/>
        </w:trPr>
        <w:tc>
          <w:tcPr>
            <w:tcW w:w="1954" w:type="dxa"/>
            <w:tcBorders>
              <w:top w:val="single" w:sz="8" w:space="0" w:color="000000"/>
            </w:tcBorders>
          </w:tcPr>
          <w:p w:rsidR="00B631BD" w:rsidRDefault="005A6823">
            <w:pPr>
              <w:pStyle w:val="TableParagraph"/>
              <w:spacing w:before="3"/>
              <w:rPr>
                <w:sz w:val="24"/>
              </w:rPr>
            </w:pPr>
            <w:r>
              <w:rPr>
                <w:sz w:val="24"/>
              </w:rPr>
              <w:t>7 A</w:t>
            </w:r>
          </w:p>
        </w:tc>
        <w:tc>
          <w:tcPr>
            <w:tcW w:w="2345" w:type="dxa"/>
            <w:tcBorders>
              <w:top w:val="single" w:sz="8" w:space="0" w:color="000000"/>
            </w:tcBorders>
          </w:tcPr>
          <w:p w:rsidR="00B631BD" w:rsidRDefault="005A6823">
            <w:pPr>
              <w:pStyle w:val="TableParagraph"/>
              <w:spacing w:before="3"/>
              <w:ind w:left="-3"/>
              <w:rPr>
                <w:sz w:val="24"/>
              </w:rPr>
            </w:pPr>
            <w:r>
              <w:rPr>
                <w:sz w:val="24"/>
              </w:rPr>
              <w:t>Superior</w:t>
            </w:r>
          </w:p>
        </w:tc>
        <w:tc>
          <w:tcPr>
            <w:tcW w:w="2492" w:type="dxa"/>
            <w:tcBorders>
              <w:top w:val="single" w:sz="8" w:space="0" w:color="000000"/>
              <w:right w:val="single" w:sz="6" w:space="0" w:color="000000"/>
            </w:tcBorders>
          </w:tcPr>
          <w:p w:rsidR="00B631BD" w:rsidRDefault="005A6823">
            <w:pPr>
              <w:pStyle w:val="TableParagraph"/>
              <w:spacing w:before="3"/>
              <w:ind w:right="704"/>
              <w:jc w:val="right"/>
              <w:rPr>
                <w:sz w:val="24"/>
              </w:rPr>
            </w:pPr>
            <w:r>
              <w:rPr>
                <w:sz w:val="24"/>
              </w:rPr>
              <w:t>$2,491.00</w:t>
            </w:r>
          </w:p>
        </w:tc>
        <w:tc>
          <w:tcPr>
            <w:tcW w:w="2345" w:type="dxa"/>
            <w:tcBorders>
              <w:top w:val="single" w:sz="8" w:space="0" w:color="000000"/>
              <w:left w:val="single" w:sz="6" w:space="0" w:color="000000"/>
            </w:tcBorders>
          </w:tcPr>
          <w:p w:rsidR="00B631BD" w:rsidRDefault="005A6823">
            <w:pPr>
              <w:pStyle w:val="TableParagraph"/>
              <w:spacing w:before="3"/>
              <w:ind w:right="631"/>
              <w:jc w:val="right"/>
              <w:rPr>
                <w:sz w:val="24"/>
              </w:rPr>
            </w:pPr>
            <w:r>
              <w:rPr>
                <w:sz w:val="24"/>
              </w:rPr>
              <w:t>$2,889.56</w:t>
            </w:r>
          </w:p>
        </w:tc>
      </w:tr>
    </w:tbl>
    <w:p w:rsidR="00B631BD" w:rsidRDefault="00B631BD">
      <w:pPr>
        <w:pStyle w:val="Textoindependiente"/>
      </w:pPr>
    </w:p>
    <w:p w:rsidR="00B631BD" w:rsidRDefault="005A6823">
      <w:pPr>
        <w:pStyle w:val="Textoindependiente"/>
        <w:ind w:left="120" w:right="111"/>
        <w:jc w:val="both"/>
      </w:pPr>
      <w:r>
        <w:t xml:space="preserve">Lavanderías; </w:t>
      </w:r>
      <w:r>
        <w:rPr>
          <w:position w:val="1"/>
        </w:rPr>
        <w:t xml:space="preserve">Estacionamientos con servicio de lavado; elaboración de helados y nieves; </w:t>
      </w:r>
      <w:r>
        <w:t>tintorerías; ladrilleras; autolavados; bancos; bares y cantinas; billares; pescaderías; escuelas preescolares, primarias, secundarias y academias particulares; gimnasio; guarderías particulares; pizzerías; purificadoras de agua; salones de eventos; Sanitar</w:t>
      </w:r>
      <w:r>
        <w:t>ios públicos; servicios de lavado y engrasado; servicio de spa; funerarias con sala de velación; centros de rehabilitación; y casas con alberca.</w:t>
      </w:r>
    </w:p>
    <w:p w:rsidR="00B631BD" w:rsidRDefault="00B631BD">
      <w:pPr>
        <w:pStyle w:val="Textoindependiente"/>
        <w:spacing w:before="10" w:after="1"/>
        <w:rPr>
          <w:sz w:val="23"/>
        </w:rPr>
      </w:pPr>
    </w:p>
    <w:tbl>
      <w:tblPr>
        <w:tblStyle w:val="TableNormal"/>
        <w:tblW w:w="0" w:type="auto"/>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1"/>
        <w:gridCol w:w="2907"/>
        <w:gridCol w:w="3341"/>
      </w:tblGrid>
      <w:tr w:rsidR="00B631BD">
        <w:trPr>
          <w:trHeight w:hRule="exact" w:val="290"/>
        </w:trPr>
        <w:tc>
          <w:tcPr>
            <w:tcW w:w="2811" w:type="dxa"/>
            <w:tcBorders>
              <w:left w:val="single" w:sz="6" w:space="0" w:color="000000"/>
            </w:tcBorders>
          </w:tcPr>
          <w:p w:rsidR="00B631BD" w:rsidRDefault="005A6823">
            <w:pPr>
              <w:pStyle w:val="TableParagraph"/>
              <w:spacing w:before="3"/>
              <w:ind w:left="-3"/>
              <w:rPr>
                <w:b/>
                <w:sz w:val="24"/>
              </w:rPr>
            </w:pPr>
            <w:r>
              <w:rPr>
                <w:b/>
                <w:sz w:val="24"/>
              </w:rPr>
              <w:t>Clave</w:t>
            </w:r>
          </w:p>
        </w:tc>
        <w:tc>
          <w:tcPr>
            <w:tcW w:w="2907" w:type="dxa"/>
          </w:tcPr>
          <w:p w:rsidR="00B631BD" w:rsidRDefault="005A6823">
            <w:pPr>
              <w:pStyle w:val="TableParagraph"/>
              <w:spacing w:before="3"/>
              <w:rPr>
                <w:b/>
                <w:sz w:val="24"/>
              </w:rPr>
            </w:pPr>
            <w:r>
              <w:rPr>
                <w:b/>
                <w:sz w:val="24"/>
              </w:rPr>
              <w:t>Tarifa mensual</w:t>
            </w:r>
          </w:p>
        </w:tc>
        <w:tc>
          <w:tcPr>
            <w:tcW w:w="3341" w:type="dxa"/>
          </w:tcPr>
          <w:p w:rsidR="00B631BD" w:rsidRDefault="005A6823">
            <w:pPr>
              <w:pStyle w:val="TableParagraph"/>
              <w:spacing w:before="3"/>
              <w:rPr>
                <w:b/>
                <w:sz w:val="24"/>
              </w:rPr>
            </w:pPr>
            <w:r>
              <w:rPr>
                <w:b/>
                <w:sz w:val="24"/>
              </w:rPr>
              <w:t>C/IVA</w:t>
            </w:r>
          </w:p>
        </w:tc>
      </w:tr>
      <w:tr w:rsidR="00B631BD">
        <w:trPr>
          <w:trHeight w:hRule="exact" w:val="293"/>
        </w:trPr>
        <w:tc>
          <w:tcPr>
            <w:tcW w:w="2811" w:type="dxa"/>
            <w:tcBorders>
              <w:left w:val="single" w:sz="6" w:space="0" w:color="000000"/>
            </w:tcBorders>
          </w:tcPr>
          <w:p w:rsidR="00B631BD" w:rsidRDefault="005A6823">
            <w:pPr>
              <w:pStyle w:val="TableParagraph"/>
              <w:spacing w:before="3"/>
              <w:ind w:left="-3"/>
              <w:rPr>
                <w:sz w:val="24"/>
              </w:rPr>
            </w:pPr>
            <w:r>
              <w:rPr>
                <w:sz w:val="24"/>
              </w:rPr>
              <w:t>5 A</w:t>
            </w:r>
          </w:p>
        </w:tc>
        <w:tc>
          <w:tcPr>
            <w:tcW w:w="2907" w:type="dxa"/>
          </w:tcPr>
          <w:p w:rsidR="00B631BD" w:rsidRDefault="005A6823">
            <w:pPr>
              <w:pStyle w:val="TableParagraph"/>
              <w:spacing w:before="3"/>
              <w:ind w:right="1008"/>
              <w:jc w:val="right"/>
              <w:rPr>
                <w:sz w:val="24"/>
              </w:rPr>
            </w:pPr>
            <w:r>
              <w:rPr>
                <w:sz w:val="24"/>
              </w:rPr>
              <w:t>$927.00</w:t>
            </w:r>
          </w:p>
        </w:tc>
        <w:tc>
          <w:tcPr>
            <w:tcW w:w="3341" w:type="dxa"/>
          </w:tcPr>
          <w:p w:rsidR="00B631BD" w:rsidRDefault="005A6823">
            <w:pPr>
              <w:pStyle w:val="TableParagraph"/>
              <w:spacing w:before="3"/>
              <w:ind w:left="1106" w:right="1107"/>
              <w:jc w:val="center"/>
              <w:rPr>
                <w:sz w:val="24"/>
              </w:rPr>
            </w:pPr>
            <w:r>
              <w:rPr>
                <w:sz w:val="24"/>
              </w:rPr>
              <w:t>$1,075.32</w:t>
            </w:r>
          </w:p>
        </w:tc>
      </w:tr>
      <w:tr w:rsidR="00B631BD">
        <w:trPr>
          <w:trHeight w:hRule="exact" w:val="509"/>
        </w:trPr>
        <w:tc>
          <w:tcPr>
            <w:tcW w:w="2811" w:type="dxa"/>
            <w:tcBorders>
              <w:left w:val="single" w:sz="6" w:space="0" w:color="000000"/>
            </w:tcBorders>
          </w:tcPr>
          <w:p w:rsidR="00B631BD" w:rsidRDefault="005A6823">
            <w:pPr>
              <w:pStyle w:val="TableParagraph"/>
              <w:spacing w:before="106"/>
              <w:ind w:left="-3"/>
              <w:rPr>
                <w:sz w:val="24"/>
              </w:rPr>
            </w:pPr>
            <w:r>
              <w:rPr>
                <w:sz w:val="24"/>
              </w:rPr>
              <w:t>5 B</w:t>
            </w:r>
          </w:p>
        </w:tc>
        <w:tc>
          <w:tcPr>
            <w:tcW w:w="2907" w:type="dxa"/>
          </w:tcPr>
          <w:p w:rsidR="00B631BD" w:rsidRDefault="005A6823">
            <w:pPr>
              <w:pStyle w:val="TableParagraph"/>
              <w:spacing w:before="3"/>
              <w:ind w:right="1008"/>
              <w:jc w:val="right"/>
              <w:rPr>
                <w:sz w:val="24"/>
              </w:rPr>
            </w:pPr>
            <w:r>
              <w:rPr>
                <w:sz w:val="24"/>
              </w:rPr>
              <w:t>$927.00</w:t>
            </w:r>
          </w:p>
        </w:tc>
        <w:tc>
          <w:tcPr>
            <w:tcW w:w="3341" w:type="dxa"/>
          </w:tcPr>
          <w:p w:rsidR="00B631BD" w:rsidRDefault="005A6823">
            <w:pPr>
              <w:pStyle w:val="TableParagraph"/>
              <w:spacing w:before="3"/>
              <w:ind w:left="139"/>
              <w:rPr>
                <w:sz w:val="24"/>
              </w:rPr>
            </w:pPr>
            <w:r>
              <w:rPr>
                <w:sz w:val="24"/>
              </w:rPr>
              <w:t>No aplica, en uso domestico</w:t>
            </w:r>
          </w:p>
        </w:tc>
      </w:tr>
    </w:tbl>
    <w:p w:rsidR="00B631BD" w:rsidRDefault="00B631BD">
      <w:pPr>
        <w:pStyle w:val="Textoindependiente"/>
      </w:pPr>
    </w:p>
    <w:p w:rsidR="00B631BD" w:rsidRDefault="005A6823">
      <w:pPr>
        <w:pStyle w:val="Textoindependiente"/>
        <w:ind w:left="120" w:right="114"/>
        <w:jc w:val="both"/>
      </w:pPr>
      <w:r>
        <w:t xml:space="preserve">Así los privados; baños públicos; comercializadora de carnes, pescados y mariscos; elaboración y comercialización de alimentos; restaurantes; centros de recreación; e </w:t>
      </w:r>
      <w:r>
        <w:rPr>
          <w:position w:val="1"/>
        </w:rPr>
        <w:t xml:space="preserve">invernaderos y viveros, </w:t>
      </w:r>
      <w:r>
        <w:t>Condominios de 4 a 9 departamentos</w:t>
      </w:r>
      <w:r>
        <w:rPr>
          <w:position w:val="1"/>
        </w:rPr>
        <w:t>.</w:t>
      </w:r>
    </w:p>
    <w:p w:rsidR="00B631BD" w:rsidRDefault="00B631BD">
      <w:pPr>
        <w:pStyle w:val="Textoindependiente"/>
        <w:spacing w:before="10"/>
        <w:rPr>
          <w:sz w:val="23"/>
        </w:rPr>
      </w:pPr>
    </w:p>
    <w:tbl>
      <w:tblPr>
        <w:tblStyle w:val="TableNormal"/>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4"/>
        <w:gridCol w:w="2957"/>
        <w:gridCol w:w="3401"/>
      </w:tblGrid>
      <w:tr w:rsidR="00B631BD">
        <w:trPr>
          <w:trHeight w:hRule="exact" w:val="394"/>
        </w:trPr>
        <w:tc>
          <w:tcPr>
            <w:tcW w:w="2864" w:type="dxa"/>
            <w:tcBorders>
              <w:left w:val="single" w:sz="6" w:space="0" w:color="000000"/>
            </w:tcBorders>
          </w:tcPr>
          <w:p w:rsidR="00B631BD" w:rsidRDefault="005A6823">
            <w:pPr>
              <w:pStyle w:val="TableParagraph"/>
              <w:ind w:left="-3"/>
              <w:rPr>
                <w:b/>
                <w:sz w:val="24"/>
              </w:rPr>
            </w:pPr>
            <w:r>
              <w:rPr>
                <w:b/>
                <w:sz w:val="24"/>
              </w:rPr>
              <w:t>Clave</w:t>
            </w:r>
          </w:p>
        </w:tc>
        <w:tc>
          <w:tcPr>
            <w:tcW w:w="2957" w:type="dxa"/>
          </w:tcPr>
          <w:p w:rsidR="00B631BD" w:rsidRDefault="005A6823">
            <w:pPr>
              <w:pStyle w:val="TableParagraph"/>
              <w:ind w:left="-3"/>
              <w:rPr>
                <w:b/>
                <w:sz w:val="24"/>
              </w:rPr>
            </w:pPr>
            <w:r>
              <w:rPr>
                <w:b/>
                <w:sz w:val="24"/>
              </w:rPr>
              <w:t>Tarifa mensual</w:t>
            </w:r>
          </w:p>
        </w:tc>
        <w:tc>
          <w:tcPr>
            <w:tcW w:w="3401" w:type="dxa"/>
          </w:tcPr>
          <w:p w:rsidR="00B631BD" w:rsidRDefault="005A6823">
            <w:pPr>
              <w:pStyle w:val="TableParagraph"/>
              <w:ind w:left="-3"/>
              <w:rPr>
                <w:b/>
                <w:sz w:val="24"/>
              </w:rPr>
            </w:pPr>
            <w:r>
              <w:rPr>
                <w:b/>
                <w:sz w:val="24"/>
              </w:rPr>
              <w:t>C/IVA</w:t>
            </w:r>
          </w:p>
        </w:tc>
      </w:tr>
      <w:tr w:rsidR="00B631BD">
        <w:trPr>
          <w:trHeight w:hRule="exact" w:val="391"/>
        </w:trPr>
        <w:tc>
          <w:tcPr>
            <w:tcW w:w="2864" w:type="dxa"/>
            <w:tcBorders>
              <w:left w:val="single" w:sz="6" w:space="0" w:color="000000"/>
            </w:tcBorders>
          </w:tcPr>
          <w:p w:rsidR="00B631BD" w:rsidRDefault="005A6823">
            <w:pPr>
              <w:pStyle w:val="TableParagraph"/>
              <w:ind w:left="-3"/>
              <w:rPr>
                <w:sz w:val="24"/>
              </w:rPr>
            </w:pPr>
            <w:r>
              <w:rPr>
                <w:sz w:val="24"/>
              </w:rPr>
              <w:t>6 A</w:t>
            </w:r>
          </w:p>
        </w:tc>
        <w:tc>
          <w:tcPr>
            <w:tcW w:w="2957" w:type="dxa"/>
          </w:tcPr>
          <w:p w:rsidR="00B631BD" w:rsidRDefault="005A6823">
            <w:pPr>
              <w:pStyle w:val="TableParagraph"/>
              <w:ind w:right="939"/>
              <w:jc w:val="right"/>
              <w:rPr>
                <w:sz w:val="24"/>
              </w:rPr>
            </w:pPr>
            <w:r>
              <w:rPr>
                <w:sz w:val="24"/>
              </w:rPr>
              <w:t>$1,448.00</w:t>
            </w:r>
          </w:p>
        </w:tc>
        <w:tc>
          <w:tcPr>
            <w:tcW w:w="3401" w:type="dxa"/>
          </w:tcPr>
          <w:p w:rsidR="00B631BD" w:rsidRDefault="005A6823">
            <w:pPr>
              <w:pStyle w:val="TableParagraph"/>
              <w:ind w:left="1136" w:right="1137"/>
              <w:jc w:val="center"/>
              <w:rPr>
                <w:sz w:val="24"/>
              </w:rPr>
            </w:pPr>
            <w:r>
              <w:rPr>
                <w:sz w:val="24"/>
              </w:rPr>
              <w:t>$1,679.68</w:t>
            </w:r>
          </w:p>
        </w:tc>
      </w:tr>
      <w:tr w:rsidR="00B631BD">
        <w:trPr>
          <w:trHeight w:hRule="exact" w:val="367"/>
        </w:trPr>
        <w:tc>
          <w:tcPr>
            <w:tcW w:w="2864" w:type="dxa"/>
            <w:tcBorders>
              <w:left w:val="single" w:sz="6" w:space="0" w:color="000000"/>
              <w:bottom w:val="single" w:sz="6" w:space="0" w:color="000000"/>
            </w:tcBorders>
          </w:tcPr>
          <w:p w:rsidR="00B631BD" w:rsidRDefault="005A6823">
            <w:pPr>
              <w:pStyle w:val="TableParagraph"/>
              <w:spacing w:before="36"/>
              <w:ind w:left="-3"/>
              <w:rPr>
                <w:sz w:val="24"/>
              </w:rPr>
            </w:pPr>
            <w:r>
              <w:rPr>
                <w:sz w:val="24"/>
              </w:rPr>
              <w:t>6 B</w:t>
            </w:r>
          </w:p>
        </w:tc>
        <w:tc>
          <w:tcPr>
            <w:tcW w:w="2957" w:type="dxa"/>
            <w:tcBorders>
              <w:bottom w:val="single" w:sz="6" w:space="0" w:color="000000"/>
            </w:tcBorders>
          </w:tcPr>
          <w:p w:rsidR="00B631BD" w:rsidRDefault="005A6823">
            <w:pPr>
              <w:pStyle w:val="TableParagraph"/>
              <w:ind w:right="936"/>
              <w:jc w:val="right"/>
              <w:rPr>
                <w:sz w:val="24"/>
              </w:rPr>
            </w:pPr>
            <w:r>
              <w:rPr>
                <w:sz w:val="24"/>
              </w:rPr>
              <w:t>$1,448.00</w:t>
            </w:r>
          </w:p>
        </w:tc>
        <w:tc>
          <w:tcPr>
            <w:tcW w:w="3401" w:type="dxa"/>
            <w:tcBorders>
              <w:bottom w:val="single" w:sz="6" w:space="0" w:color="000000"/>
            </w:tcBorders>
          </w:tcPr>
          <w:p w:rsidR="00B631BD" w:rsidRDefault="005A6823">
            <w:pPr>
              <w:pStyle w:val="TableParagraph"/>
              <w:ind w:left="213"/>
              <w:rPr>
                <w:sz w:val="24"/>
              </w:rPr>
            </w:pPr>
            <w:r>
              <w:rPr>
                <w:sz w:val="24"/>
              </w:rPr>
              <w:t>No aplica en uso domestico</w:t>
            </w:r>
          </w:p>
        </w:tc>
      </w:tr>
    </w:tbl>
    <w:p w:rsidR="00B631BD" w:rsidRDefault="00B631BD">
      <w:pPr>
        <w:pStyle w:val="Textoindependiente"/>
        <w:spacing w:before="1"/>
      </w:pPr>
    </w:p>
    <w:p w:rsidR="00B631BD" w:rsidRDefault="005A6823">
      <w:pPr>
        <w:pStyle w:val="Textoindependiente"/>
        <w:ind w:left="120"/>
        <w:jc w:val="both"/>
      </w:pPr>
      <w:r>
        <w:t>Gasolineras, Condominios de 10 a 20 departamentos y escuelas media superior privadas.</w:t>
      </w:r>
    </w:p>
    <w:p w:rsidR="00B631BD" w:rsidRDefault="00B631BD">
      <w:pPr>
        <w:pStyle w:val="Textoindependiente"/>
        <w:spacing w:before="10" w:after="1"/>
        <w:rPr>
          <w:sz w:val="23"/>
        </w:rPr>
      </w:pPr>
    </w:p>
    <w:tbl>
      <w:tblPr>
        <w:tblStyle w:val="TableNormal"/>
        <w:tblW w:w="0" w:type="auto"/>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9"/>
        <w:gridCol w:w="2900"/>
        <w:gridCol w:w="3337"/>
      </w:tblGrid>
      <w:tr w:rsidR="00B631BD">
        <w:trPr>
          <w:trHeight w:hRule="exact" w:val="307"/>
        </w:trPr>
        <w:tc>
          <w:tcPr>
            <w:tcW w:w="2809" w:type="dxa"/>
            <w:tcBorders>
              <w:left w:val="single" w:sz="6" w:space="0" w:color="000000"/>
            </w:tcBorders>
          </w:tcPr>
          <w:p w:rsidR="00B631BD" w:rsidRDefault="005A6823">
            <w:pPr>
              <w:pStyle w:val="TableParagraph"/>
              <w:ind w:left="-3"/>
              <w:rPr>
                <w:b/>
                <w:sz w:val="24"/>
              </w:rPr>
            </w:pPr>
            <w:r>
              <w:rPr>
                <w:b/>
                <w:sz w:val="24"/>
              </w:rPr>
              <w:t>Clave</w:t>
            </w:r>
          </w:p>
        </w:tc>
        <w:tc>
          <w:tcPr>
            <w:tcW w:w="2900" w:type="dxa"/>
            <w:tcBorders>
              <w:bottom w:val="single" w:sz="6" w:space="0" w:color="000000"/>
            </w:tcBorders>
          </w:tcPr>
          <w:p w:rsidR="00B631BD" w:rsidRDefault="005A6823">
            <w:pPr>
              <w:pStyle w:val="TableParagraph"/>
              <w:ind w:left="-3"/>
              <w:rPr>
                <w:b/>
                <w:sz w:val="24"/>
              </w:rPr>
            </w:pPr>
            <w:r>
              <w:rPr>
                <w:b/>
                <w:sz w:val="24"/>
              </w:rPr>
              <w:t>Tarifa mensual</w:t>
            </w:r>
          </w:p>
        </w:tc>
        <w:tc>
          <w:tcPr>
            <w:tcW w:w="3337" w:type="dxa"/>
            <w:tcBorders>
              <w:bottom w:val="single" w:sz="6" w:space="0" w:color="000000"/>
            </w:tcBorders>
          </w:tcPr>
          <w:p w:rsidR="00B631BD" w:rsidRDefault="005A6823">
            <w:pPr>
              <w:pStyle w:val="TableParagraph"/>
              <w:rPr>
                <w:b/>
                <w:sz w:val="24"/>
              </w:rPr>
            </w:pPr>
            <w:r>
              <w:rPr>
                <w:b/>
                <w:sz w:val="24"/>
              </w:rPr>
              <w:t>C/IVA</w:t>
            </w:r>
          </w:p>
        </w:tc>
      </w:tr>
      <w:tr w:rsidR="00B631BD">
        <w:trPr>
          <w:trHeight w:hRule="exact" w:val="302"/>
        </w:trPr>
        <w:tc>
          <w:tcPr>
            <w:tcW w:w="2809" w:type="dxa"/>
            <w:tcBorders>
              <w:left w:val="single" w:sz="6" w:space="0" w:color="000000"/>
              <w:bottom w:val="single" w:sz="6" w:space="0" w:color="000000"/>
            </w:tcBorders>
          </w:tcPr>
          <w:p w:rsidR="00B631BD" w:rsidRDefault="005A6823">
            <w:pPr>
              <w:pStyle w:val="TableParagraph"/>
              <w:ind w:left="-3"/>
              <w:rPr>
                <w:sz w:val="24"/>
              </w:rPr>
            </w:pPr>
            <w:r>
              <w:rPr>
                <w:sz w:val="24"/>
              </w:rPr>
              <w:t>7 A</w:t>
            </w:r>
          </w:p>
        </w:tc>
        <w:tc>
          <w:tcPr>
            <w:tcW w:w="2900" w:type="dxa"/>
            <w:tcBorders>
              <w:top w:val="single" w:sz="6" w:space="0" w:color="000000"/>
              <w:bottom w:val="single" w:sz="6" w:space="0" w:color="000000"/>
            </w:tcBorders>
          </w:tcPr>
          <w:p w:rsidR="00B631BD" w:rsidRDefault="005A6823">
            <w:pPr>
              <w:pStyle w:val="TableParagraph"/>
              <w:spacing w:before="3"/>
              <w:ind w:right="909"/>
              <w:jc w:val="right"/>
              <w:rPr>
                <w:sz w:val="24"/>
              </w:rPr>
            </w:pPr>
            <w:r>
              <w:rPr>
                <w:sz w:val="24"/>
              </w:rPr>
              <w:t>$2,491.00</w:t>
            </w:r>
          </w:p>
        </w:tc>
        <w:tc>
          <w:tcPr>
            <w:tcW w:w="3337" w:type="dxa"/>
            <w:tcBorders>
              <w:top w:val="single" w:sz="6" w:space="0" w:color="000000"/>
              <w:bottom w:val="single" w:sz="6" w:space="0" w:color="000000"/>
            </w:tcBorders>
          </w:tcPr>
          <w:p w:rsidR="00B631BD" w:rsidRDefault="005A6823">
            <w:pPr>
              <w:pStyle w:val="TableParagraph"/>
              <w:spacing w:before="3"/>
              <w:ind w:left="1102" w:right="1107"/>
              <w:jc w:val="center"/>
              <w:rPr>
                <w:sz w:val="24"/>
              </w:rPr>
            </w:pPr>
            <w:r>
              <w:rPr>
                <w:sz w:val="24"/>
              </w:rPr>
              <w:t>$2,889.56</w:t>
            </w:r>
          </w:p>
        </w:tc>
      </w:tr>
      <w:tr w:rsidR="00B631BD">
        <w:trPr>
          <w:trHeight w:hRule="exact" w:val="598"/>
        </w:trPr>
        <w:tc>
          <w:tcPr>
            <w:tcW w:w="2809" w:type="dxa"/>
            <w:tcBorders>
              <w:top w:val="single" w:sz="6" w:space="0" w:color="000000"/>
              <w:left w:val="single" w:sz="6" w:space="0" w:color="000000"/>
            </w:tcBorders>
          </w:tcPr>
          <w:p w:rsidR="00B631BD" w:rsidRDefault="005A6823">
            <w:pPr>
              <w:pStyle w:val="TableParagraph"/>
              <w:spacing w:before="151"/>
              <w:ind w:left="-3"/>
              <w:rPr>
                <w:sz w:val="24"/>
              </w:rPr>
            </w:pPr>
            <w:r>
              <w:rPr>
                <w:sz w:val="24"/>
              </w:rPr>
              <w:t>7 B</w:t>
            </w:r>
          </w:p>
        </w:tc>
        <w:tc>
          <w:tcPr>
            <w:tcW w:w="2900" w:type="dxa"/>
            <w:tcBorders>
              <w:top w:val="single" w:sz="6" w:space="0" w:color="000000"/>
            </w:tcBorders>
          </w:tcPr>
          <w:p w:rsidR="00B631BD" w:rsidRDefault="005A6823">
            <w:pPr>
              <w:pStyle w:val="TableParagraph"/>
              <w:spacing w:before="151"/>
              <w:ind w:right="909"/>
              <w:jc w:val="right"/>
              <w:rPr>
                <w:sz w:val="24"/>
              </w:rPr>
            </w:pPr>
            <w:r>
              <w:rPr>
                <w:sz w:val="24"/>
              </w:rPr>
              <w:t>$2,491.00</w:t>
            </w:r>
          </w:p>
        </w:tc>
        <w:tc>
          <w:tcPr>
            <w:tcW w:w="3337" w:type="dxa"/>
            <w:tcBorders>
              <w:top w:val="single" w:sz="6" w:space="0" w:color="000000"/>
            </w:tcBorders>
          </w:tcPr>
          <w:p w:rsidR="00B631BD" w:rsidRDefault="005A6823">
            <w:pPr>
              <w:pStyle w:val="TableParagraph"/>
              <w:spacing w:before="151"/>
              <w:ind w:left="182"/>
              <w:rPr>
                <w:sz w:val="24"/>
              </w:rPr>
            </w:pPr>
            <w:r>
              <w:rPr>
                <w:sz w:val="24"/>
              </w:rPr>
              <w:t>No aplica en uso domestico</w:t>
            </w:r>
          </w:p>
        </w:tc>
      </w:tr>
    </w:tbl>
    <w:p w:rsidR="00B631BD" w:rsidRDefault="00B631BD">
      <w:pPr>
        <w:pStyle w:val="Textoindependiente"/>
      </w:pPr>
    </w:p>
    <w:p w:rsidR="00B631BD" w:rsidRDefault="005A6823">
      <w:pPr>
        <w:pStyle w:val="Textoindependiente"/>
        <w:ind w:left="120" w:right="112"/>
        <w:jc w:val="both"/>
      </w:pPr>
      <w:r>
        <w:t>Albercas y escuelas de natación; giros negros; antros y centros nocturnos; clínica y hospitales; embotelladoras de agua; hoteles; moteles y posadas; tienda de autoservicio; club deportivo; centros botaneros; central de autobuses; condominios de 21o más dep</w:t>
      </w:r>
      <w:r>
        <w:t>artamentos; cines; plazas comerciales y tiendas departamentales;  centros  de apuestas; escuelas privadas de nivel superior; fábricas de hielo; y ferrocarriles.</w:t>
      </w:r>
    </w:p>
    <w:p w:rsidR="00B631BD" w:rsidRDefault="00B631BD">
      <w:pPr>
        <w:jc w:val="both"/>
        <w:sectPr w:rsidR="00B631BD">
          <w:headerReference w:type="default" r:id="rId53"/>
          <w:pgSz w:w="12250" w:h="15850"/>
          <w:pgMar w:top="1140" w:right="1140" w:bottom="280" w:left="1140" w:header="860" w:footer="0" w:gutter="0"/>
          <w:cols w:space="720"/>
        </w:sectPr>
      </w:pPr>
    </w:p>
    <w:p w:rsidR="00B631BD" w:rsidRDefault="00B631BD">
      <w:pPr>
        <w:pStyle w:val="Textoindependiente"/>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4"/>
        <w:gridCol w:w="2832"/>
        <w:gridCol w:w="3260"/>
      </w:tblGrid>
      <w:tr w:rsidR="00B631BD">
        <w:trPr>
          <w:trHeight w:hRule="exact" w:val="291"/>
        </w:trPr>
        <w:tc>
          <w:tcPr>
            <w:tcW w:w="2744" w:type="dxa"/>
            <w:tcBorders>
              <w:left w:val="single" w:sz="6" w:space="0" w:color="000000"/>
            </w:tcBorders>
          </w:tcPr>
          <w:p w:rsidR="00B631BD" w:rsidRDefault="005A6823">
            <w:pPr>
              <w:pStyle w:val="TableParagraph"/>
              <w:spacing w:before="1"/>
              <w:rPr>
                <w:b/>
                <w:sz w:val="24"/>
              </w:rPr>
            </w:pPr>
            <w:r>
              <w:rPr>
                <w:b/>
                <w:sz w:val="24"/>
              </w:rPr>
              <w:t>Clave</w:t>
            </w:r>
          </w:p>
        </w:tc>
        <w:tc>
          <w:tcPr>
            <w:tcW w:w="2832" w:type="dxa"/>
          </w:tcPr>
          <w:p w:rsidR="00B631BD" w:rsidRDefault="005A6823">
            <w:pPr>
              <w:pStyle w:val="TableParagraph"/>
              <w:spacing w:before="1"/>
              <w:rPr>
                <w:b/>
                <w:sz w:val="24"/>
              </w:rPr>
            </w:pPr>
            <w:r>
              <w:rPr>
                <w:b/>
                <w:sz w:val="24"/>
              </w:rPr>
              <w:t>Tarifa mensual</w:t>
            </w:r>
          </w:p>
        </w:tc>
        <w:tc>
          <w:tcPr>
            <w:tcW w:w="3260" w:type="dxa"/>
          </w:tcPr>
          <w:p w:rsidR="00B631BD" w:rsidRDefault="005A6823">
            <w:pPr>
              <w:pStyle w:val="TableParagraph"/>
              <w:spacing w:before="1"/>
              <w:rPr>
                <w:b/>
                <w:sz w:val="24"/>
              </w:rPr>
            </w:pPr>
            <w:r>
              <w:rPr>
                <w:b/>
                <w:sz w:val="24"/>
              </w:rPr>
              <w:t>C/IVA</w:t>
            </w:r>
          </w:p>
        </w:tc>
      </w:tr>
      <w:tr w:rsidR="00B631BD">
        <w:trPr>
          <w:trHeight w:hRule="exact" w:val="290"/>
        </w:trPr>
        <w:tc>
          <w:tcPr>
            <w:tcW w:w="2744" w:type="dxa"/>
            <w:tcBorders>
              <w:left w:val="single" w:sz="6" w:space="0" w:color="000000"/>
            </w:tcBorders>
          </w:tcPr>
          <w:p w:rsidR="00B631BD" w:rsidRDefault="005A6823">
            <w:pPr>
              <w:pStyle w:val="TableParagraph"/>
              <w:spacing w:before="3"/>
              <w:rPr>
                <w:sz w:val="24"/>
              </w:rPr>
            </w:pPr>
            <w:r>
              <w:rPr>
                <w:sz w:val="24"/>
              </w:rPr>
              <w:t>8 A</w:t>
            </w:r>
          </w:p>
        </w:tc>
        <w:tc>
          <w:tcPr>
            <w:tcW w:w="2832" w:type="dxa"/>
          </w:tcPr>
          <w:p w:rsidR="00B631BD" w:rsidRDefault="005A6823">
            <w:pPr>
              <w:pStyle w:val="TableParagraph"/>
              <w:spacing w:before="3"/>
              <w:ind w:left="866"/>
              <w:rPr>
                <w:sz w:val="24"/>
              </w:rPr>
            </w:pPr>
            <w:r>
              <w:rPr>
                <w:sz w:val="24"/>
              </w:rPr>
              <w:t>$7,681.00</w:t>
            </w:r>
          </w:p>
        </w:tc>
        <w:tc>
          <w:tcPr>
            <w:tcW w:w="3260" w:type="dxa"/>
          </w:tcPr>
          <w:p w:rsidR="00B631BD" w:rsidRDefault="005A6823">
            <w:pPr>
              <w:pStyle w:val="TableParagraph"/>
              <w:spacing w:before="3"/>
              <w:ind w:left="1080"/>
              <w:rPr>
                <w:sz w:val="24"/>
              </w:rPr>
            </w:pPr>
            <w:r>
              <w:rPr>
                <w:sz w:val="24"/>
              </w:rPr>
              <w:t>$8,909.96</w:t>
            </w:r>
          </w:p>
        </w:tc>
      </w:tr>
      <w:tr w:rsidR="00B631BD">
        <w:trPr>
          <w:trHeight w:hRule="exact" w:val="293"/>
        </w:trPr>
        <w:tc>
          <w:tcPr>
            <w:tcW w:w="2744" w:type="dxa"/>
            <w:tcBorders>
              <w:left w:val="single" w:sz="6" w:space="0" w:color="000000"/>
            </w:tcBorders>
          </w:tcPr>
          <w:p w:rsidR="00B631BD" w:rsidRDefault="005A6823">
            <w:pPr>
              <w:pStyle w:val="TableParagraph"/>
              <w:spacing w:before="3"/>
              <w:rPr>
                <w:sz w:val="24"/>
              </w:rPr>
            </w:pPr>
            <w:r>
              <w:rPr>
                <w:sz w:val="24"/>
              </w:rPr>
              <w:t>9 A</w:t>
            </w:r>
          </w:p>
        </w:tc>
        <w:tc>
          <w:tcPr>
            <w:tcW w:w="2832" w:type="dxa"/>
          </w:tcPr>
          <w:p w:rsidR="00B631BD" w:rsidRDefault="005A6823">
            <w:pPr>
              <w:pStyle w:val="TableParagraph"/>
              <w:spacing w:before="3"/>
              <w:ind w:left="866"/>
              <w:rPr>
                <w:sz w:val="24"/>
              </w:rPr>
            </w:pPr>
            <w:r>
              <w:rPr>
                <w:sz w:val="24"/>
              </w:rPr>
              <w:t>$4,809.00</w:t>
            </w:r>
          </w:p>
        </w:tc>
        <w:tc>
          <w:tcPr>
            <w:tcW w:w="3260" w:type="dxa"/>
          </w:tcPr>
          <w:p w:rsidR="00B631BD" w:rsidRDefault="005A6823">
            <w:pPr>
              <w:pStyle w:val="TableParagraph"/>
              <w:spacing w:before="3"/>
              <w:ind w:left="1012"/>
              <w:rPr>
                <w:sz w:val="24"/>
              </w:rPr>
            </w:pPr>
            <w:r>
              <w:rPr>
                <w:sz w:val="24"/>
              </w:rPr>
              <w:t>$  5,578.44</w:t>
            </w:r>
          </w:p>
        </w:tc>
      </w:tr>
      <w:tr w:rsidR="00B631BD">
        <w:trPr>
          <w:trHeight w:hRule="exact" w:val="293"/>
        </w:trPr>
        <w:tc>
          <w:tcPr>
            <w:tcW w:w="2744" w:type="dxa"/>
            <w:tcBorders>
              <w:left w:val="single" w:sz="6" w:space="0" w:color="000000"/>
            </w:tcBorders>
          </w:tcPr>
          <w:p w:rsidR="00B631BD" w:rsidRDefault="005A6823">
            <w:pPr>
              <w:pStyle w:val="TableParagraph"/>
              <w:spacing w:before="3"/>
              <w:rPr>
                <w:sz w:val="24"/>
              </w:rPr>
            </w:pPr>
            <w:r>
              <w:rPr>
                <w:sz w:val="24"/>
              </w:rPr>
              <w:t>9 B</w:t>
            </w:r>
          </w:p>
        </w:tc>
        <w:tc>
          <w:tcPr>
            <w:tcW w:w="2832" w:type="dxa"/>
          </w:tcPr>
          <w:p w:rsidR="00B631BD" w:rsidRDefault="005A6823">
            <w:pPr>
              <w:pStyle w:val="TableParagraph"/>
              <w:spacing w:before="3"/>
              <w:ind w:left="866"/>
              <w:rPr>
                <w:sz w:val="24"/>
              </w:rPr>
            </w:pPr>
            <w:r>
              <w:rPr>
                <w:sz w:val="24"/>
              </w:rPr>
              <w:t>$4,809.00</w:t>
            </w:r>
          </w:p>
        </w:tc>
        <w:tc>
          <w:tcPr>
            <w:tcW w:w="3260" w:type="dxa"/>
          </w:tcPr>
          <w:p w:rsidR="00B631BD" w:rsidRDefault="005A6823">
            <w:pPr>
              <w:pStyle w:val="TableParagraph"/>
              <w:spacing w:before="3"/>
              <w:rPr>
                <w:sz w:val="24"/>
              </w:rPr>
            </w:pPr>
            <w:r>
              <w:rPr>
                <w:sz w:val="24"/>
              </w:rPr>
              <w:t>No aplica en uso domestico</w:t>
            </w:r>
          </w:p>
        </w:tc>
      </w:tr>
      <w:tr w:rsidR="00B631BD">
        <w:trPr>
          <w:trHeight w:hRule="exact" w:val="293"/>
        </w:trPr>
        <w:tc>
          <w:tcPr>
            <w:tcW w:w="2744" w:type="dxa"/>
            <w:tcBorders>
              <w:left w:val="single" w:sz="6" w:space="0" w:color="000000"/>
            </w:tcBorders>
          </w:tcPr>
          <w:p w:rsidR="00B631BD" w:rsidRDefault="005A6823">
            <w:pPr>
              <w:pStyle w:val="TableParagraph"/>
              <w:spacing w:before="3"/>
              <w:rPr>
                <w:sz w:val="24"/>
              </w:rPr>
            </w:pPr>
            <w:r>
              <w:rPr>
                <w:sz w:val="24"/>
              </w:rPr>
              <w:t>15B</w:t>
            </w:r>
          </w:p>
        </w:tc>
        <w:tc>
          <w:tcPr>
            <w:tcW w:w="2832" w:type="dxa"/>
          </w:tcPr>
          <w:p w:rsidR="00B631BD" w:rsidRDefault="005A6823">
            <w:pPr>
              <w:pStyle w:val="TableParagraph"/>
              <w:spacing w:before="3"/>
              <w:ind w:left="799"/>
              <w:rPr>
                <w:sz w:val="24"/>
              </w:rPr>
            </w:pPr>
            <w:r>
              <w:rPr>
                <w:sz w:val="24"/>
              </w:rPr>
              <w:t>$17,636.00</w:t>
            </w:r>
          </w:p>
        </w:tc>
        <w:tc>
          <w:tcPr>
            <w:tcW w:w="3260" w:type="dxa"/>
          </w:tcPr>
          <w:p w:rsidR="00B631BD" w:rsidRDefault="005A6823">
            <w:pPr>
              <w:pStyle w:val="TableParagraph"/>
              <w:spacing w:before="3"/>
              <w:ind w:left="1012"/>
              <w:rPr>
                <w:sz w:val="24"/>
              </w:rPr>
            </w:pPr>
            <w:r>
              <w:rPr>
                <w:sz w:val="24"/>
              </w:rPr>
              <w:t>$20,457.76</w:t>
            </w:r>
          </w:p>
        </w:tc>
      </w:tr>
    </w:tbl>
    <w:p w:rsidR="00B631BD" w:rsidRDefault="00B631BD">
      <w:pPr>
        <w:pStyle w:val="Textoindependiente"/>
        <w:rPr>
          <w:sz w:val="16"/>
        </w:rPr>
      </w:pPr>
    </w:p>
    <w:p w:rsidR="00B631BD" w:rsidRDefault="005A6823">
      <w:pPr>
        <w:pStyle w:val="Textoindependiente"/>
        <w:spacing w:before="92"/>
        <w:ind w:left="120" w:right="111"/>
        <w:jc w:val="both"/>
      </w:pPr>
      <w:r>
        <w:rPr>
          <w:noProof/>
          <w:lang w:val="es-MX" w:eastAsia="es-MX"/>
        </w:rPr>
        <w:drawing>
          <wp:anchor distT="0" distB="0" distL="0" distR="0" simplePos="0" relativeHeight="267892991" behindDoc="1" locked="0" layoutInCell="1" allowOverlap="1">
            <wp:simplePos x="0" y="0"/>
            <wp:positionH relativeFrom="page">
              <wp:posOffset>1326849</wp:posOffset>
            </wp:positionH>
            <wp:positionV relativeFrom="paragraph">
              <wp:posOffset>237691</wp:posOffset>
            </wp:positionV>
            <wp:extent cx="5022642" cy="5144770"/>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9" cstate="print"/>
                    <a:stretch>
                      <a:fillRect/>
                    </a:stretch>
                  </pic:blipFill>
                  <pic:spPr>
                    <a:xfrm>
                      <a:off x="0" y="0"/>
                      <a:ext cx="5022642" cy="5144770"/>
                    </a:xfrm>
                    <a:prstGeom prst="rect">
                      <a:avLst/>
                    </a:prstGeom>
                  </pic:spPr>
                </pic:pic>
              </a:graphicData>
            </a:graphic>
          </wp:anchor>
        </w:drawing>
      </w:r>
      <w:r>
        <w:t>Los giros comerciales que no se mencionan en las tarifas con clave 3B, 3C, 3D, 4B, 4C y 4D, y todos aquellos que por sus características requieran el uso y consumo  de  un volumen de agua superior a los 30 metros cúbicos por mes, siempre que su actividad n</w:t>
      </w:r>
      <w:r>
        <w:t>o corresponda a la industrial y no exceda de 500 metros cúbicos al mes, se realizará inspección previa para determinar el cobro correspondiente.</w:t>
      </w:r>
    </w:p>
    <w:p w:rsidR="00B631BD" w:rsidRDefault="00B631BD">
      <w:pPr>
        <w:pStyle w:val="Textoindependiente"/>
        <w:spacing w:before="9"/>
        <w:rPr>
          <w:sz w:val="23"/>
        </w:rPr>
      </w:pPr>
    </w:p>
    <w:p w:rsidR="00B631BD" w:rsidRDefault="005A6823">
      <w:pPr>
        <w:pStyle w:val="Textoindependiente"/>
        <w:ind w:left="120" w:right="114"/>
        <w:jc w:val="both"/>
      </w:pPr>
      <w:r>
        <w:t xml:space="preserve">Será obligatorio el servicio medido a usuarios de giros comerciales </w:t>
      </w:r>
      <w:r>
        <w:rPr>
          <w:spacing w:val="-3"/>
        </w:rPr>
        <w:t xml:space="preserve">y/o </w:t>
      </w:r>
      <w:r>
        <w:t xml:space="preserve">industriales, en  caso que el usuario no cuente con servicio medido, el Sistema </w:t>
      </w:r>
      <w:r>
        <w:rPr>
          <w:spacing w:val="2"/>
        </w:rPr>
        <w:t xml:space="preserve">Operador </w:t>
      </w:r>
      <w:r>
        <w:t>podrá determinarla tarifa que corresponda según el</w:t>
      </w:r>
      <w:r>
        <w:rPr>
          <w:spacing w:val="-9"/>
        </w:rPr>
        <w:t xml:space="preserve"> </w:t>
      </w:r>
      <w:r>
        <w:t>giro.</w:t>
      </w:r>
    </w:p>
    <w:p w:rsidR="00B631BD" w:rsidRDefault="00B631BD">
      <w:pPr>
        <w:pStyle w:val="Textoindependiente"/>
        <w:spacing w:before="11"/>
        <w:rPr>
          <w:sz w:val="23"/>
        </w:rPr>
      </w:pPr>
    </w:p>
    <w:p w:rsidR="00B631BD" w:rsidRDefault="005A6823">
      <w:pPr>
        <w:pStyle w:val="Ttulo2"/>
        <w:jc w:val="both"/>
      </w:pPr>
      <w:r>
        <w:t>1.4 Uso comercial con actividad industrial.</w:t>
      </w:r>
    </w:p>
    <w:p w:rsidR="00B631BD" w:rsidRDefault="00B631BD">
      <w:pPr>
        <w:pStyle w:val="Textoindependiente"/>
        <w:spacing w:before="11"/>
        <w:rPr>
          <w:b/>
          <w:sz w:val="23"/>
        </w:rPr>
      </w:pPr>
    </w:p>
    <w:p w:rsidR="00B631BD" w:rsidRDefault="005A6823">
      <w:pPr>
        <w:pStyle w:val="Textoindependiente"/>
        <w:ind w:left="120" w:right="112"/>
        <w:jc w:val="both"/>
      </w:pPr>
      <w:r>
        <w:t>Se considera agua de uso industrial la aplicación del agua en fá</w:t>
      </w:r>
      <w:r>
        <w:t>bricas o empresas que realicen la extracción, conservación o transformación de materias primas o minerales, el acabado de productos o la elaboración de satisfactores, así como el agua que se utiliza en parques industriales, calderas, dispositivos para enfr</w:t>
      </w:r>
      <w:r>
        <w:t>iamiento, lavado, baños y otros servicios dentro de la empresa, las salmueras que se utilizan para la extracción de cualquier tipo de sustancias y el agua aun en estado de vapor, que sea usada para la generación de energía eléctrica o para cualquier otro u</w:t>
      </w:r>
      <w:r>
        <w:t>so o aprovechamiento de transformación.</w:t>
      </w:r>
    </w:p>
    <w:p w:rsidR="00B631BD" w:rsidRDefault="00B631BD">
      <w:pPr>
        <w:pStyle w:val="Textoindependiente"/>
        <w:spacing w:before="5"/>
        <w:rPr>
          <w:sz w:val="25"/>
        </w:rPr>
      </w:pPr>
    </w:p>
    <w:p w:rsidR="00B631BD" w:rsidRDefault="005A6823">
      <w:pPr>
        <w:pStyle w:val="Ttulo2"/>
        <w:jc w:val="both"/>
      </w:pPr>
      <w:r>
        <w:t>1.5. Tarifa de servicio medido mensual agua potable, alcantarillado y saneamiento.</w:t>
      </w:r>
    </w:p>
    <w:p w:rsidR="00B631BD" w:rsidRDefault="00B631BD">
      <w:pPr>
        <w:pStyle w:val="Textoindependiente"/>
        <w:spacing w:before="11"/>
        <w:rPr>
          <w:b/>
          <w:sz w:val="23"/>
        </w:rPr>
      </w:pPr>
    </w:p>
    <w:p w:rsidR="00B631BD" w:rsidRDefault="005A6823">
      <w:pPr>
        <w:pStyle w:val="Textoindependiente"/>
        <w:ind w:left="120" w:right="114"/>
        <w:jc w:val="both"/>
      </w:pPr>
      <w:r>
        <w:t>Si se cuenta con medidor instalado se pagarán mensualmente las cuotas por el servicio de suministro de agua potable de acuerdo con lo siguiente:</w:t>
      </w:r>
    </w:p>
    <w:p w:rsidR="00B631BD" w:rsidRDefault="00B631BD">
      <w:pPr>
        <w:pStyle w:val="Textoindependiente"/>
        <w:spacing w:before="10"/>
        <w:rPr>
          <w:sz w:val="23"/>
        </w:rPr>
      </w:pPr>
    </w:p>
    <w:tbl>
      <w:tblPr>
        <w:tblStyle w:val="TableNormal"/>
        <w:tblW w:w="0" w:type="auto"/>
        <w:tblInd w:w="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6"/>
        <w:gridCol w:w="1491"/>
        <w:gridCol w:w="1810"/>
        <w:gridCol w:w="1966"/>
      </w:tblGrid>
      <w:tr w:rsidR="00B631BD">
        <w:trPr>
          <w:trHeight w:hRule="exact" w:val="298"/>
        </w:trPr>
        <w:tc>
          <w:tcPr>
            <w:tcW w:w="3356" w:type="dxa"/>
            <w:vMerge w:val="restart"/>
          </w:tcPr>
          <w:p w:rsidR="00B631BD" w:rsidRDefault="00B631BD">
            <w:pPr>
              <w:pStyle w:val="TableParagraph"/>
              <w:spacing w:before="9"/>
              <w:rPr>
                <w:sz w:val="33"/>
              </w:rPr>
            </w:pPr>
          </w:p>
          <w:p w:rsidR="00B631BD" w:rsidRDefault="005A6823">
            <w:pPr>
              <w:pStyle w:val="TableParagraph"/>
              <w:spacing w:before="1"/>
              <w:ind w:left="916"/>
              <w:rPr>
                <w:b/>
                <w:sz w:val="24"/>
              </w:rPr>
            </w:pPr>
            <w:r>
              <w:rPr>
                <w:b/>
                <w:sz w:val="24"/>
              </w:rPr>
              <w:t>Metro cúbico</w:t>
            </w:r>
          </w:p>
        </w:tc>
        <w:tc>
          <w:tcPr>
            <w:tcW w:w="5267" w:type="dxa"/>
            <w:gridSpan w:val="3"/>
          </w:tcPr>
          <w:p w:rsidR="00B631BD" w:rsidRDefault="005A6823">
            <w:pPr>
              <w:pStyle w:val="TableParagraph"/>
              <w:spacing w:before="3"/>
              <w:ind w:left="1522"/>
              <w:rPr>
                <w:b/>
                <w:sz w:val="24"/>
              </w:rPr>
            </w:pPr>
            <w:r>
              <w:rPr>
                <w:b/>
                <w:sz w:val="24"/>
              </w:rPr>
              <w:t>Servicio doméstico</w:t>
            </w:r>
          </w:p>
        </w:tc>
      </w:tr>
      <w:tr w:rsidR="00B631BD">
        <w:trPr>
          <w:trHeight w:hRule="exact" w:val="776"/>
        </w:trPr>
        <w:tc>
          <w:tcPr>
            <w:tcW w:w="3356" w:type="dxa"/>
            <w:vMerge/>
          </w:tcPr>
          <w:p w:rsidR="00B631BD" w:rsidRDefault="00B631BD"/>
        </w:tc>
        <w:tc>
          <w:tcPr>
            <w:tcW w:w="1491" w:type="dxa"/>
            <w:tcBorders>
              <w:bottom w:val="single" w:sz="4" w:space="0" w:color="000000"/>
            </w:tcBorders>
          </w:tcPr>
          <w:p w:rsidR="00B631BD" w:rsidRDefault="00B631BD">
            <w:pPr>
              <w:pStyle w:val="TableParagraph"/>
              <w:spacing w:before="10"/>
              <w:rPr>
                <w:sz w:val="20"/>
              </w:rPr>
            </w:pPr>
          </w:p>
          <w:p w:rsidR="00B631BD" w:rsidRDefault="005A6823">
            <w:pPr>
              <w:pStyle w:val="TableParagraph"/>
              <w:ind w:left="255" w:right="256"/>
              <w:jc w:val="center"/>
              <w:rPr>
                <w:b/>
                <w:sz w:val="24"/>
              </w:rPr>
            </w:pPr>
            <w:r>
              <w:rPr>
                <w:b/>
                <w:sz w:val="24"/>
              </w:rPr>
              <w:t>ZONA B</w:t>
            </w:r>
          </w:p>
        </w:tc>
        <w:tc>
          <w:tcPr>
            <w:tcW w:w="1810" w:type="dxa"/>
            <w:tcBorders>
              <w:bottom w:val="single" w:sz="4" w:space="0" w:color="000000"/>
            </w:tcBorders>
          </w:tcPr>
          <w:p w:rsidR="00B631BD" w:rsidRDefault="00B631BD">
            <w:pPr>
              <w:pStyle w:val="TableParagraph"/>
              <w:spacing w:before="10"/>
              <w:rPr>
                <w:sz w:val="20"/>
              </w:rPr>
            </w:pPr>
          </w:p>
          <w:p w:rsidR="00B631BD" w:rsidRDefault="005A6823">
            <w:pPr>
              <w:pStyle w:val="TableParagraph"/>
              <w:ind w:left="414" w:right="416"/>
              <w:jc w:val="center"/>
              <w:rPr>
                <w:b/>
                <w:sz w:val="24"/>
              </w:rPr>
            </w:pPr>
            <w:r>
              <w:rPr>
                <w:b/>
                <w:sz w:val="24"/>
              </w:rPr>
              <w:t>ZONA C</w:t>
            </w:r>
          </w:p>
        </w:tc>
        <w:tc>
          <w:tcPr>
            <w:tcW w:w="1966" w:type="dxa"/>
            <w:tcBorders>
              <w:bottom w:val="single" w:sz="4" w:space="0" w:color="000000"/>
            </w:tcBorders>
          </w:tcPr>
          <w:p w:rsidR="00B631BD" w:rsidRDefault="00B631BD">
            <w:pPr>
              <w:pStyle w:val="TableParagraph"/>
              <w:spacing w:before="10"/>
              <w:rPr>
                <w:sz w:val="20"/>
              </w:rPr>
            </w:pPr>
          </w:p>
          <w:p w:rsidR="00B631BD" w:rsidRDefault="005A6823">
            <w:pPr>
              <w:pStyle w:val="TableParagraph"/>
              <w:ind w:left="491" w:right="495"/>
              <w:jc w:val="center"/>
              <w:rPr>
                <w:b/>
                <w:sz w:val="24"/>
              </w:rPr>
            </w:pPr>
            <w:r>
              <w:rPr>
                <w:b/>
                <w:sz w:val="24"/>
              </w:rPr>
              <w:t>ZONA D</w:t>
            </w:r>
          </w:p>
        </w:tc>
      </w:tr>
      <w:tr w:rsidR="00B631BD">
        <w:trPr>
          <w:trHeight w:hRule="exact" w:val="295"/>
        </w:trPr>
        <w:tc>
          <w:tcPr>
            <w:tcW w:w="3356" w:type="dxa"/>
            <w:tcBorders>
              <w:right w:val="single" w:sz="4" w:space="0" w:color="000000"/>
            </w:tcBorders>
          </w:tcPr>
          <w:p w:rsidR="00B631BD" w:rsidRDefault="005A6823">
            <w:pPr>
              <w:pStyle w:val="TableParagraph"/>
              <w:ind w:left="950" w:right="950"/>
              <w:jc w:val="center"/>
              <w:rPr>
                <w:sz w:val="24"/>
              </w:rPr>
            </w:pPr>
            <w:r>
              <w:rPr>
                <w:sz w:val="24"/>
              </w:rPr>
              <w:t>BASE 0 m³</w:t>
            </w:r>
          </w:p>
        </w:tc>
        <w:tc>
          <w:tcPr>
            <w:tcW w:w="1491"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5"/>
              <w:ind w:left="352" w:right="354"/>
              <w:jc w:val="center"/>
              <w:rPr>
                <w:sz w:val="24"/>
              </w:rPr>
            </w:pPr>
            <w:r>
              <w:rPr>
                <w:sz w:val="24"/>
              </w:rPr>
              <w:t>$60.00</w:t>
            </w:r>
          </w:p>
        </w:tc>
        <w:tc>
          <w:tcPr>
            <w:tcW w:w="181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5"/>
              <w:ind w:left="54" w:right="54"/>
              <w:jc w:val="center"/>
              <w:rPr>
                <w:sz w:val="24"/>
              </w:rPr>
            </w:pPr>
            <w:r>
              <w:rPr>
                <w:sz w:val="24"/>
              </w:rPr>
              <w:t>$90.00</w:t>
            </w:r>
          </w:p>
        </w:tc>
        <w:tc>
          <w:tcPr>
            <w:tcW w:w="196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5"/>
              <w:ind w:left="131" w:right="132"/>
              <w:jc w:val="center"/>
              <w:rPr>
                <w:sz w:val="24"/>
              </w:rPr>
            </w:pPr>
            <w:r>
              <w:rPr>
                <w:sz w:val="24"/>
              </w:rPr>
              <w:t>$120.00</w:t>
            </w:r>
          </w:p>
        </w:tc>
      </w:tr>
      <w:tr w:rsidR="00B631BD">
        <w:trPr>
          <w:trHeight w:hRule="exact" w:val="653"/>
        </w:trPr>
        <w:tc>
          <w:tcPr>
            <w:tcW w:w="3356" w:type="dxa"/>
            <w:tcBorders>
              <w:right w:val="single" w:sz="4" w:space="0" w:color="000000"/>
            </w:tcBorders>
          </w:tcPr>
          <w:p w:rsidR="00B631BD" w:rsidRDefault="005A6823">
            <w:pPr>
              <w:pStyle w:val="TableParagraph"/>
              <w:spacing w:before="43"/>
              <w:ind w:left="950" w:right="951"/>
              <w:jc w:val="center"/>
              <w:rPr>
                <w:sz w:val="24"/>
              </w:rPr>
            </w:pPr>
            <w:r>
              <w:rPr>
                <w:sz w:val="24"/>
              </w:rPr>
              <w:t>CUOTA FIJA</w:t>
            </w:r>
          </w:p>
          <w:p w:rsidR="00B631BD" w:rsidRDefault="005A6823">
            <w:pPr>
              <w:pStyle w:val="TableParagraph"/>
              <w:ind w:left="949" w:right="951"/>
              <w:jc w:val="center"/>
              <w:rPr>
                <w:sz w:val="24"/>
              </w:rPr>
            </w:pPr>
            <w:r>
              <w:rPr>
                <w:sz w:val="24"/>
              </w:rPr>
              <w:t>1  A  20m³</w:t>
            </w:r>
          </w:p>
        </w:tc>
        <w:tc>
          <w:tcPr>
            <w:tcW w:w="1491"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8"/>
              <w:ind w:left="417" w:right="255" w:hanging="152"/>
              <w:rPr>
                <w:sz w:val="24"/>
              </w:rPr>
            </w:pPr>
            <w:r>
              <w:rPr>
                <w:sz w:val="24"/>
              </w:rPr>
              <w:t>$40.00 + BASE</w:t>
            </w:r>
          </w:p>
        </w:tc>
        <w:tc>
          <w:tcPr>
            <w:tcW w:w="181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85"/>
              <w:ind w:left="54" w:right="57"/>
              <w:jc w:val="center"/>
              <w:rPr>
                <w:sz w:val="24"/>
              </w:rPr>
            </w:pPr>
            <w:r>
              <w:rPr>
                <w:sz w:val="24"/>
              </w:rPr>
              <w:t>$60.00 + BASE</w:t>
            </w:r>
          </w:p>
        </w:tc>
        <w:tc>
          <w:tcPr>
            <w:tcW w:w="196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85"/>
              <w:ind w:left="131" w:right="137"/>
              <w:jc w:val="center"/>
              <w:rPr>
                <w:sz w:val="24"/>
              </w:rPr>
            </w:pPr>
            <w:r>
              <w:rPr>
                <w:sz w:val="24"/>
              </w:rPr>
              <w:t>$80.00 + BASE</w:t>
            </w:r>
          </w:p>
        </w:tc>
      </w:tr>
      <w:tr w:rsidR="00B631BD">
        <w:trPr>
          <w:trHeight w:hRule="exact" w:val="689"/>
        </w:trPr>
        <w:tc>
          <w:tcPr>
            <w:tcW w:w="3356" w:type="dxa"/>
          </w:tcPr>
          <w:p w:rsidR="00B631BD" w:rsidRDefault="005A6823">
            <w:pPr>
              <w:pStyle w:val="TableParagraph"/>
              <w:spacing w:before="197"/>
              <w:ind w:left="645" w:right="649"/>
              <w:jc w:val="center"/>
              <w:rPr>
                <w:sz w:val="24"/>
              </w:rPr>
            </w:pPr>
            <w:r>
              <w:rPr>
                <w:sz w:val="24"/>
              </w:rPr>
              <w:t>21 A 40 m³</w:t>
            </w:r>
          </w:p>
        </w:tc>
        <w:tc>
          <w:tcPr>
            <w:tcW w:w="5267" w:type="dxa"/>
            <w:gridSpan w:val="3"/>
            <w:tcBorders>
              <w:top w:val="single" w:sz="4" w:space="0" w:color="000000"/>
            </w:tcBorders>
          </w:tcPr>
          <w:p w:rsidR="00B631BD" w:rsidRDefault="005A6823">
            <w:pPr>
              <w:pStyle w:val="TableParagraph"/>
              <w:spacing w:before="202"/>
              <w:ind w:left="532"/>
              <w:rPr>
                <w:sz w:val="24"/>
              </w:rPr>
            </w:pPr>
            <w:r>
              <w:rPr>
                <w:sz w:val="24"/>
              </w:rPr>
              <w:t>$8.00 Cada m³ + BASE + CUOTA FIJA</w:t>
            </w:r>
          </w:p>
        </w:tc>
      </w:tr>
      <w:tr w:rsidR="00B631BD">
        <w:trPr>
          <w:trHeight w:hRule="exact" w:val="442"/>
        </w:trPr>
        <w:tc>
          <w:tcPr>
            <w:tcW w:w="3356" w:type="dxa"/>
          </w:tcPr>
          <w:p w:rsidR="00B631BD" w:rsidRDefault="005A6823">
            <w:pPr>
              <w:pStyle w:val="TableParagraph"/>
              <w:spacing w:before="75"/>
              <w:ind w:left="646" w:right="649"/>
              <w:jc w:val="center"/>
              <w:rPr>
                <w:sz w:val="24"/>
              </w:rPr>
            </w:pPr>
            <w:r>
              <w:rPr>
                <w:sz w:val="24"/>
              </w:rPr>
              <w:t>41 m³  en adelante</w:t>
            </w:r>
          </w:p>
        </w:tc>
        <w:tc>
          <w:tcPr>
            <w:tcW w:w="5267" w:type="dxa"/>
            <w:gridSpan w:val="3"/>
          </w:tcPr>
          <w:p w:rsidR="00B631BD" w:rsidRDefault="005A6823">
            <w:pPr>
              <w:pStyle w:val="TableParagraph"/>
              <w:spacing w:before="75"/>
              <w:ind w:left="465"/>
              <w:rPr>
                <w:sz w:val="24"/>
              </w:rPr>
            </w:pPr>
            <w:r>
              <w:rPr>
                <w:sz w:val="24"/>
              </w:rPr>
              <w:t>$16.00 Cada m³ + BASE + CUOTA FIJA</w:t>
            </w:r>
          </w:p>
        </w:tc>
      </w:tr>
    </w:tbl>
    <w:p w:rsidR="00B631BD" w:rsidRDefault="00B631BD">
      <w:pPr>
        <w:rPr>
          <w:sz w:val="24"/>
        </w:rPr>
        <w:sectPr w:rsidR="00B631BD">
          <w:headerReference w:type="default" r:id="rId54"/>
          <w:pgSz w:w="12250" w:h="15850"/>
          <w:pgMar w:top="1140" w:right="1140" w:bottom="280" w:left="1140" w:header="860" w:footer="0" w:gutter="0"/>
          <w:cols w:space="720"/>
        </w:sectPr>
      </w:pPr>
    </w:p>
    <w:p w:rsidR="00B631BD" w:rsidRDefault="00B631BD">
      <w:pPr>
        <w:pStyle w:val="Textoindependiente"/>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2"/>
        <w:gridCol w:w="5708"/>
      </w:tblGrid>
      <w:tr w:rsidR="00B631BD">
        <w:trPr>
          <w:trHeight w:hRule="exact" w:val="603"/>
        </w:trPr>
        <w:tc>
          <w:tcPr>
            <w:tcW w:w="3022" w:type="dxa"/>
            <w:vMerge w:val="restart"/>
          </w:tcPr>
          <w:p w:rsidR="00B631BD" w:rsidRDefault="00B631BD">
            <w:pPr>
              <w:pStyle w:val="TableParagraph"/>
              <w:rPr>
                <w:sz w:val="26"/>
              </w:rPr>
            </w:pPr>
          </w:p>
          <w:p w:rsidR="00B631BD" w:rsidRDefault="005A6823">
            <w:pPr>
              <w:pStyle w:val="TableParagraph"/>
              <w:spacing w:before="155"/>
              <w:ind w:left="753"/>
              <w:rPr>
                <w:b/>
                <w:sz w:val="24"/>
              </w:rPr>
            </w:pPr>
            <w:r>
              <w:rPr>
                <w:b/>
                <w:sz w:val="24"/>
              </w:rPr>
              <w:t>Metro cúbico</w:t>
            </w:r>
          </w:p>
        </w:tc>
        <w:tc>
          <w:tcPr>
            <w:tcW w:w="5708" w:type="dxa"/>
          </w:tcPr>
          <w:p w:rsidR="00B631BD" w:rsidRDefault="005A6823">
            <w:pPr>
              <w:pStyle w:val="TableParagraph"/>
              <w:spacing w:before="154"/>
              <w:ind w:left="1116" w:right="1117"/>
              <w:jc w:val="center"/>
              <w:rPr>
                <w:sz w:val="24"/>
              </w:rPr>
            </w:pPr>
            <w:r>
              <w:rPr>
                <w:sz w:val="24"/>
              </w:rPr>
              <w:t>Servicio para Escuelas Públicas</w:t>
            </w:r>
          </w:p>
        </w:tc>
      </w:tr>
      <w:tr w:rsidR="00B631BD">
        <w:trPr>
          <w:trHeight w:hRule="exact" w:val="600"/>
        </w:trPr>
        <w:tc>
          <w:tcPr>
            <w:tcW w:w="3022" w:type="dxa"/>
            <w:vMerge/>
          </w:tcPr>
          <w:p w:rsidR="00B631BD" w:rsidRDefault="00B631BD"/>
        </w:tc>
        <w:tc>
          <w:tcPr>
            <w:tcW w:w="5708" w:type="dxa"/>
          </w:tcPr>
          <w:p w:rsidR="00B631BD" w:rsidRDefault="005A6823">
            <w:pPr>
              <w:pStyle w:val="TableParagraph"/>
              <w:spacing w:before="15"/>
              <w:ind w:left="1116" w:right="1114"/>
              <w:jc w:val="center"/>
              <w:rPr>
                <w:b/>
                <w:sz w:val="24"/>
              </w:rPr>
            </w:pPr>
            <w:r>
              <w:rPr>
                <w:b/>
                <w:sz w:val="24"/>
              </w:rPr>
              <w:t>Servicio Comercial +IVA</w:t>
            </w:r>
          </w:p>
        </w:tc>
      </w:tr>
      <w:tr w:rsidR="00B631BD">
        <w:trPr>
          <w:trHeight w:hRule="exact" w:val="518"/>
        </w:trPr>
        <w:tc>
          <w:tcPr>
            <w:tcW w:w="3022" w:type="dxa"/>
          </w:tcPr>
          <w:p w:rsidR="00B631BD" w:rsidRDefault="005A6823">
            <w:pPr>
              <w:pStyle w:val="TableParagraph"/>
              <w:spacing w:before="113"/>
              <w:ind w:left="500" w:right="500"/>
              <w:jc w:val="center"/>
              <w:rPr>
                <w:sz w:val="24"/>
              </w:rPr>
            </w:pPr>
            <w:r>
              <w:rPr>
                <w:sz w:val="24"/>
              </w:rPr>
              <w:t>BASE 0 A 50m³</w:t>
            </w:r>
          </w:p>
        </w:tc>
        <w:tc>
          <w:tcPr>
            <w:tcW w:w="5708" w:type="dxa"/>
          </w:tcPr>
          <w:p w:rsidR="00B631BD" w:rsidRDefault="005A6823">
            <w:pPr>
              <w:pStyle w:val="TableParagraph"/>
              <w:spacing w:before="113"/>
              <w:ind w:left="1116" w:right="1116"/>
              <w:jc w:val="center"/>
              <w:rPr>
                <w:sz w:val="24"/>
              </w:rPr>
            </w:pPr>
            <w:r>
              <w:rPr>
                <w:sz w:val="24"/>
              </w:rPr>
              <w:t>$60.00</w:t>
            </w:r>
          </w:p>
        </w:tc>
      </w:tr>
      <w:tr w:rsidR="00B631BD">
        <w:trPr>
          <w:trHeight w:hRule="exact" w:val="725"/>
        </w:trPr>
        <w:tc>
          <w:tcPr>
            <w:tcW w:w="3022" w:type="dxa"/>
          </w:tcPr>
          <w:p w:rsidR="00B631BD" w:rsidRDefault="005A6823">
            <w:pPr>
              <w:pStyle w:val="TableParagraph"/>
              <w:spacing w:before="216"/>
              <w:ind w:left="500" w:right="501"/>
              <w:jc w:val="center"/>
              <w:rPr>
                <w:sz w:val="24"/>
              </w:rPr>
            </w:pPr>
            <w:r>
              <w:rPr>
                <w:sz w:val="24"/>
              </w:rPr>
              <w:t>51 m³ en Adelante</w:t>
            </w:r>
          </w:p>
        </w:tc>
        <w:tc>
          <w:tcPr>
            <w:tcW w:w="5708" w:type="dxa"/>
          </w:tcPr>
          <w:p w:rsidR="00B631BD" w:rsidRDefault="005A6823">
            <w:pPr>
              <w:pStyle w:val="TableParagraph"/>
              <w:spacing w:before="77"/>
              <w:ind w:left="1116" w:right="1116"/>
              <w:jc w:val="center"/>
              <w:rPr>
                <w:sz w:val="24"/>
              </w:rPr>
            </w:pPr>
            <w:r>
              <w:rPr>
                <w:sz w:val="24"/>
              </w:rPr>
              <w:t>$12.00</w:t>
            </w:r>
          </w:p>
          <w:p w:rsidR="00B631BD" w:rsidRDefault="005A6823">
            <w:pPr>
              <w:pStyle w:val="TableParagraph"/>
              <w:ind w:left="1116" w:right="1117"/>
              <w:jc w:val="center"/>
              <w:rPr>
                <w:sz w:val="24"/>
              </w:rPr>
            </w:pPr>
            <w:r>
              <w:rPr>
                <w:sz w:val="24"/>
              </w:rPr>
              <w:t>Cada m³ + BASE</w:t>
            </w:r>
          </w:p>
        </w:tc>
      </w:tr>
    </w:tbl>
    <w:p w:rsidR="00B631BD" w:rsidRDefault="00B631BD">
      <w:pPr>
        <w:pStyle w:val="Textoindependiente"/>
        <w:rPr>
          <w:sz w:val="20"/>
        </w:rPr>
      </w:pPr>
    </w:p>
    <w:p w:rsidR="00B631BD" w:rsidRDefault="00B631BD">
      <w:pPr>
        <w:pStyle w:val="Textoindependiente"/>
        <w:rPr>
          <w:sz w:val="28"/>
        </w:rPr>
      </w:pPr>
    </w:p>
    <w:tbl>
      <w:tblPr>
        <w:tblStyle w:val="TableNormal"/>
        <w:tblW w:w="0" w:type="auto"/>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1"/>
        <w:gridCol w:w="2883"/>
        <w:gridCol w:w="2561"/>
      </w:tblGrid>
      <w:tr w:rsidR="00B631BD">
        <w:trPr>
          <w:trHeight w:hRule="exact" w:val="1421"/>
        </w:trPr>
        <w:tc>
          <w:tcPr>
            <w:tcW w:w="2881" w:type="dxa"/>
          </w:tcPr>
          <w:p w:rsidR="00B631BD" w:rsidRDefault="00B631BD">
            <w:pPr>
              <w:pStyle w:val="TableParagraph"/>
              <w:rPr>
                <w:sz w:val="26"/>
              </w:rPr>
            </w:pPr>
          </w:p>
          <w:p w:rsidR="00B631BD" w:rsidRDefault="00B631BD">
            <w:pPr>
              <w:pStyle w:val="TableParagraph"/>
              <w:spacing w:before="1"/>
              <w:rPr>
                <w:sz w:val="23"/>
              </w:rPr>
            </w:pPr>
          </w:p>
          <w:p w:rsidR="00B631BD" w:rsidRDefault="005A6823">
            <w:pPr>
              <w:pStyle w:val="TableParagraph"/>
              <w:ind w:left="440" w:right="445"/>
              <w:jc w:val="center"/>
              <w:rPr>
                <w:b/>
                <w:sz w:val="24"/>
              </w:rPr>
            </w:pPr>
            <w:r>
              <w:rPr>
                <w:b/>
                <w:sz w:val="24"/>
              </w:rPr>
              <w:t>Metro cúbico</w:t>
            </w:r>
          </w:p>
        </w:tc>
        <w:tc>
          <w:tcPr>
            <w:tcW w:w="2883" w:type="dxa"/>
          </w:tcPr>
          <w:p w:rsidR="00B631BD" w:rsidRDefault="00B631BD">
            <w:pPr>
              <w:pStyle w:val="TableParagraph"/>
              <w:spacing w:before="1"/>
              <w:rPr>
                <w:sz w:val="25"/>
              </w:rPr>
            </w:pPr>
          </w:p>
          <w:p w:rsidR="00B631BD" w:rsidRDefault="005A6823">
            <w:pPr>
              <w:pStyle w:val="TableParagraph"/>
              <w:ind w:left="849" w:right="848" w:hanging="2"/>
              <w:jc w:val="center"/>
              <w:rPr>
                <w:b/>
                <w:sz w:val="24"/>
              </w:rPr>
            </w:pPr>
            <w:r>
              <w:rPr>
                <w:b/>
                <w:sz w:val="24"/>
              </w:rPr>
              <w:t>Servicio Comercial</w:t>
            </w:r>
          </w:p>
          <w:p w:rsidR="00B631BD" w:rsidRDefault="005A6823">
            <w:pPr>
              <w:pStyle w:val="TableParagraph"/>
              <w:ind w:left="494" w:right="494"/>
              <w:jc w:val="center"/>
              <w:rPr>
                <w:b/>
                <w:sz w:val="24"/>
              </w:rPr>
            </w:pPr>
            <w:r>
              <w:rPr>
                <w:b/>
                <w:sz w:val="24"/>
              </w:rPr>
              <w:t>+IVA</w:t>
            </w:r>
          </w:p>
        </w:tc>
        <w:tc>
          <w:tcPr>
            <w:tcW w:w="2561" w:type="dxa"/>
          </w:tcPr>
          <w:p w:rsidR="00B631BD" w:rsidRDefault="00B631BD">
            <w:pPr>
              <w:pStyle w:val="TableParagraph"/>
              <w:spacing w:before="1"/>
              <w:rPr>
                <w:sz w:val="25"/>
              </w:rPr>
            </w:pPr>
          </w:p>
          <w:p w:rsidR="00B631BD" w:rsidRDefault="005A6823">
            <w:pPr>
              <w:pStyle w:val="TableParagraph"/>
              <w:ind w:left="729" w:right="728" w:hanging="2"/>
              <w:jc w:val="center"/>
              <w:rPr>
                <w:b/>
                <w:sz w:val="24"/>
              </w:rPr>
            </w:pPr>
            <w:r>
              <w:rPr>
                <w:b/>
                <w:sz w:val="24"/>
              </w:rPr>
              <w:t>Servicio Industrial</w:t>
            </w:r>
          </w:p>
          <w:p w:rsidR="00B631BD" w:rsidRDefault="005A6823">
            <w:pPr>
              <w:pStyle w:val="TableParagraph"/>
              <w:ind w:left="300" w:right="300"/>
              <w:jc w:val="center"/>
              <w:rPr>
                <w:b/>
                <w:sz w:val="24"/>
              </w:rPr>
            </w:pPr>
            <w:r>
              <w:rPr>
                <w:b/>
                <w:sz w:val="24"/>
              </w:rPr>
              <w:t>+IVA</w:t>
            </w:r>
          </w:p>
        </w:tc>
      </w:tr>
      <w:tr w:rsidR="00B631BD">
        <w:trPr>
          <w:trHeight w:hRule="exact" w:val="454"/>
        </w:trPr>
        <w:tc>
          <w:tcPr>
            <w:tcW w:w="2881" w:type="dxa"/>
          </w:tcPr>
          <w:p w:rsidR="00B631BD" w:rsidRDefault="005A6823">
            <w:pPr>
              <w:pStyle w:val="TableParagraph"/>
              <w:spacing w:before="79"/>
              <w:ind w:left="440" w:right="444"/>
              <w:jc w:val="center"/>
              <w:rPr>
                <w:sz w:val="24"/>
              </w:rPr>
            </w:pPr>
            <w:r>
              <w:rPr>
                <w:sz w:val="24"/>
              </w:rPr>
              <w:t>BASE0m³</w:t>
            </w:r>
          </w:p>
        </w:tc>
        <w:tc>
          <w:tcPr>
            <w:tcW w:w="2883" w:type="dxa"/>
          </w:tcPr>
          <w:p w:rsidR="00B631BD" w:rsidRDefault="005A6823">
            <w:pPr>
              <w:pStyle w:val="TableParagraph"/>
              <w:spacing w:before="79"/>
              <w:ind w:left="492" w:right="494"/>
              <w:jc w:val="center"/>
              <w:rPr>
                <w:sz w:val="24"/>
              </w:rPr>
            </w:pPr>
            <w:r>
              <w:rPr>
                <w:sz w:val="24"/>
              </w:rPr>
              <w:t>$58.00</w:t>
            </w:r>
          </w:p>
        </w:tc>
        <w:tc>
          <w:tcPr>
            <w:tcW w:w="2561" w:type="dxa"/>
          </w:tcPr>
          <w:p w:rsidR="00B631BD" w:rsidRDefault="005A6823">
            <w:pPr>
              <w:pStyle w:val="TableParagraph"/>
              <w:spacing w:before="79"/>
              <w:ind w:left="300" w:right="300"/>
              <w:jc w:val="center"/>
              <w:rPr>
                <w:sz w:val="24"/>
              </w:rPr>
            </w:pPr>
            <w:r>
              <w:rPr>
                <w:sz w:val="24"/>
              </w:rPr>
              <w:t>$82.00</w:t>
            </w:r>
          </w:p>
        </w:tc>
      </w:tr>
      <w:tr w:rsidR="00B631BD">
        <w:trPr>
          <w:trHeight w:hRule="exact" w:val="713"/>
        </w:trPr>
        <w:tc>
          <w:tcPr>
            <w:tcW w:w="2881" w:type="dxa"/>
          </w:tcPr>
          <w:p w:rsidR="00B631BD" w:rsidRDefault="005A6823">
            <w:pPr>
              <w:pStyle w:val="TableParagraph"/>
              <w:spacing w:before="209"/>
              <w:ind w:left="440" w:right="441"/>
              <w:jc w:val="center"/>
              <w:rPr>
                <w:sz w:val="24"/>
              </w:rPr>
            </w:pPr>
            <w:r>
              <w:rPr>
                <w:sz w:val="24"/>
              </w:rPr>
              <w:t>01 A 05 m³</w:t>
            </w:r>
          </w:p>
        </w:tc>
        <w:tc>
          <w:tcPr>
            <w:tcW w:w="2883" w:type="dxa"/>
          </w:tcPr>
          <w:p w:rsidR="00B631BD" w:rsidRDefault="005A6823">
            <w:pPr>
              <w:pStyle w:val="TableParagraph"/>
              <w:spacing w:before="72"/>
              <w:ind w:left="494" w:right="494"/>
              <w:jc w:val="center"/>
              <w:rPr>
                <w:sz w:val="24"/>
              </w:rPr>
            </w:pPr>
            <w:r>
              <w:rPr>
                <w:sz w:val="24"/>
              </w:rPr>
              <w:t>$10.00</w:t>
            </w:r>
          </w:p>
          <w:p w:rsidR="00B631BD" w:rsidRDefault="005A6823">
            <w:pPr>
              <w:pStyle w:val="TableParagraph"/>
              <w:ind w:left="494" w:right="494"/>
              <w:jc w:val="center"/>
              <w:rPr>
                <w:sz w:val="24"/>
              </w:rPr>
            </w:pPr>
            <w:r>
              <w:rPr>
                <w:sz w:val="24"/>
              </w:rPr>
              <w:t>Cada m³ + BASE</w:t>
            </w:r>
          </w:p>
        </w:tc>
        <w:tc>
          <w:tcPr>
            <w:tcW w:w="2561" w:type="dxa"/>
          </w:tcPr>
          <w:p w:rsidR="00B631BD" w:rsidRDefault="005A6823">
            <w:pPr>
              <w:pStyle w:val="TableParagraph"/>
              <w:spacing w:before="72"/>
              <w:ind w:left="300" w:right="300"/>
              <w:jc w:val="center"/>
              <w:rPr>
                <w:sz w:val="24"/>
              </w:rPr>
            </w:pPr>
            <w:r>
              <w:rPr>
                <w:sz w:val="24"/>
              </w:rPr>
              <w:t>$15.00</w:t>
            </w:r>
          </w:p>
          <w:p w:rsidR="00B631BD" w:rsidRDefault="005A6823">
            <w:pPr>
              <w:pStyle w:val="TableParagraph"/>
              <w:ind w:left="301" w:right="300"/>
              <w:jc w:val="center"/>
              <w:rPr>
                <w:sz w:val="24"/>
              </w:rPr>
            </w:pPr>
            <w:r>
              <w:rPr>
                <w:sz w:val="24"/>
              </w:rPr>
              <w:t>Cada m³  + BASE</w:t>
            </w:r>
          </w:p>
        </w:tc>
      </w:tr>
      <w:tr w:rsidR="00B631BD">
        <w:trPr>
          <w:trHeight w:hRule="exact" w:val="722"/>
        </w:trPr>
        <w:tc>
          <w:tcPr>
            <w:tcW w:w="2881" w:type="dxa"/>
          </w:tcPr>
          <w:p w:rsidR="00B631BD" w:rsidRDefault="005A6823">
            <w:pPr>
              <w:pStyle w:val="TableParagraph"/>
              <w:spacing w:before="214"/>
              <w:ind w:left="440" w:right="442"/>
              <w:jc w:val="center"/>
              <w:rPr>
                <w:sz w:val="24"/>
              </w:rPr>
            </w:pPr>
            <w:r>
              <w:rPr>
                <w:sz w:val="24"/>
              </w:rPr>
              <w:t>06 A 10 m³</w:t>
            </w:r>
          </w:p>
        </w:tc>
        <w:tc>
          <w:tcPr>
            <w:tcW w:w="2883" w:type="dxa"/>
          </w:tcPr>
          <w:p w:rsidR="00B631BD" w:rsidRDefault="005A6823">
            <w:pPr>
              <w:pStyle w:val="TableParagraph"/>
              <w:spacing w:before="77" w:line="275" w:lineRule="exact"/>
              <w:ind w:left="494" w:right="494"/>
              <w:jc w:val="center"/>
              <w:rPr>
                <w:sz w:val="24"/>
              </w:rPr>
            </w:pPr>
            <w:r>
              <w:rPr>
                <w:sz w:val="24"/>
              </w:rPr>
              <w:t>$13.00</w:t>
            </w:r>
          </w:p>
          <w:p w:rsidR="00B631BD" w:rsidRDefault="005A6823">
            <w:pPr>
              <w:pStyle w:val="TableParagraph"/>
              <w:spacing w:line="275" w:lineRule="exact"/>
              <w:ind w:left="493" w:right="494"/>
              <w:jc w:val="center"/>
              <w:rPr>
                <w:sz w:val="24"/>
              </w:rPr>
            </w:pPr>
            <w:r>
              <w:rPr>
                <w:sz w:val="24"/>
              </w:rPr>
              <w:t>Cada m³ + Base</w:t>
            </w:r>
          </w:p>
        </w:tc>
        <w:tc>
          <w:tcPr>
            <w:tcW w:w="2561" w:type="dxa"/>
          </w:tcPr>
          <w:p w:rsidR="00B631BD" w:rsidRDefault="005A6823">
            <w:pPr>
              <w:pStyle w:val="TableParagraph"/>
              <w:ind w:left="300" w:right="300"/>
              <w:jc w:val="center"/>
              <w:rPr>
                <w:sz w:val="24"/>
              </w:rPr>
            </w:pPr>
            <w:r>
              <w:rPr>
                <w:sz w:val="24"/>
              </w:rPr>
              <w:t>$22.00</w:t>
            </w:r>
          </w:p>
          <w:p w:rsidR="00B631BD" w:rsidRDefault="005A6823">
            <w:pPr>
              <w:pStyle w:val="TableParagraph"/>
              <w:ind w:left="299" w:right="300"/>
              <w:jc w:val="center"/>
              <w:rPr>
                <w:sz w:val="24"/>
              </w:rPr>
            </w:pPr>
            <w:r>
              <w:rPr>
                <w:sz w:val="24"/>
              </w:rPr>
              <w:t>Cada m³ + Base</w:t>
            </w:r>
          </w:p>
        </w:tc>
      </w:tr>
      <w:tr w:rsidR="00B631BD">
        <w:trPr>
          <w:trHeight w:hRule="exact" w:val="831"/>
        </w:trPr>
        <w:tc>
          <w:tcPr>
            <w:tcW w:w="2881" w:type="dxa"/>
          </w:tcPr>
          <w:p w:rsidR="00B631BD" w:rsidRDefault="00B631BD">
            <w:pPr>
              <w:pStyle w:val="TableParagraph"/>
              <w:spacing w:before="5"/>
              <w:rPr>
                <w:sz w:val="23"/>
              </w:rPr>
            </w:pPr>
          </w:p>
          <w:p w:rsidR="00B631BD" w:rsidRDefault="005A6823">
            <w:pPr>
              <w:pStyle w:val="TableParagraph"/>
              <w:ind w:left="440" w:right="442"/>
              <w:jc w:val="center"/>
              <w:rPr>
                <w:sz w:val="24"/>
              </w:rPr>
            </w:pPr>
            <w:r>
              <w:rPr>
                <w:sz w:val="24"/>
              </w:rPr>
              <w:t>11 A 15 m³</w:t>
            </w:r>
          </w:p>
        </w:tc>
        <w:tc>
          <w:tcPr>
            <w:tcW w:w="2883" w:type="dxa"/>
          </w:tcPr>
          <w:p w:rsidR="00B631BD" w:rsidRDefault="005A6823">
            <w:pPr>
              <w:pStyle w:val="TableParagraph"/>
              <w:spacing w:before="130"/>
              <w:ind w:left="494" w:right="494"/>
              <w:jc w:val="center"/>
              <w:rPr>
                <w:sz w:val="24"/>
              </w:rPr>
            </w:pPr>
            <w:r>
              <w:rPr>
                <w:sz w:val="24"/>
              </w:rPr>
              <w:t>$16.00</w:t>
            </w:r>
          </w:p>
          <w:p w:rsidR="00B631BD" w:rsidRDefault="005A6823">
            <w:pPr>
              <w:pStyle w:val="TableParagraph"/>
              <w:ind w:left="493" w:right="494"/>
              <w:jc w:val="center"/>
              <w:rPr>
                <w:sz w:val="24"/>
              </w:rPr>
            </w:pPr>
            <w:r>
              <w:rPr>
                <w:sz w:val="24"/>
              </w:rPr>
              <w:t>Cada m³ +Base</w:t>
            </w:r>
          </w:p>
        </w:tc>
        <w:tc>
          <w:tcPr>
            <w:tcW w:w="2561" w:type="dxa"/>
          </w:tcPr>
          <w:p w:rsidR="00B631BD" w:rsidRDefault="005A6823">
            <w:pPr>
              <w:pStyle w:val="TableParagraph"/>
              <w:spacing w:before="130"/>
              <w:ind w:left="300" w:right="300"/>
              <w:jc w:val="center"/>
              <w:rPr>
                <w:sz w:val="24"/>
              </w:rPr>
            </w:pPr>
            <w:r>
              <w:rPr>
                <w:sz w:val="24"/>
              </w:rPr>
              <w:t>$27.00</w:t>
            </w:r>
          </w:p>
          <w:p w:rsidR="00B631BD" w:rsidRDefault="005A6823">
            <w:pPr>
              <w:pStyle w:val="TableParagraph"/>
              <w:ind w:left="299" w:right="300"/>
              <w:jc w:val="center"/>
              <w:rPr>
                <w:sz w:val="24"/>
              </w:rPr>
            </w:pPr>
            <w:r>
              <w:rPr>
                <w:sz w:val="24"/>
              </w:rPr>
              <w:t>Cada m³ + Base</w:t>
            </w:r>
          </w:p>
        </w:tc>
      </w:tr>
      <w:tr w:rsidR="00B631BD">
        <w:trPr>
          <w:trHeight w:hRule="exact" w:val="833"/>
        </w:trPr>
        <w:tc>
          <w:tcPr>
            <w:tcW w:w="2881" w:type="dxa"/>
          </w:tcPr>
          <w:p w:rsidR="00B631BD" w:rsidRDefault="00B631BD">
            <w:pPr>
              <w:pStyle w:val="TableParagraph"/>
              <w:spacing w:before="4"/>
              <w:rPr>
                <w:sz w:val="23"/>
              </w:rPr>
            </w:pPr>
          </w:p>
          <w:p w:rsidR="00B631BD" w:rsidRDefault="005A6823">
            <w:pPr>
              <w:pStyle w:val="TableParagraph"/>
              <w:spacing w:before="1"/>
              <w:ind w:left="440" w:right="442"/>
              <w:jc w:val="center"/>
              <w:rPr>
                <w:sz w:val="24"/>
              </w:rPr>
            </w:pPr>
            <w:r>
              <w:rPr>
                <w:sz w:val="24"/>
              </w:rPr>
              <w:t>16 A 20 m³</w:t>
            </w:r>
          </w:p>
        </w:tc>
        <w:tc>
          <w:tcPr>
            <w:tcW w:w="2883" w:type="dxa"/>
          </w:tcPr>
          <w:p w:rsidR="00B631BD" w:rsidRDefault="005A6823">
            <w:pPr>
              <w:pStyle w:val="TableParagraph"/>
              <w:spacing w:before="132"/>
              <w:ind w:left="494" w:right="494"/>
              <w:jc w:val="center"/>
              <w:rPr>
                <w:sz w:val="24"/>
              </w:rPr>
            </w:pPr>
            <w:r>
              <w:rPr>
                <w:sz w:val="24"/>
              </w:rPr>
              <w:t>$20.00</w:t>
            </w:r>
          </w:p>
          <w:p w:rsidR="00B631BD" w:rsidRDefault="005A6823">
            <w:pPr>
              <w:pStyle w:val="TableParagraph"/>
              <w:ind w:left="493" w:right="494"/>
              <w:jc w:val="center"/>
              <w:rPr>
                <w:sz w:val="24"/>
              </w:rPr>
            </w:pPr>
            <w:r>
              <w:rPr>
                <w:sz w:val="24"/>
              </w:rPr>
              <w:t>Cada m³ +Base</w:t>
            </w:r>
          </w:p>
        </w:tc>
        <w:tc>
          <w:tcPr>
            <w:tcW w:w="2561" w:type="dxa"/>
          </w:tcPr>
          <w:p w:rsidR="00B631BD" w:rsidRDefault="005A6823">
            <w:pPr>
              <w:pStyle w:val="TableParagraph"/>
              <w:spacing w:before="132"/>
              <w:ind w:left="300" w:right="300"/>
              <w:jc w:val="center"/>
              <w:rPr>
                <w:sz w:val="24"/>
              </w:rPr>
            </w:pPr>
            <w:r>
              <w:rPr>
                <w:sz w:val="24"/>
              </w:rPr>
              <w:t>$33.00</w:t>
            </w:r>
          </w:p>
          <w:p w:rsidR="00B631BD" w:rsidRDefault="005A6823">
            <w:pPr>
              <w:pStyle w:val="TableParagraph"/>
              <w:ind w:left="299" w:right="300"/>
              <w:jc w:val="center"/>
              <w:rPr>
                <w:sz w:val="24"/>
              </w:rPr>
            </w:pPr>
            <w:r>
              <w:rPr>
                <w:sz w:val="24"/>
              </w:rPr>
              <w:t>Cada m³ + Base</w:t>
            </w:r>
          </w:p>
        </w:tc>
      </w:tr>
      <w:tr w:rsidR="00B631BD">
        <w:trPr>
          <w:trHeight w:hRule="exact" w:val="833"/>
        </w:trPr>
        <w:tc>
          <w:tcPr>
            <w:tcW w:w="2881" w:type="dxa"/>
          </w:tcPr>
          <w:p w:rsidR="00B631BD" w:rsidRDefault="00B631BD">
            <w:pPr>
              <w:pStyle w:val="TableParagraph"/>
              <w:spacing w:before="4"/>
              <w:rPr>
                <w:sz w:val="23"/>
              </w:rPr>
            </w:pPr>
          </w:p>
          <w:p w:rsidR="00B631BD" w:rsidRDefault="005A6823">
            <w:pPr>
              <w:pStyle w:val="TableParagraph"/>
              <w:spacing w:before="1"/>
              <w:ind w:left="440" w:right="446"/>
              <w:jc w:val="center"/>
              <w:rPr>
                <w:sz w:val="24"/>
              </w:rPr>
            </w:pPr>
            <w:r>
              <w:rPr>
                <w:sz w:val="24"/>
              </w:rPr>
              <w:t>21 m³ en adelante</w:t>
            </w:r>
          </w:p>
        </w:tc>
        <w:tc>
          <w:tcPr>
            <w:tcW w:w="2883" w:type="dxa"/>
          </w:tcPr>
          <w:p w:rsidR="00B631BD" w:rsidRDefault="005A6823">
            <w:pPr>
              <w:pStyle w:val="TableParagraph"/>
              <w:spacing w:before="130"/>
              <w:ind w:left="494" w:right="494"/>
              <w:jc w:val="center"/>
              <w:rPr>
                <w:sz w:val="24"/>
              </w:rPr>
            </w:pPr>
            <w:r>
              <w:rPr>
                <w:sz w:val="24"/>
              </w:rPr>
              <w:t>$25.00</w:t>
            </w:r>
          </w:p>
          <w:p w:rsidR="00B631BD" w:rsidRDefault="005A6823">
            <w:pPr>
              <w:pStyle w:val="TableParagraph"/>
              <w:ind w:left="493" w:right="494"/>
              <w:jc w:val="center"/>
              <w:rPr>
                <w:sz w:val="24"/>
              </w:rPr>
            </w:pPr>
            <w:r>
              <w:rPr>
                <w:sz w:val="24"/>
              </w:rPr>
              <w:t>Cada m³ +Base</w:t>
            </w:r>
          </w:p>
        </w:tc>
        <w:tc>
          <w:tcPr>
            <w:tcW w:w="2561" w:type="dxa"/>
          </w:tcPr>
          <w:p w:rsidR="00B631BD" w:rsidRDefault="005A6823">
            <w:pPr>
              <w:pStyle w:val="TableParagraph"/>
              <w:spacing w:before="130"/>
              <w:ind w:left="300" w:right="300"/>
              <w:jc w:val="center"/>
              <w:rPr>
                <w:sz w:val="24"/>
              </w:rPr>
            </w:pPr>
            <w:r>
              <w:rPr>
                <w:sz w:val="24"/>
              </w:rPr>
              <w:t>$41.00</w:t>
            </w:r>
          </w:p>
          <w:p w:rsidR="00B631BD" w:rsidRDefault="005A6823">
            <w:pPr>
              <w:pStyle w:val="TableParagraph"/>
              <w:ind w:left="299" w:right="300"/>
              <w:jc w:val="center"/>
              <w:rPr>
                <w:sz w:val="24"/>
              </w:rPr>
            </w:pPr>
            <w:r>
              <w:rPr>
                <w:sz w:val="24"/>
              </w:rPr>
              <w:t>Cada m³ + Base</w:t>
            </w:r>
          </w:p>
        </w:tc>
      </w:tr>
    </w:tbl>
    <w:p w:rsidR="00B631BD" w:rsidRDefault="00B631BD">
      <w:pPr>
        <w:pStyle w:val="Textoindependiente"/>
        <w:rPr>
          <w:sz w:val="16"/>
        </w:rPr>
      </w:pPr>
    </w:p>
    <w:p w:rsidR="00B631BD" w:rsidRDefault="005A6823">
      <w:pPr>
        <w:pStyle w:val="Textoindependiente"/>
        <w:spacing w:before="92"/>
        <w:ind w:left="120" w:right="112"/>
        <w:jc w:val="both"/>
      </w:pPr>
      <w:r>
        <w:rPr>
          <w:noProof/>
          <w:lang w:val="es-MX" w:eastAsia="es-MX"/>
        </w:rPr>
        <w:drawing>
          <wp:anchor distT="0" distB="0" distL="0" distR="0" simplePos="0" relativeHeight="267893015" behindDoc="1" locked="0" layoutInCell="1" allowOverlap="1">
            <wp:simplePos x="0" y="0"/>
            <wp:positionH relativeFrom="page">
              <wp:posOffset>1326849</wp:posOffset>
            </wp:positionH>
            <wp:positionV relativeFrom="paragraph">
              <wp:posOffset>-4438575</wp:posOffset>
            </wp:positionV>
            <wp:extent cx="5022642" cy="514477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9" cstate="print"/>
                    <a:stretch>
                      <a:fillRect/>
                    </a:stretch>
                  </pic:blipFill>
                  <pic:spPr>
                    <a:xfrm>
                      <a:off x="0" y="0"/>
                      <a:ext cx="5022642" cy="5144770"/>
                    </a:xfrm>
                    <a:prstGeom prst="rect">
                      <a:avLst/>
                    </a:prstGeom>
                  </pic:spPr>
                </pic:pic>
              </a:graphicData>
            </a:graphic>
          </wp:anchor>
        </w:drawing>
      </w:r>
      <w:r>
        <w:t xml:space="preserve">Se considera como consumo de tipo mixto, aquellos casos en donde en un </w:t>
      </w:r>
      <w:r>
        <w:rPr>
          <w:spacing w:val="2"/>
        </w:rPr>
        <w:t xml:space="preserve">mismo </w:t>
      </w:r>
      <w:r>
        <w:t>inmueble con una sola toma de agua con o sin servicio medido, se abastezcan o suministren a la misma vez departamentos, despachos, oficinas y locales comerciales indistintamente d</w:t>
      </w:r>
      <w:r>
        <w:t xml:space="preserve">e su giro. </w:t>
      </w:r>
      <w:r>
        <w:rPr>
          <w:spacing w:val="3"/>
        </w:rPr>
        <w:t xml:space="preserve">En </w:t>
      </w:r>
      <w:r>
        <w:t xml:space="preserve">este caso se aplicará </w:t>
      </w:r>
      <w:r>
        <w:rPr>
          <w:spacing w:val="3"/>
        </w:rPr>
        <w:t xml:space="preserve">la </w:t>
      </w:r>
      <w:r>
        <w:t>cuota para uso</w:t>
      </w:r>
      <w:r>
        <w:rPr>
          <w:spacing w:val="16"/>
        </w:rPr>
        <w:t xml:space="preserve"> </w:t>
      </w:r>
      <w:r>
        <w:rPr>
          <w:spacing w:val="3"/>
        </w:rPr>
        <w:t>comercial.</w:t>
      </w:r>
    </w:p>
    <w:p w:rsidR="00B631BD" w:rsidRDefault="005A6823">
      <w:pPr>
        <w:pStyle w:val="Textoindependiente"/>
        <w:ind w:left="120"/>
        <w:jc w:val="both"/>
      </w:pPr>
      <w:r>
        <w:t>Los servicios de Alcantarillado y Saneamiento están exentos de la tasa cero.</w:t>
      </w:r>
    </w:p>
    <w:p w:rsidR="00B631BD" w:rsidRDefault="00B631BD">
      <w:pPr>
        <w:pStyle w:val="Textoindependiente"/>
      </w:pPr>
    </w:p>
    <w:p w:rsidR="00B631BD" w:rsidRDefault="005A6823">
      <w:pPr>
        <w:pStyle w:val="Ttulo2"/>
        <w:numPr>
          <w:ilvl w:val="1"/>
          <w:numId w:val="16"/>
        </w:numPr>
        <w:tabs>
          <w:tab w:val="left" w:pos="390"/>
        </w:tabs>
        <w:ind w:left="389" w:hanging="269"/>
        <w:jc w:val="both"/>
      </w:pPr>
      <w:r>
        <w:rPr>
          <w:spacing w:val="-3"/>
        </w:rPr>
        <w:t xml:space="preserve">FUENTE </w:t>
      </w:r>
      <w:r>
        <w:t xml:space="preserve">DE ABASTECIMIENTO Y SUMINISTRO, DISTINTA A </w:t>
      </w:r>
      <w:r>
        <w:rPr>
          <w:spacing w:val="3"/>
        </w:rPr>
        <w:t xml:space="preserve">LA </w:t>
      </w:r>
      <w:r>
        <w:t>DEL</w:t>
      </w:r>
      <w:r>
        <w:rPr>
          <w:spacing w:val="-32"/>
        </w:rPr>
        <w:t xml:space="preserve"> </w:t>
      </w:r>
      <w:r>
        <w:t>SIAPA.</w:t>
      </w:r>
    </w:p>
    <w:p w:rsidR="00B631BD" w:rsidRDefault="00B631BD">
      <w:pPr>
        <w:pStyle w:val="Textoindependiente"/>
        <w:spacing w:before="11"/>
        <w:rPr>
          <w:b/>
          <w:sz w:val="23"/>
        </w:rPr>
      </w:pPr>
    </w:p>
    <w:p w:rsidR="00B631BD" w:rsidRDefault="005A6823">
      <w:pPr>
        <w:pStyle w:val="Textoindependiente"/>
        <w:ind w:left="120" w:right="112"/>
        <w:jc w:val="both"/>
      </w:pPr>
      <w:r>
        <w:t>Se presume salvo prueba en contrario que, las personas físicas y morales residentes en el Municipio de Tepic, y área conurbada, reciben los servicios de suministro  de  agua potable, drenaje y saneamiento, por lo cual todos aquellos residentes del Municipi</w:t>
      </w:r>
      <w:r>
        <w:t xml:space="preserve">o y área conurbada que cuenten con su fuente propia de abastecimiento de agua, </w:t>
      </w:r>
      <w:r>
        <w:rPr>
          <w:spacing w:val="-5"/>
        </w:rPr>
        <w:t xml:space="preserve">ya  </w:t>
      </w:r>
      <w:r>
        <w:t xml:space="preserve">sea  superficial o mediante pozos, estarán obligados a entregar trimestralmente al </w:t>
      </w:r>
      <w:r>
        <w:rPr>
          <w:spacing w:val="3"/>
        </w:rPr>
        <w:t xml:space="preserve">Sistema Operador </w:t>
      </w:r>
      <w:r>
        <w:t>copia simple de los reportes de lecturas y declaraciones de aguas naciona</w:t>
      </w:r>
      <w:r>
        <w:t xml:space="preserve">les a que aluden los artículos 222 y 223 apartado A, 226 y 231 de la Ley Federal  de </w:t>
      </w:r>
      <w:r>
        <w:rPr>
          <w:spacing w:val="60"/>
        </w:rPr>
        <w:t xml:space="preserve"> </w:t>
      </w:r>
      <w:r>
        <w:t>Derechos</w:t>
      </w:r>
    </w:p>
    <w:p w:rsidR="00B631BD" w:rsidRDefault="00B631BD">
      <w:pPr>
        <w:jc w:val="both"/>
        <w:sectPr w:rsidR="00B631BD">
          <w:headerReference w:type="default" r:id="rId55"/>
          <w:pgSz w:w="12250" w:h="15850"/>
          <w:pgMar w:top="1140" w:right="1140" w:bottom="280" w:left="1140" w:header="860" w:footer="0" w:gutter="0"/>
          <w:cols w:space="720"/>
        </w:sectPr>
      </w:pPr>
    </w:p>
    <w:p w:rsidR="00B631BD" w:rsidRDefault="005A6823">
      <w:pPr>
        <w:pStyle w:val="Textoindependiente"/>
        <w:spacing w:before="185"/>
        <w:ind w:left="120" w:right="232"/>
        <w:jc w:val="both"/>
      </w:pPr>
      <w:r>
        <w:rPr>
          <w:noProof/>
          <w:lang w:val="es-MX" w:eastAsia="es-MX"/>
        </w:rPr>
        <w:lastRenderedPageBreak/>
        <w:drawing>
          <wp:anchor distT="0" distB="0" distL="0" distR="0" simplePos="0" relativeHeight="267893039" behindDoc="1" locked="0" layoutInCell="1" allowOverlap="1">
            <wp:simplePos x="0" y="0"/>
            <wp:positionH relativeFrom="page">
              <wp:posOffset>1326849</wp:posOffset>
            </wp:positionH>
            <wp:positionV relativeFrom="paragraph">
              <wp:posOffset>1468956</wp:posOffset>
            </wp:positionV>
            <wp:extent cx="5022642" cy="5144770"/>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9" cstate="print"/>
                    <a:stretch>
                      <a:fillRect/>
                    </a:stretch>
                  </pic:blipFill>
                  <pic:spPr>
                    <a:xfrm>
                      <a:off x="0" y="0"/>
                      <a:ext cx="5022642" cy="5144770"/>
                    </a:xfrm>
                    <a:prstGeom prst="rect">
                      <a:avLst/>
                    </a:prstGeom>
                  </pic:spPr>
                </pic:pic>
              </a:graphicData>
            </a:graphic>
          </wp:anchor>
        </w:drawing>
      </w:r>
      <w:r>
        <w:t xml:space="preserve">aplicable en materia de aguas nacionales dentro de los 15 días posteriores a la  terminación del trimestre correspondiente, a efecto de que el Sistema </w:t>
      </w:r>
      <w:r>
        <w:rPr>
          <w:spacing w:val="4"/>
        </w:rPr>
        <w:t xml:space="preserve">Operador </w:t>
      </w:r>
      <w:r>
        <w:t>cuente con una base de datos e información  que le permita determinar los volúmenes que   report</w:t>
      </w:r>
      <w:r>
        <w:t xml:space="preserve">a a la Comisión Nacional del Agua y que son útiles para la determinación de los derechos por drenaje, alcantarillado, y saneamiento de las aguas residuales que </w:t>
      </w:r>
      <w:r>
        <w:rPr>
          <w:spacing w:val="-3"/>
        </w:rPr>
        <w:t xml:space="preserve">se </w:t>
      </w:r>
      <w:r>
        <w:t>generan. La omisión a lo anterior, hará presumir al Sistema Operador que dicho usuario de agu</w:t>
      </w:r>
      <w:r>
        <w:t>as nacionales descarga a la red de drenaje al menos el 75% de la totalidad del  volumen concesionado con base en la información que se obtenga del Registro Público de Derechos de Agua, con independencia de las sanciones en que se pudiera</w:t>
      </w:r>
      <w:r>
        <w:rPr>
          <w:spacing w:val="-13"/>
        </w:rPr>
        <w:t xml:space="preserve"> </w:t>
      </w:r>
      <w:r>
        <w:t>incurrir.</w:t>
      </w:r>
    </w:p>
    <w:p w:rsidR="00B631BD" w:rsidRDefault="005A6823">
      <w:pPr>
        <w:pStyle w:val="Ttulo2"/>
        <w:numPr>
          <w:ilvl w:val="1"/>
          <w:numId w:val="16"/>
        </w:numPr>
        <w:tabs>
          <w:tab w:val="left" w:pos="471"/>
        </w:tabs>
        <w:spacing w:before="182"/>
        <w:ind w:right="234" w:firstLine="0"/>
        <w:jc w:val="both"/>
      </w:pPr>
      <w:r>
        <w:rPr>
          <w:spacing w:val="-3"/>
        </w:rPr>
        <w:t xml:space="preserve">TARIFAS </w:t>
      </w:r>
      <w:r>
        <w:t xml:space="preserve">POR EL SERVICIO DE ALCANTARILLADO, </w:t>
      </w:r>
      <w:r>
        <w:rPr>
          <w:spacing w:val="-3"/>
        </w:rPr>
        <w:t xml:space="preserve">AGUAS </w:t>
      </w:r>
      <w:r>
        <w:t>RESIDUALES Y SANEAMIENTO.</w:t>
      </w:r>
    </w:p>
    <w:p w:rsidR="00B631BD" w:rsidRDefault="005A6823">
      <w:pPr>
        <w:pStyle w:val="Prrafodelista"/>
        <w:numPr>
          <w:ilvl w:val="2"/>
          <w:numId w:val="16"/>
        </w:numPr>
        <w:tabs>
          <w:tab w:val="left" w:pos="589"/>
        </w:tabs>
        <w:spacing w:before="185"/>
        <w:ind w:left="120" w:firstLine="0"/>
        <w:jc w:val="both"/>
        <w:rPr>
          <w:b/>
          <w:sz w:val="24"/>
        </w:rPr>
      </w:pPr>
      <w:r>
        <w:rPr>
          <w:b/>
          <w:sz w:val="24"/>
        </w:rPr>
        <w:t>Tarifa por servicio de alcantarillado, aguas residuales y</w:t>
      </w:r>
      <w:r>
        <w:rPr>
          <w:b/>
          <w:spacing w:val="-10"/>
          <w:sz w:val="24"/>
        </w:rPr>
        <w:t xml:space="preserve"> </w:t>
      </w:r>
      <w:r>
        <w:rPr>
          <w:b/>
          <w:spacing w:val="2"/>
          <w:sz w:val="24"/>
        </w:rPr>
        <w:t>saneamiento.</w:t>
      </w:r>
    </w:p>
    <w:p w:rsidR="00B631BD" w:rsidRDefault="005A6823">
      <w:pPr>
        <w:pStyle w:val="Textoindependiente"/>
        <w:spacing w:before="184"/>
        <w:ind w:left="120" w:right="233"/>
        <w:jc w:val="both"/>
      </w:pPr>
      <w:r>
        <w:t xml:space="preserve">Los usuarios que </w:t>
      </w:r>
      <w:r>
        <w:rPr>
          <w:spacing w:val="-3"/>
        </w:rPr>
        <w:t xml:space="preserve">se </w:t>
      </w:r>
      <w:r>
        <w:t xml:space="preserve">abastezcan de agua potable de fuente propia o distinta de la red municipal del </w:t>
      </w:r>
      <w:r>
        <w:rPr>
          <w:spacing w:val="2"/>
        </w:rPr>
        <w:t xml:space="preserve">Sistema Operador </w:t>
      </w:r>
      <w:r>
        <w:t xml:space="preserve">y </w:t>
      </w:r>
      <w:r>
        <w:rPr>
          <w:spacing w:val="-3"/>
        </w:rPr>
        <w:t xml:space="preserve">que </w:t>
      </w:r>
      <w:r>
        <w:t xml:space="preserve">se hayan conectado a la red de drenaje municipal del mismo Sistema Operador deberán pagar </w:t>
      </w:r>
      <w:r>
        <w:rPr>
          <w:spacing w:val="3"/>
        </w:rPr>
        <w:t xml:space="preserve">la </w:t>
      </w:r>
      <w:r>
        <w:rPr>
          <w:spacing w:val="2"/>
        </w:rPr>
        <w:t xml:space="preserve">cantidad </w:t>
      </w:r>
      <w:r>
        <w:t>correspondiente de drenaje y  será independiente del pago por el concepto de saneamiento de aguas</w:t>
      </w:r>
      <w:r>
        <w:rPr>
          <w:spacing w:val="22"/>
        </w:rPr>
        <w:t xml:space="preserve"> </w:t>
      </w:r>
      <w:r>
        <w:t>residuales.</w:t>
      </w:r>
    </w:p>
    <w:p w:rsidR="00B631BD" w:rsidRDefault="00B631BD">
      <w:pPr>
        <w:pStyle w:val="Textoindependiente"/>
        <w:spacing w:before="11"/>
        <w:rPr>
          <w:sz w:val="23"/>
        </w:rPr>
      </w:pPr>
    </w:p>
    <w:p w:rsidR="00B631BD" w:rsidRDefault="005A6823">
      <w:pPr>
        <w:pStyle w:val="Textoindependiente"/>
        <w:ind w:left="120" w:right="232"/>
        <w:jc w:val="both"/>
      </w:pPr>
      <w:r>
        <w:t>Las personas físicas o morales que se e</w:t>
      </w:r>
      <w:r>
        <w:t>ncuentren en los supuestos de este precepto pagarán al Sistema Operador las tarifas por los conceptos siguientes: servicio de alcantarillado y saneamiento; descarga carga de contaminantes; por descargas de pipas.</w:t>
      </w:r>
    </w:p>
    <w:p w:rsidR="00B631BD" w:rsidRDefault="00B631BD">
      <w:pPr>
        <w:pStyle w:val="Textoindependiente"/>
        <w:spacing w:before="11"/>
        <w:rPr>
          <w:sz w:val="23"/>
        </w:rPr>
      </w:pPr>
    </w:p>
    <w:p w:rsidR="00B631BD" w:rsidRDefault="005A6823">
      <w:pPr>
        <w:pStyle w:val="Prrafodelista"/>
        <w:numPr>
          <w:ilvl w:val="0"/>
          <w:numId w:val="14"/>
        </w:numPr>
        <w:tabs>
          <w:tab w:val="left" w:pos="455"/>
        </w:tabs>
        <w:ind w:right="232" w:firstLine="0"/>
        <w:jc w:val="both"/>
        <w:rPr>
          <w:sz w:val="24"/>
        </w:rPr>
      </w:pPr>
      <w:r>
        <w:rPr>
          <w:sz w:val="24"/>
        </w:rPr>
        <w:t xml:space="preserve">El concesionario de aguas nacionales, </w:t>
      </w:r>
      <w:r>
        <w:rPr>
          <w:spacing w:val="-6"/>
          <w:sz w:val="24"/>
        </w:rPr>
        <w:t xml:space="preserve">ya </w:t>
      </w:r>
      <w:r>
        <w:rPr>
          <w:sz w:val="24"/>
        </w:rPr>
        <w:t>s</w:t>
      </w:r>
      <w:r>
        <w:rPr>
          <w:sz w:val="24"/>
        </w:rPr>
        <w:t xml:space="preserve">ea del subsuelo o superficiales, ante la Comisión Nacional del Agua o suministrado por pipas o por cualquier otra fuente de abastecimiento, que cuente con aparato medidor </w:t>
      </w:r>
      <w:r>
        <w:rPr>
          <w:spacing w:val="4"/>
          <w:sz w:val="24"/>
        </w:rPr>
        <w:t xml:space="preserve">en </w:t>
      </w:r>
      <w:r>
        <w:rPr>
          <w:sz w:val="24"/>
        </w:rPr>
        <w:t>el lugar de  descarga al alcantarillado o drenaje del Sistema Operador, pagará a e</w:t>
      </w:r>
      <w:r>
        <w:rPr>
          <w:sz w:val="24"/>
        </w:rPr>
        <w:t xml:space="preserve">ste </w:t>
      </w:r>
      <w:r>
        <w:rPr>
          <w:spacing w:val="-5"/>
          <w:sz w:val="24"/>
        </w:rPr>
        <w:t xml:space="preserve">Sistema </w:t>
      </w:r>
      <w:r>
        <w:rPr>
          <w:spacing w:val="-4"/>
          <w:sz w:val="24"/>
        </w:rPr>
        <w:t xml:space="preserve">Operador </w:t>
      </w:r>
      <w:r>
        <w:rPr>
          <w:sz w:val="24"/>
        </w:rPr>
        <w:t xml:space="preserve">la </w:t>
      </w:r>
      <w:r>
        <w:rPr>
          <w:spacing w:val="10"/>
          <w:sz w:val="24"/>
        </w:rPr>
        <w:t xml:space="preserve">cantidad </w:t>
      </w:r>
      <w:r>
        <w:rPr>
          <w:sz w:val="24"/>
        </w:rPr>
        <w:t>$ 5 . 0 0 demás IVA por cada metro cúbico de aguas residuales</w:t>
      </w:r>
      <w:r>
        <w:rPr>
          <w:spacing w:val="18"/>
          <w:sz w:val="24"/>
        </w:rPr>
        <w:t xml:space="preserve"> </w:t>
      </w:r>
      <w:r>
        <w:rPr>
          <w:sz w:val="24"/>
        </w:rPr>
        <w:t>descargado.</w:t>
      </w:r>
    </w:p>
    <w:p w:rsidR="00B631BD" w:rsidRDefault="00B631BD">
      <w:pPr>
        <w:pStyle w:val="Textoindependiente"/>
        <w:spacing w:before="11"/>
        <w:rPr>
          <w:sz w:val="23"/>
        </w:rPr>
      </w:pPr>
    </w:p>
    <w:p w:rsidR="00B631BD" w:rsidRDefault="005A6823">
      <w:pPr>
        <w:pStyle w:val="Prrafodelista"/>
        <w:numPr>
          <w:ilvl w:val="0"/>
          <w:numId w:val="14"/>
        </w:numPr>
        <w:tabs>
          <w:tab w:val="left" w:pos="404"/>
        </w:tabs>
        <w:ind w:right="229" w:firstLine="0"/>
        <w:jc w:val="both"/>
        <w:rPr>
          <w:sz w:val="24"/>
        </w:rPr>
      </w:pPr>
      <w:r>
        <w:rPr>
          <w:sz w:val="24"/>
        </w:rPr>
        <w:t xml:space="preserve">Cuando el usuario de la red de drenaje no cuente con un aparato medidor en el lugar de descarga al alcantarillado o drenaje del Sistema Operador, </w:t>
      </w:r>
      <w:r>
        <w:rPr>
          <w:spacing w:val="-5"/>
          <w:sz w:val="24"/>
        </w:rPr>
        <w:t xml:space="preserve">el </w:t>
      </w:r>
      <w:r>
        <w:rPr>
          <w:sz w:val="24"/>
        </w:rPr>
        <w:t xml:space="preserve">volumen de descarga se calculará tomando como base el 75% del volumen concesionado en el título de concesión expedido por la Comisión Nacional del Agua o suministrado por pipas o cualquier otra fuente de abastecimiento, por virtud de </w:t>
      </w:r>
      <w:r>
        <w:rPr>
          <w:spacing w:val="3"/>
          <w:sz w:val="24"/>
        </w:rPr>
        <w:t xml:space="preserve">lo </w:t>
      </w:r>
      <w:r>
        <w:rPr>
          <w:sz w:val="24"/>
        </w:rPr>
        <w:t xml:space="preserve">cual pagará una </w:t>
      </w:r>
      <w:r>
        <w:rPr>
          <w:sz w:val="24"/>
        </w:rPr>
        <w:t xml:space="preserve">cantidad de $5.00 </w:t>
      </w:r>
      <w:r>
        <w:rPr>
          <w:spacing w:val="6"/>
          <w:sz w:val="24"/>
        </w:rPr>
        <w:t xml:space="preserve">más </w:t>
      </w:r>
      <w:r>
        <w:rPr>
          <w:spacing w:val="3"/>
          <w:sz w:val="24"/>
        </w:rPr>
        <w:t xml:space="preserve">IVA </w:t>
      </w:r>
      <w:r>
        <w:rPr>
          <w:sz w:val="24"/>
        </w:rPr>
        <w:t>por cada metro cúbico descargado a alcantarillado o</w:t>
      </w:r>
      <w:r>
        <w:rPr>
          <w:spacing w:val="15"/>
          <w:sz w:val="24"/>
        </w:rPr>
        <w:t xml:space="preserve"> </w:t>
      </w:r>
      <w:r>
        <w:rPr>
          <w:sz w:val="24"/>
        </w:rPr>
        <w:t>drenaje.</w:t>
      </w:r>
    </w:p>
    <w:p w:rsidR="00B631BD" w:rsidRDefault="00B631BD">
      <w:pPr>
        <w:pStyle w:val="Textoindependiente"/>
      </w:pPr>
    </w:p>
    <w:p w:rsidR="00B631BD" w:rsidRDefault="005A6823">
      <w:pPr>
        <w:pStyle w:val="Prrafodelista"/>
        <w:numPr>
          <w:ilvl w:val="0"/>
          <w:numId w:val="14"/>
        </w:numPr>
        <w:tabs>
          <w:tab w:val="left" w:pos="452"/>
        </w:tabs>
        <w:ind w:right="232" w:firstLine="0"/>
        <w:jc w:val="both"/>
        <w:rPr>
          <w:sz w:val="24"/>
        </w:rPr>
      </w:pPr>
      <w:r>
        <w:rPr>
          <w:sz w:val="24"/>
        </w:rPr>
        <w:t xml:space="preserve">Los predios que se encuentren bajo la administración de las juntas de colonos o cualquier otra forma de organización, que suministren agua potable </w:t>
      </w:r>
      <w:r>
        <w:rPr>
          <w:spacing w:val="4"/>
          <w:sz w:val="24"/>
        </w:rPr>
        <w:t xml:space="preserve">en </w:t>
      </w:r>
      <w:r>
        <w:rPr>
          <w:spacing w:val="2"/>
          <w:sz w:val="24"/>
        </w:rPr>
        <w:t xml:space="preserve">forma  </w:t>
      </w:r>
      <w:r>
        <w:rPr>
          <w:sz w:val="24"/>
        </w:rPr>
        <w:t>independien</w:t>
      </w:r>
      <w:r>
        <w:rPr>
          <w:sz w:val="24"/>
        </w:rPr>
        <w:t>te y descarguen sus aguas residuales a la red de alcantarillado o drenaje del Sistema Operador y no cuenten con aparato de medición de las descargas, pagarán al Sistema Operador por este concepto las cuotas fijas mensuales</w:t>
      </w:r>
      <w:r>
        <w:rPr>
          <w:spacing w:val="21"/>
          <w:sz w:val="24"/>
        </w:rPr>
        <w:t xml:space="preserve"> </w:t>
      </w:r>
      <w:r>
        <w:rPr>
          <w:sz w:val="24"/>
        </w:rPr>
        <w:t>siguientes:</w:t>
      </w:r>
    </w:p>
    <w:p w:rsidR="00B631BD" w:rsidRDefault="00B631BD">
      <w:pPr>
        <w:pStyle w:val="Textoindependiente"/>
        <w:spacing w:before="10"/>
        <w:rPr>
          <w:sz w:val="23"/>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1"/>
        <w:gridCol w:w="2033"/>
        <w:gridCol w:w="2809"/>
        <w:gridCol w:w="2189"/>
      </w:tblGrid>
      <w:tr w:rsidR="00B631BD">
        <w:trPr>
          <w:trHeight w:hRule="exact" w:val="257"/>
        </w:trPr>
        <w:tc>
          <w:tcPr>
            <w:tcW w:w="4844" w:type="dxa"/>
            <w:gridSpan w:val="2"/>
            <w:tcBorders>
              <w:left w:val="single" w:sz="8" w:space="0" w:color="000000"/>
            </w:tcBorders>
          </w:tcPr>
          <w:p w:rsidR="00B631BD" w:rsidRDefault="005A6823">
            <w:pPr>
              <w:pStyle w:val="TableParagraph"/>
              <w:spacing w:before="3" w:line="275" w:lineRule="exact"/>
              <w:ind w:left="436"/>
              <w:rPr>
                <w:b/>
                <w:sz w:val="24"/>
              </w:rPr>
            </w:pPr>
            <w:r>
              <w:rPr>
                <w:b/>
                <w:sz w:val="24"/>
              </w:rPr>
              <w:t>Por predio de uso do</w:t>
            </w:r>
            <w:r>
              <w:rPr>
                <w:b/>
                <w:sz w:val="24"/>
              </w:rPr>
              <w:t>méstico (IDR)</w:t>
            </w:r>
          </w:p>
        </w:tc>
        <w:tc>
          <w:tcPr>
            <w:tcW w:w="4998" w:type="dxa"/>
            <w:gridSpan w:val="2"/>
          </w:tcPr>
          <w:p w:rsidR="00B631BD" w:rsidRDefault="005A6823">
            <w:pPr>
              <w:pStyle w:val="TableParagraph"/>
              <w:spacing w:before="3" w:line="275" w:lineRule="exact"/>
              <w:ind w:left="1821" w:right="1824"/>
              <w:jc w:val="center"/>
              <w:rPr>
                <w:b/>
                <w:sz w:val="24"/>
              </w:rPr>
            </w:pPr>
            <w:r>
              <w:rPr>
                <w:b/>
                <w:sz w:val="24"/>
              </w:rPr>
              <w:t>Otros Usos</w:t>
            </w:r>
          </w:p>
        </w:tc>
      </w:tr>
      <w:tr w:rsidR="00B631BD">
        <w:trPr>
          <w:trHeight w:hRule="exact" w:val="502"/>
        </w:trPr>
        <w:tc>
          <w:tcPr>
            <w:tcW w:w="2811" w:type="dxa"/>
            <w:tcBorders>
              <w:left w:val="single" w:sz="8" w:space="0" w:color="000000"/>
            </w:tcBorders>
          </w:tcPr>
          <w:p w:rsidR="00B631BD" w:rsidRDefault="005A6823">
            <w:pPr>
              <w:pStyle w:val="TableParagraph"/>
              <w:spacing w:before="103"/>
              <w:ind w:left="275" w:right="275"/>
              <w:jc w:val="center"/>
              <w:rPr>
                <w:b/>
                <w:sz w:val="24"/>
              </w:rPr>
            </w:pPr>
            <w:r>
              <w:rPr>
                <w:b/>
                <w:sz w:val="24"/>
              </w:rPr>
              <w:t>Servicio domestico</w:t>
            </w:r>
          </w:p>
        </w:tc>
        <w:tc>
          <w:tcPr>
            <w:tcW w:w="2033" w:type="dxa"/>
          </w:tcPr>
          <w:p w:rsidR="00B631BD" w:rsidRDefault="005A6823">
            <w:pPr>
              <w:pStyle w:val="TableParagraph"/>
              <w:spacing w:before="103"/>
              <w:ind w:left="551" w:right="554"/>
              <w:jc w:val="center"/>
              <w:rPr>
                <w:b/>
                <w:sz w:val="24"/>
              </w:rPr>
            </w:pPr>
            <w:r>
              <w:rPr>
                <w:b/>
                <w:sz w:val="24"/>
              </w:rPr>
              <w:t>Tarifa</w:t>
            </w:r>
          </w:p>
        </w:tc>
        <w:tc>
          <w:tcPr>
            <w:tcW w:w="2809" w:type="dxa"/>
          </w:tcPr>
          <w:p w:rsidR="00B631BD" w:rsidRDefault="005A6823">
            <w:pPr>
              <w:pStyle w:val="TableParagraph"/>
              <w:spacing w:before="103"/>
              <w:ind w:left="274" w:right="274"/>
              <w:jc w:val="center"/>
              <w:rPr>
                <w:b/>
                <w:sz w:val="24"/>
              </w:rPr>
            </w:pPr>
            <w:r>
              <w:rPr>
                <w:b/>
                <w:sz w:val="24"/>
              </w:rPr>
              <w:t>Servicio domestico</w:t>
            </w:r>
          </w:p>
        </w:tc>
        <w:tc>
          <w:tcPr>
            <w:tcW w:w="2189" w:type="dxa"/>
          </w:tcPr>
          <w:p w:rsidR="00B631BD" w:rsidRDefault="005A6823">
            <w:pPr>
              <w:pStyle w:val="TableParagraph"/>
              <w:spacing w:before="103"/>
              <w:ind w:left="629" w:right="630"/>
              <w:jc w:val="center"/>
              <w:rPr>
                <w:b/>
                <w:sz w:val="24"/>
              </w:rPr>
            </w:pPr>
            <w:r>
              <w:rPr>
                <w:b/>
                <w:sz w:val="24"/>
              </w:rPr>
              <w:t>Tarifa</w:t>
            </w:r>
          </w:p>
        </w:tc>
      </w:tr>
      <w:tr w:rsidR="00B631BD">
        <w:trPr>
          <w:trHeight w:hRule="exact" w:val="259"/>
        </w:trPr>
        <w:tc>
          <w:tcPr>
            <w:tcW w:w="2811" w:type="dxa"/>
            <w:tcBorders>
              <w:left w:val="single" w:sz="8" w:space="0" w:color="000000"/>
            </w:tcBorders>
          </w:tcPr>
          <w:p w:rsidR="00B631BD" w:rsidRDefault="005A6823">
            <w:pPr>
              <w:pStyle w:val="TableParagraph"/>
              <w:ind w:left="275" w:right="275"/>
              <w:jc w:val="center"/>
              <w:rPr>
                <w:sz w:val="24"/>
              </w:rPr>
            </w:pPr>
            <w:r>
              <w:rPr>
                <w:sz w:val="24"/>
              </w:rPr>
              <w:t>Baja</w:t>
            </w:r>
          </w:p>
        </w:tc>
        <w:tc>
          <w:tcPr>
            <w:tcW w:w="2033" w:type="dxa"/>
          </w:tcPr>
          <w:p w:rsidR="00B631BD" w:rsidRDefault="005A6823">
            <w:pPr>
              <w:pStyle w:val="TableParagraph"/>
              <w:ind w:left="547" w:right="554"/>
              <w:jc w:val="center"/>
              <w:rPr>
                <w:sz w:val="24"/>
              </w:rPr>
            </w:pPr>
            <w:r>
              <w:rPr>
                <w:sz w:val="24"/>
              </w:rPr>
              <w:t>$ 52.00</w:t>
            </w:r>
          </w:p>
        </w:tc>
        <w:tc>
          <w:tcPr>
            <w:tcW w:w="2809" w:type="dxa"/>
          </w:tcPr>
          <w:p w:rsidR="00B631BD" w:rsidRDefault="005A6823">
            <w:pPr>
              <w:pStyle w:val="TableParagraph"/>
              <w:ind w:left="272" w:right="274"/>
              <w:jc w:val="center"/>
              <w:rPr>
                <w:sz w:val="24"/>
              </w:rPr>
            </w:pPr>
            <w:r>
              <w:rPr>
                <w:sz w:val="24"/>
              </w:rPr>
              <w:t>Baja</w:t>
            </w:r>
          </w:p>
        </w:tc>
        <w:tc>
          <w:tcPr>
            <w:tcW w:w="2189" w:type="dxa"/>
          </w:tcPr>
          <w:p w:rsidR="00B631BD" w:rsidRDefault="005A6823">
            <w:pPr>
              <w:pStyle w:val="TableParagraph"/>
              <w:ind w:left="629" w:right="633"/>
              <w:jc w:val="center"/>
              <w:rPr>
                <w:sz w:val="24"/>
              </w:rPr>
            </w:pPr>
            <w:r>
              <w:rPr>
                <w:sz w:val="24"/>
              </w:rPr>
              <w:t>$  64.00</w:t>
            </w:r>
          </w:p>
        </w:tc>
      </w:tr>
      <w:tr w:rsidR="00B631BD">
        <w:trPr>
          <w:trHeight w:hRule="exact" w:val="257"/>
        </w:trPr>
        <w:tc>
          <w:tcPr>
            <w:tcW w:w="2811" w:type="dxa"/>
            <w:tcBorders>
              <w:left w:val="single" w:sz="8" w:space="0" w:color="000000"/>
            </w:tcBorders>
          </w:tcPr>
          <w:p w:rsidR="00B631BD" w:rsidRDefault="005A6823">
            <w:pPr>
              <w:pStyle w:val="TableParagraph"/>
              <w:ind w:left="275" w:right="275"/>
              <w:jc w:val="center"/>
              <w:rPr>
                <w:sz w:val="24"/>
              </w:rPr>
            </w:pPr>
            <w:r>
              <w:rPr>
                <w:sz w:val="24"/>
              </w:rPr>
              <w:t>Media</w:t>
            </w:r>
          </w:p>
        </w:tc>
        <w:tc>
          <w:tcPr>
            <w:tcW w:w="2033" w:type="dxa"/>
          </w:tcPr>
          <w:p w:rsidR="00B631BD" w:rsidRDefault="005A6823">
            <w:pPr>
              <w:pStyle w:val="TableParagraph"/>
              <w:ind w:left="552" w:right="554"/>
              <w:jc w:val="center"/>
              <w:rPr>
                <w:sz w:val="24"/>
              </w:rPr>
            </w:pPr>
            <w:r>
              <w:rPr>
                <w:sz w:val="24"/>
              </w:rPr>
              <w:t>$87.00</w:t>
            </w:r>
          </w:p>
        </w:tc>
        <w:tc>
          <w:tcPr>
            <w:tcW w:w="2809" w:type="dxa"/>
          </w:tcPr>
          <w:p w:rsidR="00B631BD" w:rsidRDefault="005A6823">
            <w:pPr>
              <w:pStyle w:val="TableParagraph"/>
              <w:ind w:left="272" w:right="274"/>
              <w:jc w:val="center"/>
              <w:rPr>
                <w:sz w:val="24"/>
              </w:rPr>
            </w:pPr>
            <w:r>
              <w:rPr>
                <w:sz w:val="24"/>
              </w:rPr>
              <w:t>Media</w:t>
            </w:r>
          </w:p>
        </w:tc>
        <w:tc>
          <w:tcPr>
            <w:tcW w:w="2189" w:type="dxa"/>
          </w:tcPr>
          <w:p w:rsidR="00B631BD" w:rsidRDefault="005A6823">
            <w:pPr>
              <w:pStyle w:val="TableParagraph"/>
              <w:ind w:left="629" w:right="633"/>
              <w:jc w:val="center"/>
              <w:rPr>
                <w:sz w:val="24"/>
              </w:rPr>
            </w:pPr>
            <w:r>
              <w:rPr>
                <w:sz w:val="24"/>
              </w:rPr>
              <w:t>$ 99.00</w:t>
            </w:r>
          </w:p>
        </w:tc>
      </w:tr>
      <w:tr w:rsidR="00B631BD">
        <w:trPr>
          <w:trHeight w:hRule="exact" w:val="262"/>
        </w:trPr>
        <w:tc>
          <w:tcPr>
            <w:tcW w:w="2811" w:type="dxa"/>
            <w:tcBorders>
              <w:left w:val="single" w:sz="8" w:space="0" w:color="000000"/>
            </w:tcBorders>
          </w:tcPr>
          <w:p w:rsidR="00B631BD" w:rsidRDefault="005A6823">
            <w:pPr>
              <w:pStyle w:val="TableParagraph"/>
              <w:spacing w:before="3"/>
              <w:ind w:left="274" w:right="275"/>
              <w:jc w:val="center"/>
              <w:rPr>
                <w:sz w:val="24"/>
              </w:rPr>
            </w:pPr>
            <w:r>
              <w:rPr>
                <w:sz w:val="24"/>
              </w:rPr>
              <w:t>Alta</w:t>
            </w:r>
          </w:p>
        </w:tc>
        <w:tc>
          <w:tcPr>
            <w:tcW w:w="2033" w:type="dxa"/>
          </w:tcPr>
          <w:p w:rsidR="00B631BD" w:rsidRDefault="005A6823">
            <w:pPr>
              <w:pStyle w:val="TableParagraph"/>
              <w:spacing w:before="3"/>
              <w:ind w:left="552" w:right="554"/>
              <w:jc w:val="center"/>
              <w:rPr>
                <w:sz w:val="24"/>
              </w:rPr>
            </w:pPr>
            <w:r>
              <w:rPr>
                <w:sz w:val="24"/>
              </w:rPr>
              <w:t>$104.00</w:t>
            </w:r>
          </w:p>
        </w:tc>
        <w:tc>
          <w:tcPr>
            <w:tcW w:w="2809" w:type="dxa"/>
          </w:tcPr>
          <w:p w:rsidR="00B631BD" w:rsidRDefault="005A6823">
            <w:pPr>
              <w:pStyle w:val="TableParagraph"/>
              <w:spacing w:before="3"/>
              <w:ind w:left="273" w:right="274"/>
              <w:jc w:val="center"/>
              <w:rPr>
                <w:sz w:val="24"/>
              </w:rPr>
            </w:pPr>
            <w:r>
              <w:rPr>
                <w:sz w:val="24"/>
              </w:rPr>
              <w:t>Alta</w:t>
            </w:r>
          </w:p>
        </w:tc>
        <w:tc>
          <w:tcPr>
            <w:tcW w:w="2189" w:type="dxa"/>
          </w:tcPr>
          <w:p w:rsidR="00B631BD" w:rsidRDefault="005A6823">
            <w:pPr>
              <w:pStyle w:val="TableParagraph"/>
              <w:spacing w:before="3"/>
              <w:ind w:left="629" w:right="633"/>
              <w:jc w:val="center"/>
              <w:rPr>
                <w:sz w:val="24"/>
              </w:rPr>
            </w:pPr>
            <w:r>
              <w:rPr>
                <w:sz w:val="24"/>
              </w:rPr>
              <w:t>$116.00</w:t>
            </w:r>
          </w:p>
        </w:tc>
      </w:tr>
    </w:tbl>
    <w:p w:rsidR="00B631BD" w:rsidRDefault="00B631BD">
      <w:pPr>
        <w:jc w:val="center"/>
        <w:rPr>
          <w:sz w:val="24"/>
        </w:rPr>
        <w:sectPr w:rsidR="00B631BD">
          <w:headerReference w:type="default" r:id="rId56"/>
          <w:pgSz w:w="12250" w:h="15850"/>
          <w:pgMar w:top="1140" w:right="102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12"/>
        <w:jc w:val="both"/>
      </w:pPr>
      <w:r>
        <w:rPr>
          <w:noProof/>
          <w:lang w:val="es-MX" w:eastAsia="es-MX"/>
        </w:rPr>
        <w:drawing>
          <wp:anchor distT="0" distB="0" distL="0" distR="0" simplePos="0" relativeHeight="267893063"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9" cstate="print"/>
                    <a:stretch>
                      <a:fillRect/>
                    </a:stretch>
                  </pic:blipFill>
                  <pic:spPr>
                    <a:xfrm>
                      <a:off x="0" y="0"/>
                      <a:ext cx="5022642" cy="5144770"/>
                    </a:xfrm>
                    <a:prstGeom prst="rect">
                      <a:avLst/>
                    </a:prstGeom>
                  </pic:spPr>
                </pic:pic>
              </a:graphicData>
            </a:graphic>
          </wp:anchor>
        </w:drawing>
      </w:r>
      <w:r>
        <w:t xml:space="preserve">Los usuarios que se abastezcan de agua potable de la red municipal del Sistema  Operador y que se hayan conectado a la red de </w:t>
      </w:r>
      <w:r>
        <w:rPr>
          <w:spacing w:val="3"/>
        </w:rPr>
        <w:t xml:space="preserve">drenaje </w:t>
      </w:r>
      <w:r>
        <w:rPr>
          <w:spacing w:val="5"/>
        </w:rPr>
        <w:t xml:space="preserve">municipal </w:t>
      </w:r>
      <w:r>
        <w:t xml:space="preserve">del </w:t>
      </w:r>
      <w:r>
        <w:rPr>
          <w:spacing w:val="3"/>
        </w:rPr>
        <w:t xml:space="preserve">Sistema </w:t>
      </w:r>
      <w:r>
        <w:t>Operador pagarán por concepto de drenaje a razón del 75% del volumen de agua potable suministrado po</w:t>
      </w:r>
      <w:r>
        <w:t xml:space="preserve">r el propio Sistema Operador, salvo aquellos usuarios que cuenten con medidor de sus descargas a la red de drenaje, en cuyo caso pagarán $5.00 más IVA por metro cubico de agua descargado. Esta cantidad es independiente del pago del concepto de saneamiento </w:t>
      </w:r>
      <w:r>
        <w:t>de aguas</w:t>
      </w:r>
      <w:r>
        <w:rPr>
          <w:spacing w:val="15"/>
        </w:rPr>
        <w:t xml:space="preserve"> </w:t>
      </w:r>
      <w:r>
        <w:t>residuales.</w:t>
      </w:r>
    </w:p>
    <w:p w:rsidR="00B631BD" w:rsidRDefault="00B631BD">
      <w:pPr>
        <w:pStyle w:val="Textoindependiente"/>
        <w:spacing w:before="11"/>
        <w:rPr>
          <w:sz w:val="23"/>
        </w:rPr>
      </w:pPr>
    </w:p>
    <w:p w:rsidR="00B631BD" w:rsidRDefault="005A6823">
      <w:pPr>
        <w:pStyle w:val="Ttulo2"/>
        <w:numPr>
          <w:ilvl w:val="2"/>
          <w:numId w:val="16"/>
        </w:numPr>
        <w:tabs>
          <w:tab w:val="left" w:pos="591"/>
        </w:tabs>
        <w:ind w:left="590" w:hanging="470"/>
        <w:jc w:val="both"/>
      </w:pPr>
      <w:r>
        <w:t>Tarifa por descargas que exceden los límites máximos</w:t>
      </w:r>
      <w:r>
        <w:rPr>
          <w:spacing w:val="-11"/>
        </w:rPr>
        <w:t xml:space="preserve"> </w:t>
      </w:r>
      <w:r>
        <w:t>permitidos.</w:t>
      </w:r>
    </w:p>
    <w:p w:rsidR="00B631BD" w:rsidRDefault="00B631BD">
      <w:pPr>
        <w:pStyle w:val="Textoindependiente"/>
        <w:spacing w:before="11"/>
        <w:rPr>
          <w:b/>
          <w:sz w:val="23"/>
        </w:rPr>
      </w:pPr>
    </w:p>
    <w:p w:rsidR="00B631BD" w:rsidRDefault="005A6823">
      <w:pPr>
        <w:pStyle w:val="Textoindependiente"/>
        <w:ind w:left="120" w:right="114"/>
        <w:jc w:val="both"/>
      </w:pPr>
      <w:r>
        <w:t>Para el caso de los usuarios comerciales, industriales y de servicios deberán de presentar trimestralmente los análisis de la calidad de agua residual que es descargada a los sistemas de alcantarillado municipal, de acuerdo a los parámetros que contempla l</w:t>
      </w:r>
      <w:r>
        <w:t>a NOM- 002-SEMARNAT-1996, en cuyas descargas que por su naturaleza excedan los límites máximos permisibles establecidos en la Norma antes mencionada, con base a los resultados de un laboratorio validados por el Sistema Operador y Entidad Mexicana de acredi</w:t>
      </w:r>
      <w:r>
        <w:t>tación EMA; el cálculo se realizará de la siguiente forma:</w:t>
      </w:r>
    </w:p>
    <w:p w:rsidR="00B631BD" w:rsidRDefault="00B631BD">
      <w:pPr>
        <w:pStyle w:val="Textoindependiente"/>
        <w:spacing w:before="11"/>
        <w:rPr>
          <w:sz w:val="23"/>
        </w:rPr>
      </w:pPr>
    </w:p>
    <w:p w:rsidR="00B631BD" w:rsidRDefault="005A6823">
      <w:pPr>
        <w:pStyle w:val="Prrafodelista"/>
        <w:numPr>
          <w:ilvl w:val="0"/>
          <w:numId w:val="13"/>
        </w:numPr>
        <w:tabs>
          <w:tab w:val="left" w:pos="347"/>
        </w:tabs>
        <w:ind w:right="114" w:firstLine="0"/>
        <w:jc w:val="both"/>
        <w:rPr>
          <w:sz w:val="24"/>
        </w:rPr>
      </w:pPr>
      <w:r>
        <w:rPr>
          <w:spacing w:val="-4"/>
          <w:sz w:val="24"/>
        </w:rPr>
        <w:t xml:space="preserve">La </w:t>
      </w:r>
      <w:r>
        <w:rPr>
          <w:sz w:val="24"/>
        </w:rPr>
        <w:t>concentración de contaminantes que rebase el límite máximo permisible expresado  en miligramos por litro se multiplicará por el factorde0.001 kilogramo por litro entre metro cúbico por miligram</w:t>
      </w:r>
      <w:r>
        <w:rPr>
          <w:sz w:val="24"/>
        </w:rPr>
        <w:t>o de aguas</w:t>
      </w:r>
      <w:r>
        <w:rPr>
          <w:spacing w:val="-1"/>
          <w:sz w:val="24"/>
        </w:rPr>
        <w:t xml:space="preserve"> </w:t>
      </w:r>
      <w:r>
        <w:rPr>
          <w:sz w:val="24"/>
        </w:rPr>
        <w:t>residuales.</w:t>
      </w:r>
    </w:p>
    <w:p w:rsidR="00B631BD" w:rsidRDefault="00B631BD">
      <w:pPr>
        <w:pStyle w:val="Textoindependiente"/>
        <w:spacing w:before="11"/>
        <w:rPr>
          <w:sz w:val="23"/>
        </w:rPr>
      </w:pPr>
    </w:p>
    <w:p w:rsidR="00B631BD" w:rsidRDefault="005A6823">
      <w:pPr>
        <w:pStyle w:val="Prrafodelista"/>
        <w:numPr>
          <w:ilvl w:val="0"/>
          <w:numId w:val="13"/>
        </w:numPr>
        <w:tabs>
          <w:tab w:val="left" w:pos="395"/>
        </w:tabs>
        <w:ind w:right="111" w:firstLine="0"/>
        <w:jc w:val="both"/>
        <w:rPr>
          <w:sz w:val="24"/>
        </w:rPr>
      </w:pPr>
      <w:r>
        <w:rPr>
          <w:sz w:val="24"/>
        </w:rPr>
        <w:t>El resultado obtenido se multiplicará por el volumen mensual o anual en metros cúbicos de las aguas residuales descargadas, obteniéndose así la carga de contaminantes expresada en kilogramos por trimestre o año de acuerdo a cada cas</w:t>
      </w:r>
      <w:r>
        <w:rPr>
          <w:sz w:val="24"/>
        </w:rPr>
        <w:t xml:space="preserve">o particular, descargada a la red de </w:t>
      </w:r>
      <w:r>
        <w:rPr>
          <w:spacing w:val="-5"/>
          <w:sz w:val="24"/>
        </w:rPr>
        <w:t>alcantarillado</w:t>
      </w:r>
      <w:r>
        <w:rPr>
          <w:spacing w:val="10"/>
          <w:sz w:val="24"/>
        </w:rPr>
        <w:t xml:space="preserve"> </w:t>
      </w:r>
      <w:r>
        <w:rPr>
          <w:spacing w:val="2"/>
          <w:sz w:val="24"/>
        </w:rPr>
        <w:t>municipal.</w:t>
      </w:r>
    </w:p>
    <w:p w:rsidR="00B631BD" w:rsidRDefault="00B631BD">
      <w:pPr>
        <w:pStyle w:val="Textoindependiente"/>
        <w:spacing w:before="11"/>
        <w:rPr>
          <w:sz w:val="23"/>
        </w:rPr>
      </w:pPr>
    </w:p>
    <w:p w:rsidR="00B631BD" w:rsidRDefault="005A6823">
      <w:pPr>
        <w:pStyle w:val="Prrafodelista"/>
        <w:numPr>
          <w:ilvl w:val="0"/>
          <w:numId w:val="13"/>
        </w:numPr>
        <w:tabs>
          <w:tab w:val="left" w:pos="479"/>
        </w:tabs>
        <w:ind w:right="114" w:firstLine="0"/>
        <w:jc w:val="both"/>
        <w:rPr>
          <w:sz w:val="24"/>
        </w:rPr>
      </w:pPr>
      <w:r>
        <w:rPr>
          <w:sz w:val="24"/>
        </w:rPr>
        <w:t xml:space="preserve">Para obtener el monto correspondiente por cada contaminante que rebase los límites, conforme a la descarga de </w:t>
      </w:r>
      <w:r>
        <w:rPr>
          <w:spacing w:val="-5"/>
          <w:sz w:val="24"/>
        </w:rPr>
        <w:t xml:space="preserve">alcantarillado, </w:t>
      </w:r>
      <w:r>
        <w:rPr>
          <w:sz w:val="24"/>
        </w:rPr>
        <w:t xml:space="preserve">se multiplicarán </w:t>
      </w:r>
      <w:r>
        <w:rPr>
          <w:spacing w:val="2"/>
          <w:sz w:val="24"/>
        </w:rPr>
        <w:t xml:space="preserve">los </w:t>
      </w:r>
      <w:r>
        <w:rPr>
          <w:sz w:val="24"/>
        </w:rPr>
        <w:t xml:space="preserve">kilogramos de contaminante </w:t>
      </w:r>
      <w:r>
        <w:rPr>
          <w:spacing w:val="12"/>
          <w:sz w:val="24"/>
        </w:rPr>
        <w:t xml:space="preserve">por </w:t>
      </w:r>
      <w:r>
        <w:rPr>
          <w:spacing w:val="15"/>
          <w:sz w:val="24"/>
        </w:rPr>
        <w:t xml:space="preserve">trimestre </w:t>
      </w:r>
      <w:r>
        <w:rPr>
          <w:sz w:val="24"/>
        </w:rPr>
        <w:t xml:space="preserve">o </w:t>
      </w:r>
      <w:r>
        <w:rPr>
          <w:spacing w:val="11"/>
          <w:sz w:val="24"/>
        </w:rPr>
        <w:t>añ</w:t>
      </w:r>
      <w:r>
        <w:rPr>
          <w:spacing w:val="11"/>
          <w:sz w:val="24"/>
        </w:rPr>
        <w:t xml:space="preserve">o </w:t>
      </w:r>
      <w:r>
        <w:rPr>
          <w:sz w:val="24"/>
        </w:rPr>
        <w:t>en su caso, por el costo en pesos por kilogramo que corresponda,  de acuerdo con la siguiente</w:t>
      </w:r>
      <w:r>
        <w:rPr>
          <w:spacing w:val="15"/>
          <w:sz w:val="24"/>
        </w:rPr>
        <w:t xml:space="preserve"> </w:t>
      </w:r>
      <w:r>
        <w:rPr>
          <w:sz w:val="24"/>
        </w:rPr>
        <w:t>tabla:</w:t>
      </w:r>
    </w:p>
    <w:p w:rsidR="00B631BD" w:rsidRDefault="00B631BD">
      <w:pPr>
        <w:pStyle w:val="Textoindependiente"/>
        <w:spacing w:before="11"/>
        <w:rPr>
          <w:sz w:val="23"/>
        </w:rPr>
      </w:pPr>
    </w:p>
    <w:p w:rsidR="00B631BD" w:rsidRDefault="005A6823">
      <w:pPr>
        <w:pStyle w:val="Ttulo2"/>
        <w:jc w:val="both"/>
      </w:pPr>
      <w:r>
        <w:t>Costo por kilogramo de contaminante</w:t>
      </w:r>
    </w:p>
    <w:p w:rsidR="00B631BD" w:rsidRDefault="00B631BD">
      <w:pPr>
        <w:pStyle w:val="Textoindependiente"/>
        <w:spacing w:before="10" w:after="1"/>
        <w:rPr>
          <w:b/>
          <w:sz w:val="23"/>
        </w:rPr>
      </w:pPr>
    </w:p>
    <w:tbl>
      <w:tblPr>
        <w:tblStyle w:val="TableNormal"/>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24"/>
        <w:gridCol w:w="3159"/>
        <w:gridCol w:w="2108"/>
      </w:tblGrid>
      <w:tr w:rsidR="00B631BD">
        <w:trPr>
          <w:trHeight w:hRule="exact" w:val="845"/>
        </w:trPr>
        <w:tc>
          <w:tcPr>
            <w:tcW w:w="4124" w:type="dxa"/>
            <w:tcBorders>
              <w:left w:val="single" w:sz="8" w:space="0" w:color="000000"/>
              <w:right w:val="single" w:sz="8" w:space="0" w:color="000000"/>
            </w:tcBorders>
          </w:tcPr>
          <w:p w:rsidR="00B631BD" w:rsidRDefault="00B631BD">
            <w:pPr>
              <w:pStyle w:val="TableParagraph"/>
              <w:spacing w:before="2"/>
              <w:rPr>
                <w:b/>
                <w:sz w:val="36"/>
              </w:rPr>
            </w:pPr>
          </w:p>
          <w:p w:rsidR="00B631BD" w:rsidRDefault="005A6823">
            <w:pPr>
              <w:pStyle w:val="TableParagraph"/>
              <w:ind w:left="142" w:right="147"/>
              <w:jc w:val="center"/>
              <w:rPr>
                <w:b/>
                <w:sz w:val="24"/>
              </w:rPr>
            </w:pPr>
            <w:r>
              <w:rPr>
                <w:b/>
                <w:sz w:val="24"/>
              </w:rPr>
              <w:t>Parámetro contaminante en $/kg.</w:t>
            </w:r>
          </w:p>
        </w:tc>
        <w:tc>
          <w:tcPr>
            <w:tcW w:w="3159" w:type="dxa"/>
            <w:tcBorders>
              <w:left w:val="single" w:sz="8" w:space="0" w:color="000000"/>
              <w:right w:val="single" w:sz="8" w:space="0" w:color="000000"/>
            </w:tcBorders>
          </w:tcPr>
          <w:p w:rsidR="00B631BD" w:rsidRDefault="005A6823">
            <w:pPr>
              <w:pStyle w:val="TableParagraph"/>
              <w:spacing w:before="3"/>
              <w:ind w:left="596" w:right="595"/>
              <w:jc w:val="center"/>
              <w:rPr>
                <w:b/>
                <w:sz w:val="24"/>
              </w:rPr>
            </w:pPr>
            <w:r>
              <w:rPr>
                <w:b/>
                <w:sz w:val="24"/>
              </w:rPr>
              <w:t>Límites</w:t>
            </w:r>
            <w:r>
              <w:rPr>
                <w:b/>
                <w:spacing w:val="-5"/>
                <w:sz w:val="24"/>
              </w:rPr>
              <w:t xml:space="preserve"> </w:t>
            </w:r>
            <w:r>
              <w:rPr>
                <w:b/>
                <w:sz w:val="24"/>
              </w:rPr>
              <w:t>máximos permitidos (mg./l)</w:t>
            </w:r>
          </w:p>
        </w:tc>
        <w:tc>
          <w:tcPr>
            <w:tcW w:w="2108" w:type="dxa"/>
            <w:tcBorders>
              <w:left w:val="single" w:sz="8" w:space="0" w:color="000000"/>
              <w:right w:val="single" w:sz="8" w:space="0" w:color="000000"/>
            </w:tcBorders>
          </w:tcPr>
          <w:p w:rsidR="00B631BD" w:rsidRDefault="00B631BD">
            <w:pPr>
              <w:pStyle w:val="TableParagraph"/>
              <w:spacing w:before="2"/>
              <w:rPr>
                <w:b/>
                <w:sz w:val="36"/>
              </w:rPr>
            </w:pPr>
          </w:p>
          <w:p w:rsidR="00B631BD" w:rsidRDefault="005A6823">
            <w:pPr>
              <w:pStyle w:val="TableParagraph"/>
              <w:ind w:left="237" w:right="237"/>
              <w:jc w:val="center"/>
              <w:rPr>
                <w:b/>
                <w:sz w:val="24"/>
              </w:rPr>
            </w:pPr>
            <w:r>
              <w:rPr>
                <w:b/>
                <w:sz w:val="24"/>
              </w:rPr>
              <w:t>Costo en$/kg.</w:t>
            </w:r>
          </w:p>
        </w:tc>
      </w:tr>
      <w:tr w:rsidR="00B631BD">
        <w:trPr>
          <w:trHeight w:hRule="exact" w:val="295"/>
        </w:trPr>
        <w:tc>
          <w:tcPr>
            <w:tcW w:w="4124" w:type="dxa"/>
            <w:tcBorders>
              <w:left w:val="single" w:sz="8" w:space="0" w:color="000000"/>
              <w:bottom w:val="single" w:sz="8" w:space="0" w:color="000000"/>
              <w:right w:val="single" w:sz="8" w:space="0" w:color="000000"/>
            </w:tcBorders>
          </w:tcPr>
          <w:p w:rsidR="00B631BD" w:rsidRDefault="005A6823">
            <w:pPr>
              <w:pStyle w:val="TableParagraph"/>
              <w:spacing w:before="3"/>
              <w:ind w:left="142" w:right="142"/>
              <w:jc w:val="center"/>
              <w:rPr>
                <w:sz w:val="24"/>
              </w:rPr>
            </w:pPr>
            <w:r>
              <w:rPr>
                <w:sz w:val="24"/>
              </w:rPr>
              <w:t>Sólidos Suspendidos Totales</w:t>
            </w:r>
          </w:p>
        </w:tc>
        <w:tc>
          <w:tcPr>
            <w:tcW w:w="3159" w:type="dxa"/>
            <w:tcBorders>
              <w:left w:val="single" w:sz="8" w:space="0" w:color="000000"/>
              <w:bottom w:val="single" w:sz="8" w:space="0" w:color="000000"/>
              <w:right w:val="single" w:sz="8" w:space="0" w:color="000000"/>
            </w:tcBorders>
          </w:tcPr>
          <w:p w:rsidR="00B631BD" w:rsidRDefault="005A6823">
            <w:pPr>
              <w:pStyle w:val="TableParagraph"/>
              <w:spacing w:before="3"/>
              <w:ind w:left="1415" w:right="1417"/>
              <w:jc w:val="center"/>
              <w:rPr>
                <w:sz w:val="24"/>
              </w:rPr>
            </w:pPr>
            <w:r>
              <w:rPr>
                <w:sz w:val="24"/>
              </w:rPr>
              <w:t>75</w:t>
            </w:r>
          </w:p>
        </w:tc>
        <w:tc>
          <w:tcPr>
            <w:tcW w:w="2108" w:type="dxa"/>
            <w:tcBorders>
              <w:left w:val="single" w:sz="8" w:space="0" w:color="000000"/>
              <w:bottom w:val="single" w:sz="8" w:space="0" w:color="000000"/>
              <w:right w:val="single" w:sz="8" w:space="0" w:color="000000"/>
            </w:tcBorders>
          </w:tcPr>
          <w:p w:rsidR="00B631BD" w:rsidRDefault="005A6823">
            <w:pPr>
              <w:pStyle w:val="TableParagraph"/>
              <w:spacing w:before="3"/>
              <w:ind w:left="235" w:right="237"/>
              <w:jc w:val="center"/>
              <w:rPr>
                <w:sz w:val="24"/>
              </w:rPr>
            </w:pPr>
            <w:r>
              <w:rPr>
                <w:sz w:val="24"/>
              </w:rPr>
              <w:t>1.12</w:t>
            </w:r>
          </w:p>
        </w:tc>
      </w:tr>
      <w:tr w:rsidR="00B631BD">
        <w:trPr>
          <w:trHeight w:hRule="exact" w:val="302"/>
        </w:trPr>
        <w:tc>
          <w:tcPr>
            <w:tcW w:w="412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5"/>
              <w:ind w:left="142" w:right="147"/>
              <w:jc w:val="center"/>
              <w:rPr>
                <w:sz w:val="24"/>
              </w:rPr>
            </w:pPr>
            <w:r>
              <w:rPr>
                <w:sz w:val="24"/>
              </w:rPr>
              <w:t>Grasas y Aceites</w:t>
            </w:r>
          </w:p>
        </w:tc>
        <w:tc>
          <w:tcPr>
            <w:tcW w:w="3159"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5"/>
              <w:ind w:left="1415" w:right="1417"/>
              <w:jc w:val="center"/>
              <w:rPr>
                <w:sz w:val="24"/>
              </w:rPr>
            </w:pPr>
            <w:r>
              <w:rPr>
                <w:sz w:val="24"/>
              </w:rPr>
              <w:t>50</w:t>
            </w:r>
          </w:p>
        </w:tc>
        <w:tc>
          <w:tcPr>
            <w:tcW w:w="2108"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5"/>
              <w:ind w:left="235" w:right="237"/>
              <w:jc w:val="center"/>
              <w:rPr>
                <w:sz w:val="24"/>
              </w:rPr>
            </w:pPr>
            <w:r>
              <w:rPr>
                <w:sz w:val="24"/>
              </w:rPr>
              <w:t>0.58</w:t>
            </w:r>
          </w:p>
        </w:tc>
      </w:tr>
    </w:tbl>
    <w:p w:rsidR="00B631BD" w:rsidRDefault="00B631BD">
      <w:pPr>
        <w:pStyle w:val="Textoindependiente"/>
        <w:rPr>
          <w:b/>
        </w:rPr>
      </w:pPr>
    </w:p>
    <w:p w:rsidR="00B631BD" w:rsidRDefault="005A6823">
      <w:pPr>
        <w:ind w:left="120"/>
        <w:jc w:val="both"/>
        <w:rPr>
          <w:b/>
          <w:sz w:val="24"/>
        </w:rPr>
      </w:pPr>
      <w:r>
        <w:rPr>
          <w:b/>
          <w:sz w:val="24"/>
        </w:rPr>
        <w:t>Costo por kilogramo de contaminante (DQO)</w:t>
      </w:r>
    </w:p>
    <w:p w:rsidR="00B631BD" w:rsidRDefault="00B631BD">
      <w:pPr>
        <w:pStyle w:val="Textoindependiente"/>
        <w:spacing w:before="10"/>
        <w:rPr>
          <w:b/>
          <w:sz w:val="23"/>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36"/>
        <w:gridCol w:w="3214"/>
        <w:gridCol w:w="2144"/>
      </w:tblGrid>
      <w:tr w:rsidR="00B631BD">
        <w:trPr>
          <w:trHeight w:hRule="exact" w:val="826"/>
        </w:trPr>
        <w:tc>
          <w:tcPr>
            <w:tcW w:w="4136" w:type="dxa"/>
            <w:tcBorders>
              <w:left w:val="single" w:sz="8" w:space="0" w:color="000000"/>
              <w:bottom w:val="single" w:sz="8" w:space="0" w:color="000000"/>
              <w:right w:val="single" w:sz="8" w:space="0" w:color="000000"/>
            </w:tcBorders>
          </w:tcPr>
          <w:p w:rsidR="00B631BD" w:rsidRDefault="00B631BD">
            <w:pPr>
              <w:pStyle w:val="TableParagraph"/>
              <w:spacing w:before="3"/>
              <w:rPr>
                <w:b/>
                <w:sz w:val="35"/>
              </w:rPr>
            </w:pPr>
          </w:p>
          <w:p w:rsidR="00B631BD" w:rsidRDefault="005A6823">
            <w:pPr>
              <w:pStyle w:val="TableParagraph"/>
              <w:ind w:left="183" w:right="185"/>
              <w:jc w:val="center"/>
              <w:rPr>
                <w:b/>
                <w:sz w:val="24"/>
              </w:rPr>
            </w:pPr>
            <w:r>
              <w:rPr>
                <w:b/>
                <w:sz w:val="24"/>
              </w:rPr>
              <w:t>Parámetro contaminante en $/kg</w:t>
            </w:r>
          </w:p>
        </w:tc>
        <w:tc>
          <w:tcPr>
            <w:tcW w:w="3214" w:type="dxa"/>
            <w:tcBorders>
              <w:left w:val="single" w:sz="8" w:space="0" w:color="000000"/>
              <w:bottom w:val="single" w:sz="8" w:space="0" w:color="000000"/>
              <w:right w:val="single" w:sz="8" w:space="0" w:color="000000"/>
            </w:tcBorders>
          </w:tcPr>
          <w:p w:rsidR="00B631BD" w:rsidRDefault="005A6823">
            <w:pPr>
              <w:pStyle w:val="TableParagraph"/>
              <w:spacing w:before="130"/>
              <w:ind w:left="652" w:right="607" w:hanging="32"/>
              <w:rPr>
                <w:b/>
                <w:sz w:val="24"/>
              </w:rPr>
            </w:pPr>
            <w:r>
              <w:rPr>
                <w:b/>
                <w:sz w:val="24"/>
              </w:rPr>
              <w:t>Límites máximos permitidos(mg/l)</w:t>
            </w:r>
          </w:p>
        </w:tc>
        <w:tc>
          <w:tcPr>
            <w:tcW w:w="2144" w:type="dxa"/>
            <w:tcBorders>
              <w:left w:val="single" w:sz="8" w:space="0" w:color="000000"/>
              <w:bottom w:val="single" w:sz="8" w:space="0" w:color="000000"/>
              <w:right w:val="single" w:sz="8" w:space="0" w:color="000000"/>
            </w:tcBorders>
          </w:tcPr>
          <w:p w:rsidR="00B631BD" w:rsidRDefault="00B631BD">
            <w:pPr>
              <w:pStyle w:val="TableParagraph"/>
              <w:spacing w:before="3"/>
              <w:rPr>
                <w:b/>
                <w:sz w:val="35"/>
              </w:rPr>
            </w:pPr>
          </w:p>
          <w:p w:rsidR="00B631BD" w:rsidRDefault="005A6823">
            <w:pPr>
              <w:pStyle w:val="TableParagraph"/>
              <w:ind w:left="395" w:right="395"/>
              <w:jc w:val="center"/>
              <w:rPr>
                <w:b/>
                <w:sz w:val="24"/>
              </w:rPr>
            </w:pPr>
            <w:r>
              <w:rPr>
                <w:b/>
                <w:sz w:val="24"/>
              </w:rPr>
              <w:t>Costo $/kg.</w:t>
            </w:r>
          </w:p>
        </w:tc>
      </w:tr>
      <w:tr w:rsidR="00B631BD">
        <w:trPr>
          <w:trHeight w:hRule="exact" w:val="358"/>
        </w:trPr>
        <w:tc>
          <w:tcPr>
            <w:tcW w:w="4136"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1"/>
              <w:ind w:left="179" w:right="185"/>
              <w:jc w:val="center"/>
              <w:rPr>
                <w:sz w:val="24"/>
              </w:rPr>
            </w:pPr>
            <w:r>
              <w:rPr>
                <w:sz w:val="24"/>
              </w:rPr>
              <w:t>Demanda Química de Oxígeno</w:t>
            </w:r>
          </w:p>
        </w:tc>
        <w:tc>
          <w:tcPr>
            <w:tcW w:w="321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1"/>
              <w:ind w:left="1374" w:right="1379"/>
              <w:jc w:val="center"/>
              <w:rPr>
                <w:sz w:val="24"/>
              </w:rPr>
            </w:pPr>
            <w:r>
              <w:rPr>
                <w:sz w:val="24"/>
              </w:rPr>
              <w:t>200</w:t>
            </w:r>
          </w:p>
        </w:tc>
        <w:tc>
          <w:tcPr>
            <w:tcW w:w="214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1"/>
              <w:ind w:left="394" w:right="395"/>
              <w:jc w:val="center"/>
              <w:rPr>
                <w:sz w:val="24"/>
              </w:rPr>
            </w:pPr>
            <w:r>
              <w:rPr>
                <w:sz w:val="24"/>
              </w:rPr>
              <w:t>0.55</w:t>
            </w:r>
          </w:p>
        </w:tc>
      </w:tr>
    </w:tbl>
    <w:p w:rsidR="00B631BD" w:rsidRDefault="00B631BD">
      <w:pPr>
        <w:jc w:val="center"/>
        <w:rPr>
          <w:sz w:val="24"/>
        </w:rPr>
        <w:sectPr w:rsidR="00B631BD">
          <w:headerReference w:type="default" r:id="rId57"/>
          <w:pgSz w:w="12250" w:h="15850"/>
          <w:pgMar w:top="1140" w:right="1140" w:bottom="280" w:left="1140" w:header="860" w:footer="0" w:gutter="0"/>
          <w:cols w:space="720"/>
        </w:sectPr>
      </w:pPr>
    </w:p>
    <w:p w:rsidR="00B631BD" w:rsidRDefault="005A6823">
      <w:pPr>
        <w:pStyle w:val="Textoindependiente"/>
        <w:spacing w:before="185"/>
        <w:ind w:left="120" w:right="110"/>
        <w:jc w:val="both"/>
      </w:pPr>
      <w:r>
        <w:rPr>
          <w:b/>
        </w:rPr>
        <w:lastRenderedPageBreak/>
        <w:t xml:space="preserve">Demanda Química de Oxígeno – </w:t>
      </w:r>
      <w:r>
        <w:t>El límite máximo permisible de este parámetro se apegará a las disposiciones de la Ley Federal de Derechos 2018 (CONAGUA); debido a que la NOM-002-SEMARNAT no lo establece y el cálculo para obtener el monto a</w:t>
      </w:r>
      <w:r>
        <w:t xml:space="preserve"> pagar por este concepto será el mismo procedimiento al anterior.</w:t>
      </w:r>
    </w:p>
    <w:p w:rsidR="00B631BD" w:rsidRDefault="005A6823">
      <w:pPr>
        <w:pStyle w:val="Textoindependiente"/>
        <w:spacing w:before="182"/>
        <w:ind w:left="120" w:right="112"/>
        <w:jc w:val="both"/>
      </w:pPr>
      <w:r>
        <w:pict>
          <v:group id="_x0000_s1026" style="position:absolute;left:0;text-align:left;margin-left:104.5pt;margin-top:51.2pt;width:395.5pt;height:405.1pt;z-index:-542368;mso-position-horizontal-relative:page" coordorigin="2090,1024" coordsize="7910,8102">
            <v:shape id="_x0000_s1028" type="#_x0000_t75" style="position:absolute;left:2090;top:1024;width:7910;height:8102">
              <v:imagedata r:id="rId7" o:title=""/>
            </v:shape>
            <v:line id="_x0000_s1027" style="position:absolute" from="7236,1872" to="7251,2757"/>
            <w10:wrap anchorx="page"/>
          </v:group>
        </w:pict>
      </w:r>
      <w:r>
        <w:t xml:space="preserve">Para el </w:t>
      </w:r>
      <w:r>
        <w:rPr>
          <w:b/>
        </w:rPr>
        <w:t xml:space="preserve">Potencial de Hidrogeno (PH), </w:t>
      </w:r>
      <w:r>
        <w:t>el importe del cobro se determinará de acuerdo con las cuotas indicadas en la siguiente tabla, para ello, si la descarga se encuentra fuera de los lím</w:t>
      </w:r>
      <w:r>
        <w:t>ites máximos permisibles, superior a 8 o inferior a 6 unidades, el volumen descargado en el trimestre se multiplicará por la cuota que corresponde.</w:t>
      </w:r>
    </w:p>
    <w:p w:rsidR="00B631BD" w:rsidRDefault="00B631BD">
      <w:pPr>
        <w:pStyle w:val="Textoindependiente"/>
        <w:spacing w:before="11"/>
        <w:rPr>
          <w:sz w:val="23"/>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48"/>
      </w:tblGrid>
      <w:tr w:rsidR="00B631BD">
        <w:trPr>
          <w:trHeight w:hRule="exact" w:val="288"/>
        </w:trPr>
        <w:tc>
          <w:tcPr>
            <w:tcW w:w="8848" w:type="dxa"/>
          </w:tcPr>
          <w:p w:rsidR="00B631BD" w:rsidRDefault="005A6823">
            <w:pPr>
              <w:pStyle w:val="TableParagraph"/>
              <w:spacing w:before="3"/>
              <w:ind w:right="9"/>
              <w:jc w:val="center"/>
              <w:rPr>
                <w:b/>
                <w:sz w:val="24"/>
              </w:rPr>
            </w:pPr>
            <w:r>
              <w:rPr>
                <w:b/>
                <w:sz w:val="24"/>
              </w:rPr>
              <w:t>Costo en pesos por metro cubico para potencial de hidrogeno (p H)</w:t>
            </w:r>
          </w:p>
        </w:tc>
      </w:tr>
      <w:tr w:rsidR="00B631BD">
        <w:trPr>
          <w:trHeight w:hRule="exact" w:val="286"/>
        </w:trPr>
        <w:tc>
          <w:tcPr>
            <w:tcW w:w="8848" w:type="dxa"/>
          </w:tcPr>
          <w:p w:rsidR="00B631BD" w:rsidRDefault="005A6823">
            <w:pPr>
              <w:pStyle w:val="TableParagraph"/>
              <w:tabs>
                <w:tab w:val="left" w:pos="6005"/>
              </w:tabs>
              <w:ind w:right="4"/>
              <w:jc w:val="center"/>
              <w:rPr>
                <w:sz w:val="24"/>
              </w:rPr>
            </w:pPr>
            <w:r>
              <w:rPr>
                <w:sz w:val="24"/>
              </w:rPr>
              <w:t>Rango en unidad</w:t>
            </w:r>
            <w:r>
              <w:rPr>
                <w:spacing w:val="-6"/>
                <w:sz w:val="24"/>
              </w:rPr>
              <w:t xml:space="preserve"> </w:t>
            </w:r>
            <w:r>
              <w:rPr>
                <w:sz w:val="24"/>
              </w:rPr>
              <w:t>de</w:t>
            </w:r>
            <w:r>
              <w:rPr>
                <w:spacing w:val="63"/>
                <w:sz w:val="24"/>
              </w:rPr>
              <w:t xml:space="preserve"> </w:t>
            </w:r>
            <w:r>
              <w:rPr>
                <w:sz w:val="24"/>
              </w:rPr>
              <w:t>pH</w:t>
            </w:r>
            <w:r>
              <w:rPr>
                <w:sz w:val="24"/>
              </w:rPr>
              <w:tab/>
              <w:t>costo</w:t>
            </w:r>
            <w:r>
              <w:rPr>
                <w:spacing w:val="-3"/>
                <w:sz w:val="24"/>
              </w:rPr>
              <w:t xml:space="preserve"> </w:t>
            </w:r>
            <w:r>
              <w:rPr>
                <w:sz w:val="24"/>
              </w:rPr>
              <w:t>$</w:t>
            </w:r>
          </w:p>
        </w:tc>
      </w:tr>
      <w:tr w:rsidR="00B631BD">
        <w:trPr>
          <w:trHeight w:hRule="exact" w:val="286"/>
        </w:trPr>
        <w:tc>
          <w:tcPr>
            <w:tcW w:w="8848" w:type="dxa"/>
          </w:tcPr>
          <w:p w:rsidR="00B631BD" w:rsidRDefault="005A6823">
            <w:pPr>
              <w:pStyle w:val="TableParagraph"/>
              <w:tabs>
                <w:tab w:val="left" w:pos="6114"/>
              </w:tabs>
              <w:ind w:right="1"/>
              <w:jc w:val="center"/>
              <w:rPr>
                <w:sz w:val="24"/>
              </w:rPr>
            </w:pPr>
            <w:r>
              <w:rPr>
                <w:sz w:val="24"/>
              </w:rPr>
              <w:t>Menor a 6 hasta</w:t>
            </w:r>
            <w:r>
              <w:rPr>
                <w:spacing w:val="-7"/>
                <w:sz w:val="24"/>
              </w:rPr>
              <w:t xml:space="preserve"> </w:t>
            </w:r>
            <w:r>
              <w:rPr>
                <w:sz w:val="24"/>
              </w:rPr>
              <w:t>8 unidades</w:t>
            </w:r>
            <w:r>
              <w:rPr>
                <w:sz w:val="24"/>
              </w:rPr>
              <w:tab/>
              <w:t>$0.30</w:t>
            </w:r>
          </w:p>
        </w:tc>
      </w:tr>
    </w:tbl>
    <w:p w:rsidR="00B631BD" w:rsidRDefault="00B631BD">
      <w:pPr>
        <w:pStyle w:val="Textoindependiente"/>
        <w:spacing w:before="1"/>
      </w:pPr>
    </w:p>
    <w:p w:rsidR="00B631BD" w:rsidRDefault="005A6823">
      <w:pPr>
        <w:pStyle w:val="Textoindependiente"/>
        <w:ind w:left="120" w:right="114"/>
        <w:jc w:val="both"/>
      </w:pPr>
      <w:r>
        <w:t xml:space="preserve">El pago de los conceptos anteriores </w:t>
      </w:r>
      <w:r>
        <w:rPr>
          <w:b/>
        </w:rPr>
        <w:t xml:space="preserve">no </w:t>
      </w:r>
      <w:r>
        <w:t>exime de la responsabilidad ambiental en que pudiera incurrír el usuario que no cumpla con lo establecidoenlaNOM- 002SEMARNAT1996, que establece los límites máximos permisibles de contaminantes de las descargas de aguas residuales a los sistemas de alcanta</w:t>
      </w:r>
      <w:r>
        <w:t>rillado urbano o municipal.</w:t>
      </w:r>
    </w:p>
    <w:p w:rsidR="00B631BD" w:rsidRDefault="005A6823">
      <w:pPr>
        <w:pStyle w:val="Textoindependiente"/>
        <w:spacing w:before="184"/>
        <w:ind w:left="120" w:right="112"/>
        <w:jc w:val="both"/>
      </w:pPr>
      <w:r>
        <w:t>La autoridad competente (Organismo Operador) podrá fijar condiciones particulares de descarga a los responsables de la descarga de aguas residuales a los sistemas de alcantarillado, de manera individual o colectiva, que establez</w:t>
      </w:r>
      <w:r>
        <w:t>can lo siguiente.</w:t>
      </w:r>
    </w:p>
    <w:p w:rsidR="00B631BD" w:rsidRDefault="005A6823">
      <w:pPr>
        <w:pStyle w:val="Prrafodelista"/>
        <w:numPr>
          <w:ilvl w:val="1"/>
          <w:numId w:val="13"/>
        </w:numPr>
        <w:tabs>
          <w:tab w:val="left" w:pos="829"/>
        </w:tabs>
        <w:spacing w:before="181"/>
        <w:ind w:hanging="360"/>
        <w:rPr>
          <w:sz w:val="24"/>
        </w:rPr>
      </w:pPr>
      <w:r>
        <w:rPr>
          <w:sz w:val="24"/>
        </w:rPr>
        <w:t>Nuevos límites máximos permisibles de descarga de</w:t>
      </w:r>
      <w:r>
        <w:rPr>
          <w:spacing w:val="-21"/>
          <w:sz w:val="24"/>
        </w:rPr>
        <w:t xml:space="preserve"> </w:t>
      </w:r>
      <w:r>
        <w:rPr>
          <w:sz w:val="24"/>
        </w:rPr>
        <w:t>contaminantes</w:t>
      </w:r>
    </w:p>
    <w:p w:rsidR="00B631BD" w:rsidRDefault="005A6823">
      <w:pPr>
        <w:pStyle w:val="Prrafodelista"/>
        <w:numPr>
          <w:ilvl w:val="1"/>
          <w:numId w:val="13"/>
        </w:numPr>
        <w:tabs>
          <w:tab w:val="left" w:pos="829"/>
        </w:tabs>
        <w:ind w:right="122" w:hanging="360"/>
        <w:rPr>
          <w:sz w:val="24"/>
        </w:rPr>
      </w:pPr>
      <w:r>
        <w:rPr>
          <w:sz w:val="24"/>
        </w:rPr>
        <w:t>Límites máximos permisibles para parámetros adicionales no contemplados en esta norma</w:t>
      </w:r>
    </w:p>
    <w:p w:rsidR="00B631BD" w:rsidRDefault="005A6823">
      <w:pPr>
        <w:pStyle w:val="Textoindependiente"/>
        <w:spacing w:before="197"/>
        <w:ind w:left="120" w:right="113"/>
        <w:jc w:val="both"/>
      </w:pPr>
      <w:r>
        <w:t>Asimismo, podrá quedar exento de realizar dichos análisis si queda comprendido en los su</w:t>
      </w:r>
      <w:r>
        <w:t>puestos del punto 4.15 de la multicitada norma.</w:t>
      </w:r>
    </w:p>
    <w:p w:rsidR="00B631BD" w:rsidRDefault="005A6823">
      <w:pPr>
        <w:pStyle w:val="Textoindependiente"/>
        <w:spacing w:before="182"/>
        <w:ind w:left="120" w:right="111"/>
        <w:jc w:val="both"/>
      </w:pPr>
      <w:r>
        <w:t xml:space="preserve">Con independencia de los costos antes señalados y con excepción de los usuarios domésticos de la red de agua potable y drenaje, las personas físicas o morales que realicen descargas intermitentes o continuas </w:t>
      </w:r>
      <w:r>
        <w:t>a la red de drenaje del Sistema Operador están obligadas a obtener de forma anual el permiso para el vertido o disposición de sus descargas a la red de drenaje, en virtud de lo cual se deberá pagar una cuota por la expedición y renovación del permiso confo</w:t>
      </w:r>
      <w:r>
        <w:t xml:space="preserve">rme al cálculo que </w:t>
      </w:r>
      <w:r>
        <w:rPr>
          <w:spacing w:val="-3"/>
        </w:rPr>
        <w:t xml:space="preserve">se </w:t>
      </w:r>
      <w:r>
        <w:t xml:space="preserve">realice por el personal técnico capacitado del </w:t>
      </w:r>
      <w:r>
        <w:rPr>
          <w:spacing w:val="5"/>
        </w:rPr>
        <w:t>Sistema</w:t>
      </w:r>
      <w:r>
        <w:rPr>
          <w:spacing w:val="19"/>
        </w:rPr>
        <w:t xml:space="preserve"> </w:t>
      </w:r>
      <w:r>
        <w:rPr>
          <w:spacing w:val="6"/>
        </w:rPr>
        <w:t>Operador.</w:t>
      </w:r>
    </w:p>
    <w:p w:rsidR="00B631BD" w:rsidRDefault="005A6823">
      <w:pPr>
        <w:pStyle w:val="Ttulo2"/>
        <w:numPr>
          <w:ilvl w:val="2"/>
          <w:numId w:val="16"/>
        </w:numPr>
        <w:tabs>
          <w:tab w:val="left" w:pos="654"/>
        </w:tabs>
        <w:spacing w:before="185"/>
        <w:ind w:left="120" w:right="114" w:firstLine="0"/>
        <w:jc w:val="both"/>
      </w:pPr>
      <w:r>
        <w:t xml:space="preserve">Costos por saneamiento de aguas residuales descargadas a las plantas </w:t>
      </w:r>
      <w:r>
        <w:rPr>
          <w:spacing w:val="-3"/>
        </w:rPr>
        <w:t xml:space="preserve">de </w:t>
      </w:r>
      <w:r>
        <w:t>tratamiento, de usuarios domésticos y no</w:t>
      </w:r>
      <w:r>
        <w:rPr>
          <w:spacing w:val="-11"/>
        </w:rPr>
        <w:t xml:space="preserve"> </w:t>
      </w:r>
      <w:r>
        <w:t>domésticos.</w:t>
      </w:r>
    </w:p>
    <w:p w:rsidR="00B631BD" w:rsidRDefault="005A6823">
      <w:pPr>
        <w:pStyle w:val="Textoindependiente"/>
        <w:spacing w:before="182"/>
        <w:ind w:left="120" w:right="111"/>
        <w:jc w:val="both"/>
      </w:pPr>
      <w:r>
        <w:t>Los usuarios dedicados a la prestación de los servicios de recolección de desechos orgánicos NOTÓXICOS de fosas sépticas y lodos que requieran del servicio de descargas residuales a las plantas de tratamiento del Sistema Operador deberán gestionar el contr</w:t>
      </w:r>
      <w:r>
        <w:t>ato correspondiente cuya vigencia no excederá de los 6 meses y pagará una cantidad por incorporación de $2,949.00másIVA.</w:t>
      </w:r>
    </w:p>
    <w:p w:rsidR="00B631BD" w:rsidRDefault="005A6823">
      <w:pPr>
        <w:pStyle w:val="Prrafodelista"/>
        <w:numPr>
          <w:ilvl w:val="0"/>
          <w:numId w:val="12"/>
        </w:numPr>
        <w:tabs>
          <w:tab w:val="left" w:pos="433"/>
        </w:tabs>
        <w:spacing w:before="185"/>
        <w:ind w:right="111" w:firstLine="0"/>
        <w:jc w:val="both"/>
        <w:rPr>
          <w:sz w:val="24"/>
        </w:rPr>
      </w:pPr>
      <w:r>
        <w:rPr>
          <w:sz w:val="24"/>
        </w:rPr>
        <w:t>Los usuarios que descarguen aguas residuales pagarán una cantidad de $58.00 más IVA por metro cúbico, previo análisis físico/químico tr</w:t>
      </w:r>
      <w:r>
        <w:rPr>
          <w:sz w:val="24"/>
        </w:rPr>
        <w:t>imestral realizado en un laboratorio privado legalmente establecido que cuente con acreditación o certificación (cuando se trate de residuos sépticos producto de servicios sanitarios y/o fosas</w:t>
      </w:r>
      <w:r>
        <w:rPr>
          <w:spacing w:val="-34"/>
          <w:sz w:val="24"/>
        </w:rPr>
        <w:t xml:space="preserve"> </w:t>
      </w:r>
      <w:r>
        <w:rPr>
          <w:sz w:val="24"/>
        </w:rPr>
        <w:t>sépticas).</w:t>
      </w:r>
    </w:p>
    <w:p w:rsidR="00B631BD" w:rsidRDefault="00B631BD">
      <w:pPr>
        <w:jc w:val="both"/>
        <w:rPr>
          <w:sz w:val="24"/>
        </w:rPr>
        <w:sectPr w:rsidR="00B631BD">
          <w:headerReference w:type="default" r:id="rId58"/>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12"/>
        </w:numPr>
        <w:tabs>
          <w:tab w:val="left" w:pos="411"/>
        </w:tabs>
        <w:spacing w:before="92"/>
        <w:ind w:right="112" w:firstLine="0"/>
        <w:jc w:val="both"/>
        <w:rPr>
          <w:sz w:val="24"/>
        </w:rPr>
      </w:pPr>
      <w:r>
        <w:rPr>
          <w:sz w:val="24"/>
        </w:rPr>
        <w:t xml:space="preserve">Cuando el residuo presente las características de lodos biológicos el Sistema Operador cobrará </w:t>
      </w:r>
      <w:r>
        <w:rPr>
          <w:spacing w:val="6"/>
          <w:sz w:val="24"/>
        </w:rPr>
        <w:t xml:space="preserve">por </w:t>
      </w:r>
      <w:r>
        <w:rPr>
          <w:spacing w:val="7"/>
          <w:sz w:val="24"/>
        </w:rPr>
        <w:t xml:space="preserve">metro cúbico </w:t>
      </w:r>
      <w:r>
        <w:rPr>
          <w:sz w:val="24"/>
        </w:rPr>
        <w:t>la cantidad de $100.00 más</w:t>
      </w:r>
      <w:r>
        <w:rPr>
          <w:spacing w:val="-27"/>
          <w:sz w:val="24"/>
        </w:rPr>
        <w:t xml:space="preserve"> </w:t>
      </w:r>
      <w:r>
        <w:rPr>
          <w:sz w:val="24"/>
        </w:rPr>
        <w:t>IVA.</w:t>
      </w:r>
    </w:p>
    <w:p w:rsidR="00B631BD" w:rsidRDefault="00B631BD">
      <w:pPr>
        <w:pStyle w:val="Textoindependiente"/>
        <w:spacing w:before="11"/>
        <w:rPr>
          <w:sz w:val="23"/>
        </w:rPr>
      </w:pPr>
    </w:p>
    <w:p w:rsidR="00B631BD" w:rsidRDefault="005A6823">
      <w:pPr>
        <w:pStyle w:val="Prrafodelista"/>
        <w:numPr>
          <w:ilvl w:val="0"/>
          <w:numId w:val="12"/>
        </w:numPr>
        <w:tabs>
          <w:tab w:val="left" w:pos="493"/>
        </w:tabs>
        <w:ind w:right="112" w:firstLine="0"/>
        <w:jc w:val="both"/>
        <w:rPr>
          <w:sz w:val="24"/>
        </w:rPr>
      </w:pPr>
      <w:r>
        <w:rPr>
          <w:noProof/>
          <w:lang w:val="es-MX" w:eastAsia="es-MX"/>
        </w:rPr>
        <w:drawing>
          <wp:anchor distT="0" distB="0" distL="0" distR="0" simplePos="0" relativeHeight="267893111" behindDoc="1" locked="0" layoutInCell="1" allowOverlap="1">
            <wp:simplePos x="0" y="0"/>
            <wp:positionH relativeFrom="page">
              <wp:posOffset>1326849</wp:posOffset>
            </wp:positionH>
            <wp:positionV relativeFrom="paragraph">
              <wp:posOffset>767535</wp:posOffset>
            </wp:positionV>
            <wp:extent cx="5022642" cy="5144770"/>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Para los casos donde las descargas excedan los límites máxi</w:t>
      </w:r>
      <w:r>
        <w:rPr>
          <w:sz w:val="24"/>
        </w:rPr>
        <w:t xml:space="preserve">mos permisibles establecidos en la Norma Oficial 002 de SEMARNATde1996, se aplicará el cobro en base a los resultados de un laboratorio validado </w:t>
      </w:r>
      <w:r>
        <w:rPr>
          <w:spacing w:val="-2"/>
          <w:sz w:val="24"/>
        </w:rPr>
        <w:t xml:space="preserve">por </w:t>
      </w:r>
      <w:r>
        <w:rPr>
          <w:sz w:val="24"/>
        </w:rPr>
        <w:t>el Sistema Operador o entidad mexicana de acreditación</w:t>
      </w:r>
      <w:r>
        <w:rPr>
          <w:spacing w:val="-5"/>
          <w:sz w:val="24"/>
        </w:rPr>
        <w:t xml:space="preserve"> </w:t>
      </w:r>
      <w:r>
        <w:rPr>
          <w:sz w:val="24"/>
        </w:rPr>
        <w:t>EMA.</w:t>
      </w:r>
    </w:p>
    <w:p w:rsidR="00B631BD" w:rsidRDefault="00B631BD">
      <w:pPr>
        <w:pStyle w:val="Textoindependiente"/>
        <w:spacing w:before="11"/>
        <w:rPr>
          <w:sz w:val="23"/>
        </w:rPr>
      </w:pPr>
    </w:p>
    <w:p w:rsidR="00B631BD" w:rsidRDefault="005A6823">
      <w:pPr>
        <w:pStyle w:val="Textoindependiente"/>
        <w:ind w:left="120" w:right="112"/>
        <w:jc w:val="both"/>
      </w:pPr>
      <w:r>
        <w:t>No estarán obligados al pago por carga de cont</w:t>
      </w:r>
      <w:r>
        <w:t xml:space="preserve">aminantes los usuarios que cumplan con  los parámetros establecidos en la Norma Oficial Mexicana NOM-002-SEMARNAT-1996 </w:t>
      </w:r>
      <w:r>
        <w:rPr>
          <w:spacing w:val="-3"/>
        </w:rPr>
        <w:t xml:space="preserve">y/o </w:t>
      </w:r>
      <w:r>
        <w:t>las condiciones particulares de descarga fijadas por el Sistema</w:t>
      </w:r>
      <w:r>
        <w:rPr>
          <w:spacing w:val="-17"/>
        </w:rPr>
        <w:t xml:space="preserve"> </w:t>
      </w:r>
      <w:r>
        <w:t>Operador.</w:t>
      </w:r>
    </w:p>
    <w:p w:rsidR="00B631BD" w:rsidRDefault="00B631BD">
      <w:pPr>
        <w:pStyle w:val="Textoindependiente"/>
      </w:pPr>
    </w:p>
    <w:p w:rsidR="00B631BD" w:rsidRDefault="005A6823">
      <w:pPr>
        <w:pStyle w:val="Textoindependiente"/>
        <w:ind w:left="120" w:right="110"/>
        <w:jc w:val="both"/>
      </w:pPr>
      <w:r>
        <w:t>Así mismo, no pagarán por la carga de contaminantes los us</w:t>
      </w:r>
      <w:r>
        <w:t xml:space="preserve">uarios que tengan en proceso de realización el programa constructivo o la ejecución </w:t>
      </w:r>
      <w:r>
        <w:rPr>
          <w:spacing w:val="-4"/>
        </w:rPr>
        <w:t xml:space="preserve">de </w:t>
      </w:r>
      <w:r>
        <w:t>las obras de control de calidad de sus descargas para cumplir con lo dispuesto por la Ley Estatal de Equilibrio Ecológico y Protección al Ambiente del Estado de Nayarit,</w:t>
      </w:r>
      <w:r>
        <w:t xml:space="preserve"> hasta la conclusión de la obra, misma que no podrá exceder de un año a partir de la fecha en que el Sistema Operador registre el mencionado programa</w:t>
      </w:r>
      <w:r>
        <w:rPr>
          <w:spacing w:val="2"/>
        </w:rPr>
        <w:t xml:space="preserve"> </w:t>
      </w:r>
      <w:r>
        <w:t>constructivo.</w:t>
      </w:r>
    </w:p>
    <w:p w:rsidR="00B631BD" w:rsidRDefault="00B631BD">
      <w:pPr>
        <w:pStyle w:val="Textoindependiente"/>
        <w:spacing w:before="11"/>
        <w:rPr>
          <w:sz w:val="23"/>
        </w:rPr>
      </w:pPr>
    </w:p>
    <w:p w:rsidR="00B631BD" w:rsidRDefault="005A6823">
      <w:pPr>
        <w:pStyle w:val="Textoindependiente"/>
        <w:ind w:left="120" w:right="113"/>
        <w:jc w:val="both"/>
      </w:pPr>
      <w:r>
        <w:t>Los contribuyentes de los derechos de descarga a la red de drenaje tienen las siguientes ob</w:t>
      </w:r>
      <w:r>
        <w:t>ligaciones:</w:t>
      </w:r>
    </w:p>
    <w:p w:rsidR="00B631BD" w:rsidRDefault="00B631BD">
      <w:pPr>
        <w:pStyle w:val="Textoindependiente"/>
        <w:spacing w:before="11"/>
        <w:rPr>
          <w:sz w:val="23"/>
        </w:rPr>
      </w:pPr>
    </w:p>
    <w:p w:rsidR="00B631BD" w:rsidRDefault="005A6823">
      <w:pPr>
        <w:pStyle w:val="Prrafodelista"/>
        <w:numPr>
          <w:ilvl w:val="0"/>
          <w:numId w:val="11"/>
        </w:numPr>
        <w:tabs>
          <w:tab w:val="left" w:pos="335"/>
        </w:tabs>
        <w:ind w:right="112" w:firstLine="0"/>
        <w:jc w:val="both"/>
        <w:rPr>
          <w:sz w:val="24"/>
        </w:rPr>
      </w:pPr>
      <w:r>
        <w:rPr>
          <w:sz w:val="24"/>
        </w:rPr>
        <w:t>Solicitar al Sistema de Aguas el registro al padrón de los derechos de descarga a la red de</w:t>
      </w:r>
      <w:r>
        <w:rPr>
          <w:spacing w:val="-3"/>
          <w:sz w:val="24"/>
        </w:rPr>
        <w:t xml:space="preserve"> </w:t>
      </w:r>
      <w:r>
        <w:rPr>
          <w:sz w:val="24"/>
        </w:rPr>
        <w:t>drenaje;</w:t>
      </w:r>
    </w:p>
    <w:p w:rsidR="00B631BD" w:rsidRDefault="00B631BD">
      <w:pPr>
        <w:pStyle w:val="Textoindependiente"/>
        <w:spacing w:before="11"/>
        <w:rPr>
          <w:sz w:val="23"/>
        </w:rPr>
      </w:pPr>
    </w:p>
    <w:p w:rsidR="00B631BD" w:rsidRDefault="005A6823">
      <w:pPr>
        <w:pStyle w:val="Prrafodelista"/>
        <w:numPr>
          <w:ilvl w:val="0"/>
          <w:numId w:val="11"/>
        </w:numPr>
        <w:tabs>
          <w:tab w:val="left" w:pos="522"/>
        </w:tabs>
        <w:ind w:right="111" w:firstLine="0"/>
        <w:jc w:val="both"/>
        <w:rPr>
          <w:sz w:val="24"/>
        </w:rPr>
      </w:pPr>
      <w:r>
        <w:rPr>
          <w:sz w:val="24"/>
        </w:rPr>
        <w:t>Conservar los dispositivos permanentes de medición continua en condiciones adecuadas de</w:t>
      </w:r>
      <w:r>
        <w:rPr>
          <w:spacing w:val="-9"/>
          <w:sz w:val="24"/>
        </w:rPr>
        <w:t xml:space="preserve"> </w:t>
      </w:r>
      <w:r>
        <w:rPr>
          <w:sz w:val="24"/>
        </w:rPr>
        <w:t>operación;</w:t>
      </w:r>
    </w:p>
    <w:p w:rsidR="00B631BD" w:rsidRDefault="00B631BD">
      <w:pPr>
        <w:pStyle w:val="Textoindependiente"/>
        <w:spacing w:before="11"/>
        <w:rPr>
          <w:sz w:val="23"/>
        </w:rPr>
      </w:pPr>
    </w:p>
    <w:p w:rsidR="00B631BD" w:rsidRDefault="005A6823">
      <w:pPr>
        <w:pStyle w:val="Prrafodelista"/>
        <w:numPr>
          <w:ilvl w:val="0"/>
          <w:numId w:val="11"/>
        </w:numPr>
        <w:tabs>
          <w:tab w:val="left" w:pos="483"/>
        </w:tabs>
        <w:ind w:right="113" w:firstLine="0"/>
        <w:jc w:val="both"/>
        <w:rPr>
          <w:sz w:val="24"/>
        </w:rPr>
      </w:pPr>
      <w:r>
        <w:rPr>
          <w:sz w:val="24"/>
        </w:rPr>
        <w:t>Permitir el acceso a las personas autorizadas para efectuar y verificar la lectura a los dispositivos de medición</w:t>
      </w:r>
      <w:r>
        <w:rPr>
          <w:spacing w:val="-7"/>
          <w:sz w:val="24"/>
        </w:rPr>
        <w:t xml:space="preserve"> </w:t>
      </w:r>
      <w:r>
        <w:rPr>
          <w:sz w:val="24"/>
        </w:rPr>
        <w:t>instalados;</w:t>
      </w:r>
    </w:p>
    <w:p w:rsidR="00B631BD" w:rsidRDefault="00B631BD">
      <w:pPr>
        <w:pStyle w:val="Textoindependiente"/>
        <w:spacing w:before="11"/>
        <w:rPr>
          <w:sz w:val="23"/>
        </w:rPr>
      </w:pPr>
    </w:p>
    <w:p w:rsidR="00B631BD" w:rsidRDefault="005A6823">
      <w:pPr>
        <w:pStyle w:val="Prrafodelista"/>
        <w:numPr>
          <w:ilvl w:val="0"/>
          <w:numId w:val="11"/>
        </w:numPr>
        <w:tabs>
          <w:tab w:val="left" w:pos="528"/>
        </w:tabs>
        <w:ind w:right="115" w:firstLine="0"/>
        <w:jc w:val="both"/>
        <w:rPr>
          <w:sz w:val="24"/>
        </w:rPr>
      </w:pPr>
      <w:r>
        <w:rPr>
          <w:sz w:val="24"/>
        </w:rPr>
        <w:t>Formular declaraciones, en los casos que proceda, hasta en tanto no presenten el aviso de baja al</w:t>
      </w:r>
      <w:r>
        <w:rPr>
          <w:spacing w:val="-8"/>
          <w:sz w:val="24"/>
        </w:rPr>
        <w:t xml:space="preserve"> </w:t>
      </w:r>
      <w:r>
        <w:rPr>
          <w:sz w:val="24"/>
        </w:rPr>
        <w:t>padrón;</w:t>
      </w:r>
    </w:p>
    <w:p w:rsidR="00B631BD" w:rsidRDefault="00B631BD">
      <w:pPr>
        <w:pStyle w:val="Textoindependiente"/>
        <w:spacing w:before="11"/>
        <w:rPr>
          <w:sz w:val="23"/>
        </w:rPr>
      </w:pPr>
    </w:p>
    <w:p w:rsidR="00B631BD" w:rsidRDefault="005A6823">
      <w:pPr>
        <w:pStyle w:val="Prrafodelista"/>
        <w:numPr>
          <w:ilvl w:val="0"/>
          <w:numId w:val="11"/>
        </w:numPr>
        <w:tabs>
          <w:tab w:val="left" w:pos="435"/>
        </w:tabs>
        <w:ind w:right="109" w:firstLine="0"/>
        <w:jc w:val="both"/>
        <w:rPr>
          <w:sz w:val="24"/>
        </w:rPr>
      </w:pPr>
      <w:r>
        <w:rPr>
          <w:sz w:val="24"/>
        </w:rPr>
        <w:t>Enviar mensualmente la</w:t>
      </w:r>
      <w:r>
        <w:rPr>
          <w:sz w:val="24"/>
        </w:rPr>
        <w:t xml:space="preserve"> información almacenada en el equipo accesorio en el formato que </w:t>
      </w:r>
      <w:r>
        <w:rPr>
          <w:spacing w:val="4"/>
          <w:sz w:val="24"/>
        </w:rPr>
        <w:t xml:space="preserve">el </w:t>
      </w:r>
      <w:r>
        <w:rPr>
          <w:sz w:val="24"/>
        </w:rPr>
        <w:t>Sistema de Aguas designe para el manejo de los datos y su posterior</w:t>
      </w:r>
      <w:r>
        <w:rPr>
          <w:spacing w:val="-6"/>
          <w:sz w:val="24"/>
        </w:rPr>
        <w:t xml:space="preserve"> </w:t>
      </w:r>
      <w:r>
        <w:rPr>
          <w:sz w:val="24"/>
        </w:rPr>
        <w:t>análisis;</w:t>
      </w:r>
    </w:p>
    <w:p w:rsidR="00B631BD" w:rsidRDefault="00B631BD">
      <w:pPr>
        <w:pStyle w:val="Textoindependiente"/>
      </w:pPr>
    </w:p>
    <w:p w:rsidR="00B631BD" w:rsidRDefault="005A6823">
      <w:pPr>
        <w:pStyle w:val="Prrafodelista"/>
        <w:numPr>
          <w:ilvl w:val="0"/>
          <w:numId w:val="11"/>
        </w:numPr>
        <w:tabs>
          <w:tab w:val="left" w:pos="488"/>
        </w:tabs>
        <w:ind w:right="114" w:firstLine="0"/>
        <w:jc w:val="both"/>
        <w:rPr>
          <w:sz w:val="24"/>
        </w:rPr>
      </w:pPr>
      <w:r>
        <w:rPr>
          <w:sz w:val="24"/>
        </w:rPr>
        <w:t>Realizar la correcta calibración de sus equipos de medición una vez al año, empleando para ello un Laboratori</w:t>
      </w:r>
      <w:r>
        <w:rPr>
          <w:sz w:val="24"/>
        </w:rPr>
        <w:t>o o Institución de prestigio en el</w:t>
      </w:r>
      <w:r>
        <w:rPr>
          <w:spacing w:val="-19"/>
          <w:sz w:val="24"/>
        </w:rPr>
        <w:t xml:space="preserve"> </w:t>
      </w:r>
      <w:r>
        <w:rPr>
          <w:sz w:val="24"/>
        </w:rPr>
        <w:t>ramo;</w:t>
      </w:r>
    </w:p>
    <w:p w:rsidR="00B631BD" w:rsidRDefault="00B631BD">
      <w:pPr>
        <w:pStyle w:val="Textoindependiente"/>
        <w:spacing w:before="10"/>
        <w:rPr>
          <w:sz w:val="23"/>
        </w:rPr>
      </w:pPr>
    </w:p>
    <w:p w:rsidR="00B631BD" w:rsidRDefault="005A6823">
      <w:pPr>
        <w:pStyle w:val="Prrafodelista"/>
        <w:numPr>
          <w:ilvl w:val="0"/>
          <w:numId w:val="11"/>
        </w:numPr>
        <w:tabs>
          <w:tab w:val="left" w:pos="649"/>
        </w:tabs>
        <w:spacing w:before="1"/>
        <w:ind w:right="114" w:firstLine="0"/>
        <w:jc w:val="both"/>
        <w:rPr>
          <w:sz w:val="24"/>
        </w:rPr>
      </w:pPr>
      <w:r>
        <w:rPr>
          <w:sz w:val="24"/>
        </w:rPr>
        <w:t xml:space="preserve">Enviar al </w:t>
      </w:r>
      <w:r>
        <w:rPr>
          <w:spacing w:val="4"/>
          <w:sz w:val="24"/>
        </w:rPr>
        <w:t xml:space="preserve">Sistema </w:t>
      </w:r>
      <w:r>
        <w:rPr>
          <w:spacing w:val="3"/>
          <w:sz w:val="24"/>
        </w:rPr>
        <w:t xml:space="preserve">Operador </w:t>
      </w:r>
      <w:r>
        <w:rPr>
          <w:sz w:val="24"/>
        </w:rPr>
        <w:t xml:space="preserve">el comprobante correspondiente de la calibración efectuada al equipo de medición </w:t>
      </w:r>
      <w:r>
        <w:rPr>
          <w:spacing w:val="-4"/>
          <w:sz w:val="24"/>
        </w:rPr>
        <w:t xml:space="preserve">(incluyendo </w:t>
      </w:r>
      <w:r>
        <w:rPr>
          <w:sz w:val="24"/>
        </w:rPr>
        <w:t xml:space="preserve">la </w:t>
      </w:r>
      <w:r>
        <w:rPr>
          <w:spacing w:val="-4"/>
          <w:sz w:val="24"/>
        </w:rPr>
        <w:t xml:space="preserve">curva </w:t>
      </w:r>
      <w:r>
        <w:rPr>
          <w:sz w:val="24"/>
        </w:rPr>
        <w:t xml:space="preserve">de </w:t>
      </w:r>
      <w:r>
        <w:rPr>
          <w:spacing w:val="-4"/>
          <w:sz w:val="24"/>
        </w:rPr>
        <w:t xml:space="preserve">calibración), </w:t>
      </w:r>
      <w:r>
        <w:rPr>
          <w:sz w:val="24"/>
        </w:rPr>
        <w:t>en el primer mes del año siguiente para poder validar su dispositivo de medición en la</w:t>
      </w:r>
      <w:r>
        <w:rPr>
          <w:spacing w:val="-25"/>
          <w:sz w:val="24"/>
        </w:rPr>
        <w:t xml:space="preserve"> </w:t>
      </w:r>
      <w:r>
        <w:rPr>
          <w:sz w:val="24"/>
        </w:rPr>
        <w:t>descarga;</w:t>
      </w:r>
    </w:p>
    <w:p w:rsidR="00B631BD" w:rsidRDefault="00B631BD">
      <w:pPr>
        <w:pStyle w:val="Textoindependiente"/>
      </w:pPr>
    </w:p>
    <w:p w:rsidR="00B631BD" w:rsidRDefault="005A6823">
      <w:pPr>
        <w:pStyle w:val="Prrafodelista"/>
        <w:numPr>
          <w:ilvl w:val="0"/>
          <w:numId w:val="11"/>
        </w:numPr>
        <w:tabs>
          <w:tab w:val="left" w:pos="632"/>
        </w:tabs>
        <w:ind w:right="111" w:firstLine="0"/>
        <w:jc w:val="both"/>
        <w:rPr>
          <w:sz w:val="24"/>
        </w:rPr>
      </w:pPr>
      <w:r>
        <w:rPr>
          <w:sz w:val="24"/>
        </w:rPr>
        <w:t xml:space="preserve">Avisar por escrito al Organismo Operador del mantenimiento que se tenga que dar al equipo de medición, </w:t>
      </w:r>
      <w:r>
        <w:rPr>
          <w:spacing w:val="-4"/>
          <w:sz w:val="24"/>
        </w:rPr>
        <w:t xml:space="preserve">ya </w:t>
      </w:r>
      <w:r>
        <w:rPr>
          <w:sz w:val="24"/>
        </w:rPr>
        <w:t>sea por su uso normal por cualquier falla, una seman</w:t>
      </w:r>
      <w:r>
        <w:rPr>
          <w:sz w:val="24"/>
        </w:rPr>
        <w:t xml:space="preserve">a antes, cuando se trate de mantenimiento programado y de 3 días hábiles </w:t>
      </w:r>
      <w:r>
        <w:rPr>
          <w:spacing w:val="5"/>
          <w:sz w:val="24"/>
        </w:rPr>
        <w:t xml:space="preserve">posteriores, </w:t>
      </w:r>
      <w:r>
        <w:rPr>
          <w:sz w:val="24"/>
        </w:rPr>
        <w:t>cuando sea un evento extraordinario que se origine y no permita tomar la lectura</w:t>
      </w:r>
      <w:r>
        <w:rPr>
          <w:spacing w:val="-17"/>
          <w:sz w:val="24"/>
        </w:rPr>
        <w:t xml:space="preserve"> </w:t>
      </w:r>
      <w:r>
        <w:rPr>
          <w:sz w:val="24"/>
        </w:rPr>
        <w:t>correspondiente.</w:t>
      </w:r>
    </w:p>
    <w:p w:rsidR="00B631BD" w:rsidRDefault="00B631BD">
      <w:pPr>
        <w:jc w:val="both"/>
        <w:rPr>
          <w:sz w:val="24"/>
        </w:rPr>
        <w:sectPr w:rsidR="00B631BD">
          <w:headerReference w:type="default" r:id="rId59"/>
          <w:pgSz w:w="12250" w:h="15850"/>
          <w:pgMar w:top="1140" w:right="1140" w:bottom="280" w:left="1140" w:header="860" w:footer="0" w:gutter="0"/>
          <w:cols w:space="720"/>
        </w:sectPr>
      </w:pPr>
    </w:p>
    <w:p w:rsidR="00B631BD" w:rsidRDefault="005A6823">
      <w:pPr>
        <w:pStyle w:val="Textoindependiente"/>
        <w:spacing w:before="185"/>
        <w:ind w:left="120" w:right="113"/>
        <w:jc w:val="both"/>
      </w:pPr>
      <w:r>
        <w:lastRenderedPageBreak/>
        <w:t>En este último caso, el usuario pagará estos derechos con el promedio de los últimos tres meses anteriores a aquél en que se presentó la falla del medidor de descarga; y</w:t>
      </w:r>
    </w:p>
    <w:p w:rsidR="00B631BD" w:rsidRDefault="005A6823">
      <w:pPr>
        <w:pStyle w:val="Prrafodelista"/>
        <w:numPr>
          <w:ilvl w:val="0"/>
          <w:numId w:val="11"/>
        </w:numPr>
        <w:tabs>
          <w:tab w:val="left" w:pos="486"/>
        </w:tabs>
        <w:spacing w:before="182"/>
        <w:ind w:right="111" w:firstLine="0"/>
        <w:jc w:val="both"/>
        <w:rPr>
          <w:sz w:val="24"/>
        </w:rPr>
      </w:pPr>
      <w:r>
        <w:rPr>
          <w:noProof/>
          <w:lang w:val="es-MX" w:eastAsia="es-MX"/>
        </w:rPr>
        <w:drawing>
          <wp:anchor distT="0" distB="0" distL="0" distR="0" simplePos="0" relativeHeight="267893135" behindDoc="1" locked="0" layoutInCell="1" allowOverlap="1">
            <wp:simplePos x="0" y="0"/>
            <wp:positionH relativeFrom="page">
              <wp:posOffset>1326849</wp:posOffset>
            </wp:positionH>
            <wp:positionV relativeFrom="paragraph">
              <wp:posOffset>1000453</wp:posOffset>
            </wp:positionV>
            <wp:extent cx="5022642" cy="5144770"/>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9" cstate="print"/>
                    <a:stretch>
                      <a:fillRect/>
                    </a:stretch>
                  </pic:blipFill>
                  <pic:spPr>
                    <a:xfrm>
                      <a:off x="0" y="0"/>
                      <a:ext cx="5022642" cy="5144770"/>
                    </a:xfrm>
                    <a:prstGeom prst="rect">
                      <a:avLst/>
                    </a:prstGeom>
                  </pic:spPr>
                </pic:pic>
              </a:graphicData>
            </a:graphic>
          </wp:anchor>
        </w:drawing>
      </w:r>
      <w:r>
        <w:rPr>
          <w:sz w:val="24"/>
        </w:rPr>
        <w:t>Solicitar por escrito la baja en el padrón de derechos de descarga</w:t>
      </w:r>
      <w:r>
        <w:rPr>
          <w:sz w:val="24"/>
        </w:rPr>
        <w:t xml:space="preserve"> una vez que el pozo o los pozos han sido cegados de acuerdo con la normatividad vigente en la materia, acompañada por el acta de cancelación del aprovechamiento subterráneo expedida por la Comisión Nacional del Agua, así como una constancia de adeudos por</w:t>
      </w:r>
      <w:r>
        <w:rPr>
          <w:sz w:val="24"/>
        </w:rPr>
        <w:t xml:space="preserve"> concepto de los Derechos de</w:t>
      </w:r>
      <w:r>
        <w:rPr>
          <w:spacing w:val="3"/>
          <w:sz w:val="24"/>
        </w:rPr>
        <w:t xml:space="preserve"> </w:t>
      </w:r>
      <w:r>
        <w:rPr>
          <w:sz w:val="24"/>
        </w:rPr>
        <w:t>Descarga.</w:t>
      </w:r>
    </w:p>
    <w:p w:rsidR="00B631BD" w:rsidRDefault="005A6823">
      <w:pPr>
        <w:pStyle w:val="Textoindependiente"/>
        <w:spacing w:before="185"/>
        <w:ind w:left="120"/>
        <w:jc w:val="both"/>
      </w:pPr>
      <w:r>
        <w:t>Para efectos del presente documento se entiende por:</w:t>
      </w:r>
    </w:p>
    <w:p w:rsidR="00B631BD" w:rsidRDefault="005A6823">
      <w:pPr>
        <w:pStyle w:val="Prrafodelista"/>
        <w:numPr>
          <w:ilvl w:val="0"/>
          <w:numId w:val="10"/>
        </w:numPr>
        <w:tabs>
          <w:tab w:val="left" w:pos="402"/>
        </w:tabs>
        <w:spacing w:before="185"/>
        <w:ind w:firstLine="0"/>
        <w:jc w:val="both"/>
        <w:rPr>
          <w:sz w:val="24"/>
        </w:rPr>
      </w:pPr>
      <w:r>
        <w:rPr>
          <w:sz w:val="24"/>
        </w:rPr>
        <w:t>Descarga: la acción de verter aguas residuales al sistema de alcantarillado o</w:t>
      </w:r>
      <w:r>
        <w:rPr>
          <w:spacing w:val="-38"/>
          <w:sz w:val="24"/>
        </w:rPr>
        <w:t xml:space="preserve"> </w:t>
      </w:r>
      <w:r>
        <w:rPr>
          <w:sz w:val="24"/>
        </w:rPr>
        <w:t>drenaje.</w:t>
      </w:r>
    </w:p>
    <w:p w:rsidR="00B631BD" w:rsidRDefault="005A6823">
      <w:pPr>
        <w:pStyle w:val="Prrafodelista"/>
        <w:numPr>
          <w:ilvl w:val="0"/>
          <w:numId w:val="10"/>
        </w:numPr>
        <w:tabs>
          <w:tab w:val="left" w:pos="402"/>
        </w:tabs>
        <w:spacing w:before="182"/>
        <w:ind w:right="114" w:firstLine="0"/>
        <w:jc w:val="both"/>
        <w:rPr>
          <w:sz w:val="24"/>
        </w:rPr>
      </w:pPr>
      <w:r>
        <w:rPr>
          <w:sz w:val="24"/>
        </w:rPr>
        <w:t xml:space="preserve">Aguas residuales: los líquidos de composición variada provenientes de las descargas de los usos industriales, comerciales, </w:t>
      </w:r>
      <w:r>
        <w:rPr>
          <w:spacing w:val="2"/>
          <w:sz w:val="24"/>
        </w:rPr>
        <w:t xml:space="preserve">de </w:t>
      </w:r>
      <w:r>
        <w:rPr>
          <w:sz w:val="24"/>
        </w:rPr>
        <w:t xml:space="preserve">servicios, agrícolas, pecuarios, domésticos, de tratamiento de aguas incluyendo fraccionamientos; y en general </w:t>
      </w:r>
      <w:r>
        <w:rPr>
          <w:spacing w:val="4"/>
          <w:sz w:val="24"/>
        </w:rPr>
        <w:t xml:space="preserve">de </w:t>
      </w:r>
      <w:r>
        <w:rPr>
          <w:sz w:val="24"/>
        </w:rPr>
        <w:t>cualquier uso, a</w:t>
      </w:r>
      <w:r>
        <w:rPr>
          <w:sz w:val="24"/>
        </w:rPr>
        <w:t>sí como la mezcla de</w:t>
      </w:r>
      <w:r>
        <w:rPr>
          <w:spacing w:val="-8"/>
          <w:sz w:val="24"/>
        </w:rPr>
        <w:t xml:space="preserve"> </w:t>
      </w:r>
      <w:r>
        <w:rPr>
          <w:sz w:val="24"/>
        </w:rPr>
        <w:t>ellas.</w:t>
      </w:r>
    </w:p>
    <w:p w:rsidR="00B631BD" w:rsidRDefault="005A6823">
      <w:pPr>
        <w:pStyle w:val="Textoindependiente"/>
        <w:spacing w:before="184"/>
        <w:ind w:left="120" w:right="112"/>
        <w:jc w:val="both"/>
      </w:pPr>
      <w:r>
        <w:t>Cuando el usuario no separe el agua pluvial de las residuales (sanitaria), la totalidad de la descargase considerará para los efectos de esta Ley como aguas residuales.</w:t>
      </w:r>
    </w:p>
    <w:p w:rsidR="00B631BD" w:rsidRDefault="005A6823">
      <w:pPr>
        <w:pStyle w:val="Prrafodelista"/>
        <w:numPr>
          <w:ilvl w:val="0"/>
          <w:numId w:val="10"/>
        </w:numPr>
        <w:tabs>
          <w:tab w:val="left" w:pos="433"/>
        </w:tabs>
        <w:spacing w:before="184"/>
        <w:ind w:right="111" w:firstLine="0"/>
        <w:jc w:val="both"/>
        <w:rPr>
          <w:sz w:val="24"/>
        </w:rPr>
      </w:pPr>
      <w:r>
        <w:rPr>
          <w:sz w:val="24"/>
        </w:rPr>
        <w:t xml:space="preserve">Condiciones particulares de descarga: </w:t>
      </w:r>
      <w:r>
        <w:rPr>
          <w:spacing w:val="-4"/>
          <w:sz w:val="24"/>
        </w:rPr>
        <w:t xml:space="preserve">el </w:t>
      </w:r>
      <w:r>
        <w:rPr>
          <w:sz w:val="24"/>
        </w:rPr>
        <w:t>conjunto de paráme</w:t>
      </w:r>
      <w:r>
        <w:rPr>
          <w:sz w:val="24"/>
        </w:rPr>
        <w:t xml:space="preserve">tros físicos, químicos y biológicos y de sus niveles máximos permitidos en las descargas de agua residual, fijados por el Sistema </w:t>
      </w:r>
      <w:r>
        <w:rPr>
          <w:spacing w:val="2"/>
          <w:sz w:val="24"/>
        </w:rPr>
        <w:t xml:space="preserve">Operador </w:t>
      </w:r>
      <w:r>
        <w:rPr>
          <w:sz w:val="24"/>
        </w:rPr>
        <w:t>para un usuario o grupo de usuarios, para un determinado uso, con el fin de preservar y controlar la calidad de las a</w:t>
      </w:r>
      <w:r>
        <w:rPr>
          <w:sz w:val="24"/>
        </w:rPr>
        <w:t>guas conforme a las normas oficiales mexicanas.</w:t>
      </w:r>
    </w:p>
    <w:p w:rsidR="00B631BD" w:rsidRDefault="005A6823">
      <w:pPr>
        <w:pStyle w:val="Prrafodelista"/>
        <w:numPr>
          <w:ilvl w:val="0"/>
          <w:numId w:val="10"/>
        </w:numPr>
        <w:tabs>
          <w:tab w:val="left" w:pos="428"/>
        </w:tabs>
        <w:spacing w:before="182"/>
        <w:ind w:right="111" w:firstLine="0"/>
        <w:jc w:val="both"/>
        <w:rPr>
          <w:sz w:val="24"/>
        </w:rPr>
      </w:pPr>
      <w:r>
        <w:rPr>
          <w:sz w:val="24"/>
        </w:rPr>
        <w:t>Contaminantes básicos: son aquellos compuestos que se presentan en las descargas de aguas residuales y pueden ser removidos o estabilizados mediante tratamientos convencionales. Se consideran las grasas y ace</w:t>
      </w:r>
      <w:r>
        <w:rPr>
          <w:sz w:val="24"/>
        </w:rPr>
        <w:t>ites los sólidos suspendidos totales, la demanda bioquímica de oxigeno total los sólidos sedimentables el nitrógeno total y el fósforo</w:t>
      </w:r>
      <w:r>
        <w:rPr>
          <w:spacing w:val="-1"/>
          <w:sz w:val="24"/>
        </w:rPr>
        <w:t xml:space="preserve"> </w:t>
      </w:r>
      <w:r>
        <w:rPr>
          <w:sz w:val="24"/>
        </w:rPr>
        <w:t>total.</w:t>
      </w:r>
    </w:p>
    <w:p w:rsidR="00B631BD" w:rsidRDefault="005A6823">
      <w:pPr>
        <w:pStyle w:val="Prrafodelista"/>
        <w:numPr>
          <w:ilvl w:val="0"/>
          <w:numId w:val="10"/>
        </w:numPr>
        <w:tabs>
          <w:tab w:val="left" w:pos="531"/>
        </w:tabs>
        <w:spacing w:before="184"/>
        <w:ind w:right="114" w:firstLine="0"/>
        <w:jc w:val="both"/>
        <w:rPr>
          <w:sz w:val="24"/>
        </w:rPr>
      </w:pPr>
      <w:r>
        <w:rPr>
          <w:sz w:val="24"/>
        </w:rPr>
        <w:t xml:space="preserve">Metales pesados y cianuros: son aquellos elementos o compuestos que en concentraciones por encima de determinados </w:t>
      </w:r>
      <w:r>
        <w:rPr>
          <w:sz w:val="24"/>
        </w:rPr>
        <w:t xml:space="preserve">límites, pueden producir efectos negativos para la salud humana, flora o fauna. </w:t>
      </w:r>
      <w:r>
        <w:rPr>
          <w:spacing w:val="-3"/>
          <w:sz w:val="24"/>
        </w:rPr>
        <w:t xml:space="preserve">Se </w:t>
      </w:r>
      <w:r>
        <w:rPr>
          <w:sz w:val="24"/>
        </w:rPr>
        <w:t>considera el arsénico, el cadmio, el cobre y el cromo, el mercurio, el níquel, el plomo, el zinc y los</w:t>
      </w:r>
      <w:r>
        <w:rPr>
          <w:spacing w:val="-31"/>
          <w:sz w:val="24"/>
        </w:rPr>
        <w:t xml:space="preserve"> </w:t>
      </w:r>
      <w:r>
        <w:rPr>
          <w:sz w:val="24"/>
        </w:rPr>
        <w:t>cianuros.</w:t>
      </w:r>
    </w:p>
    <w:p w:rsidR="00B631BD" w:rsidRDefault="005A6823">
      <w:pPr>
        <w:pStyle w:val="Prrafodelista"/>
        <w:numPr>
          <w:ilvl w:val="0"/>
          <w:numId w:val="10"/>
        </w:numPr>
        <w:tabs>
          <w:tab w:val="left" w:pos="399"/>
        </w:tabs>
        <w:spacing w:before="182"/>
        <w:ind w:right="112" w:firstLine="0"/>
        <w:jc w:val="both"/>
        <w:rPr>
          <w:sz w:val="24"/>
        </w:rPr>
      </w:pPr>
      <w:r>
        <w:rPr>
          <w:spacing w:val="-3"/>
          <w:sz w:val="24"/>
        </w:rPr>
        <w:t xml:space="preserve">Carga </w:t>
      </w:r>
      <w:r>
        <w:rPr>
          <w:sz w:val="24"/>
        </w:rPr>
        <w:t>de Contaminantes: Cantidad de un contaminante expresad</w:t>
      </w:r>
      <w:r>
        <w:rPr>
          <w:sz w:val="24"/>
        </w:rPr>
        <w:t>o en unidades de  masa por unidad de tiempo, aportada en una descarga de aguas</w:t>
      </w:r>
      <w:r>
        <w:rPr>
          <w:spacing w:val="-17"/>
          <w:sz w:val="24"/>
        </w:rPr>
        <w:t xml:space="preserve"> </w:t>
      </w:r>
      <w:r>
        <w:rPr>
          <w:sz w:val="24"/>
        </w:rPr>
        <w:t>residuales.</w:t>
      </w:r>
    </w:p>
    <w:p w:rsidR="00B631BD" w:rsidRDefault="005A6823">
      <w:pPr>
        <w:pStyle w:val="Prrafodelista"/>
        <w:numPr>
          <w:ilvl w:val="0"/>
          <w:numId w:val="10"/>
        </w:numPr>
        <w:tabs>
          <w:tab w:val="left" w:pos="529"/>
        </w:tabs>
        <w:spacing w:before="185"/>
        <w:ind w:right="113" w:firstLine="0"/>
        <w:jc w:val="both"/>
        <w:rPr>
          <w:sz w:val="24"/>
        </w:rPr>
      </w:pPr>
      <w:r>
        <w:rPr>
          <w:sz w:val="24"/>
        </w:rPr>
        <w:t>Índice de incumplimiento: Cantidad de veces que la concentración de cada contaminante en las descargas de agua residuales vertidas rebasa los límites máximos permisi</w:t>
      </w:r>
      <w:r>
        <w:rPr>
          <w:sz w:val="24"/>
        </w:rPr>
        <w:t xml:space="preserve">bles establecidos en esta </w:t>
      </w:r>
      <w:r>
        <w:rPr>
          <w:spacing w:val="-3"/>
          <w:sz w:val="24"/>
        </w:rPr>
        <w:t xml:space="preserve">Ley, </w:t>
      </w:r>
      <w:r>
        <w:rPr>
          <w:sz w:val="24"/>
        </w:rPr>
        <w:t>la cual se obtiene de la diferencia entre la concentración de contaminantes de las descargas de agua residuales y la concentración establecida como límite máximo permisible, dividida por esta</w:t>
      </w:r>
      <w:r>
        <w:rPr>
          <w:spacing w:val="-27"/>
          <w:sz w:val="24"/>
        </w:rPr>
        <w:t xml:space="preserve"> </w:t>
      </w:r>
      <w:r>
        <w:rPr>
          <w:sz w:val="24"/>
        </w:rPr>
        <w:t>última.</w:t>
      </w:r>
    </w:p>
    <w:p w:rsidR="00B631BD" w:rsidRDefault="005A6823">
      <w:pPr>
        <w:pStyle w:val="Ttulo2"/>
        <w:numPr>
          <w:ilvl w:val="2"/>
          <w:numId w:val="16"/>
        </w:numPr>
        <w:tabs>
          <w:tab w:val="left" w:pos="589"/>
        </w:tabs>
        <w:spacing w:before="185"/>
        <w:ind w:left="588" w:hanging="468"/>
        <w:jc w:val="both"/>
      </w:pPr>
      <w:r>
        <w:t>Costo de agua residual</w:t>
      </w:r>
      <w:r>
        <w:rPr>
          <w:spacing w:val="-13"/>
        </w:rPr>
        <w:t xml:space="preserve"> </w:t>
      </w:r>
      <w:r>
        <w:t>tratada.</w:t>
      </w:r>
    </w:p>
    <w:p w:rsidR="00B631BD" w:rsidRDefault="005A6823">
      <w:pPr>
        <w:pStyle w:val="Textoindependiente"/>
        <w:spacing w:before="182"/>
        <w:ind w:left="120" w:right="109"/>
        <w:jc w:val="both"/>
      </w:pPr>
      <w:r>
        <w:t>Para la venta del agua tratada el usuario deberá presentar un manifiesto en las oficinas del Sistema Operador sobre el uso o destino del líquido; el costo por metro cubico de agua tratada será de $10.00, más el IVA.</w:t>
      </w:r>
    </w:p>
    <w:p w:rsidR="00B631BD" w:rsidRDefault="00B631BD">
      <w:pPr>
        <w:jc w:val="both"/>
        <w:sectPr w:rsidR="00B631BD">
          <w:headerReference w:type="default" r:id="rId60"/>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tulo2"/>
        <w:numPr>
          <w:ilvl w:val="1"/>
          <w:numId w:val="16"/>
        </w:numPr>
        <w:tabs>
          <w:tab w:val="left" w:pos="390"/>
        </w:tabs>
        <w:spacing w:before="92"/>
        <w:ind w:left="389" w:hanging="269"/>
        <w:jc w:val="both"/>
      </w:pPr>
      <w:r>
        <w:t>COSTOS POR EL SERVICIO DE CONEXIÓN DE AGUA POTABLE Y</w:t>
      </w:r>
      <w:r>
        <w:rPr>
          <w:spacing w:val="-17"/>
        </w:rPr>
        <w:t xml:space="preserve"> </w:t>
      </w:r>
      <w:r>
        <w:t>DRENAJE.</w:t>
      </w:r>
    </w:p>
    <w:p w:rsidR="00B631BD" w:rsidRDefault="005A6823">
      <w:pPr>
        <w:pStyle w:val="Prrafodelista"/>
        <w:numPr>
          <w:ilvl w:val="2"/>
          <w:numId w:val="16"/>
        </w:numPr>
        <w:tabs>
          <w:tab w:val="left" w:pos="589"/>
        </w:tabs>
        <w:ind w:left="588" w:hanging="468"/>
        <w:jc w:val="both"/>
        <w:rPr>
          <w:b/>
          <w:sz w:val="24"/>
        </w:rPr>
      </w:pPr>
      <w:r>
        <w:rPr>
          <w:b/>
          <w:sz w:val="24"/>
        </w:rPr>
        <w:t>Pago de derechos de</w:t>
      </w:r>
      <w:r>
        <w:rPr>
          <w:b/>
          <w:spacing w:val="-14"/>
          <w:sz w:val="24"/>
        </w:rPr>
        <w:t xml:space="preserve"> </w:t>
      </w:r>
      <w:r>
        <w:rPr>
          <w:b/>
          <w:sz w:val="24"/>
        </w:rPr>
        <w:t>conexión.</w:t>
      </w:r>
    </w:p>
    <w:p w:rsidR="00B631BD" w:rsidRDefault="00B631BD">
      <w:pPr>
        <w:pStyle w:val="Textoindependiente"/>
        <w:rPr>
          <w:b/>
        </w:rPr>
      </w:pPr>
    </w:p>
    <w:p w:rsidR="00B631BD" w:rsidRDefault="005A6823">
      <w:pPr>
        <w:pStyle w:val="Textoindependiente"/>
        <w:ind w:left="120" w:right="114"/>
        <w:jc w:val="both"/>
      </w:pPr>
      <w:r>
        <w:rPr>
          <w:noProof/>
          <w:lang w:val="es-MX" w:eastAsia="es-MX"/>
        </w:rPr>
        <w:drawing>
          <wp:anchor distT="0" distB="0" distL="0" distR="0" simplePos="0" relativeHeight="267893159" behindDoc="1" locked="0" layoutInCell="1" allowOverlap="1">
            <wp:simplePos x="0" y="0"/>
            <wp:positionH relativeFrom="page">
              <wp:posOffset>1326849</wp:posOffset>
            </wp:positionH>
            <wp:positionV relativeFrom="paragraph">
              <wp:posOffset>767535</wp:posOffset>
            </wp:positionV>
            <wp:extent cx="5022642" cy="5144770"/>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9" cstate="print"/>
                    <a:stretch>
                      <a:fillRect/>
                    </a:stretch>
                  </pic:blipFill>
                  <pic:spPr>
                    <a:xfrm>
                      <a:off x="0" y="0"/>
                      <a:ext cx="5022642" cy="5144770"/>
                    </a:xfrm>
                    <a:prstGeom prst="rect">
                      <a:avLst/>
                    </a:prstGeom>
                  </pic:spPr>
                </pic:pic>
              </a:graphicData>
            </a:graphic>
          </wp:anchor>
        </w:drawing>
      </w:r>
      <w:r>
        <w:t>Los usuarios o solicitantes de los servicios de agua potable en observancia y cumplimiento de lo dispuesto por lo</w:t>
      </w:r>
      <w:r>
        <w:t>s artículos 60;61;63;64;65;66;67;68;88, fracción I, inciso b, c; y  demás relativos de la Ley de Agua Potable y Alcantarillado del Estado de Nayarit, deberán realizar el pago de los Derechos de Conexión a la Red de Agua Potable como se establecen las sigui</w:t>
      </w:r>
      <w:r>
        <w:t>entes tarifas de acuerdo a la clasificación reglamentada; en tomas de hasta ½ pulgada de diámetro o</w:t>
      </w:r>
      <w:r>
        <w:rPr>
          <w:spacing w:val="-15"/>
        </w:rPr>
        <w:t xml:space="preserve"> </w:t>
      </w:r>
      <w:r>
        <w:t>13mm.</w:t>
      </w:r>
    </w:p>
    <w:p w:rsidR="00B631BD" w:rsidRDefault="00B631BD">
      <w:pPr>
        <w:pStyle w:val="Textoindependiente"/>
        <w:spacing w:before="11"/>
        <w:rPr>
          <w:sz w:val="23"/>
        </w:rPr>
      </w:pPr>
    </w:p>
    <w:p w:rsidR="00B631BD" w:rsidRDefault="005A6823">
      <w:pPr>
        <w:pStyle w:val="Textoindependiente"/>
        <w:ind w:left="120" w:right="114"/>
        <w:jc w:val="both"/>
      </w:pPr>
      <w:r>
        <w:t xml:space="preserve">En el caso de las personas </w:t>
      </w:r>
      <w:r>
        <w:rPr>
          <w:spacing w:val="-2"/>
        </w:rPr>
        <w:t xml:space="preserve">que </w:t>
      </w:r>
      <w:r>
        <w:t xml:space="preserve">al momento de hacerla contratación </w:t>
      </w:r>
      <w:r>
        <w:rPr>
          <w:spacing w:val="-5"/>
        </w:rPr>
        <w:t xml:space="preserve">ya </w:t>
      </w:r>
      <w:r>
        <w:t xml:space="preserve">cuente con los servicios instalados, se cobrará el costo de derechos de conexión a la Red </w:t>
      </w:r>
      <w:r>
        <w:rPr>
          <w:spacing w:val="-4"/>
        </w:rPr>
        <w:t xml:space="preserve">de </w:t>
      </w:r>
      <w:r>
        <w:t>Agua Potable y alcantarillado más el costo correspondiente de máximo 5 años de agua no facturada; siendo fraccionamiento, el costo de agua no facturada será a part</w:t>
      </w:r>
      <w:r>
        <w:t xml:space="preserve">ir de la fecha en </w:t>
      </w:r>
      <w:r>
        <w:rPr>
          <w:spacing w:val="-2"/>
        </w:rPr>
        <w:t xml:space="preserve">que </w:t>
      </w:r>
      <w:r>
        <w:t>le sea entregada su vivienda al</w:t>
      </w:r>
      <w:r>
        <w:rPr>
          <w:spacing w:val="-11"/>
        </w:rPr>
        <w:t xml:space="preserve"> </w:t>
      </w:r>
      <w:r>
        <w:t>usuario.</w:t>
      </w:r>
    </w:p>
    <w:p w:rsidR="00B631BD" w:rsidRDefault="00B631BD">
      <w:pPr>
        <w:pStyle w:val="Textoindependiente"/>
        <w:spacing w:before="11"/>
        <w:rPr>
          <w:sz w:val="23"/>
        </w:rPr>
      </w:pPr>
    </w:p>
    <w:p w:rsidR="00B631BD" w:rsidRDefault="005A6823">
      <w:pPr>
        <w:pStyle w:val="Ttulo2"/>
        <w:jc w:val="both"/>
      </w:pPr>
      <w:r>
        <w:t>Costos de derechos de conexión de agua potable.</w:t>
      </w:r>
    </w:p>
    <w:p w:rsidR="00B631BD" w:rsidRDefault="00B631BD">
      <w:pPr>
        <w:pStyle w:val="Textoindependiente"/>
        <w:spacing w:before="10" w:after="1"/>
        <w:rPr>
          <w:b/>
          <w:sz w:val="23"/>
        </w:rPr>
      </w:pPr>
    </w:p>
    <w:tbl>
      <w:tblPr>
        <w:tblStyle w:val="TableNormal"/>
        <w:tblW w:w="0" w:type="auto"/>
        <w:tblInd w:w="19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34"/>
        <w:gridCol w:w="2160"/>
      </w:tblGrid>
      <w:tr w:rsidR="00B631BD">
        <w:trPr>
          <w:trHeight w:hRule="exact" w:val="292"/>
        </w:trPr>
        <w:tc>
          <w:tcPr>
            <w:tcW w:w="7434" w:type="dxa"/>
            <w:tcBorders>
              <w:left w:val="single" w:sz="8" w:space="0" w:color="000000"/>
              <w:bottom w:val="single" w:sz="8" w:space="0" w:color="000000"/>
              <w:right w:val="single" w:sz="8" w:space="0" w:color="000000"/>
            </w:tcBorders>
          </w:tcPr>
          <w:p w:rsidR="00B631BD" w:rsidRDefault="005A6823">
            <w:pPr>
              <w:pStyle w:val="TableParagraph"/>
              <w:rPr>
                <w:b/>
                <w:sz w:val="24"/>
              </w:rPr>
            </w:pPr>
            <w:r>
              <w:rPr>
                <w:b/>
                <w:sz w:val="24"/>
              </w:rPr>
              <w:t>Clasificación</w:t>
            </w:r>
          </w:p>
        </w:tc>
        <w:tc>
          <w:tcPr>
            <w:tcW w:w="2160" w:type="dxa"/>
            <w:tcBorders>
              <w:left w:val="single" w:sz="8" w:space="0" w:color="000000"/>
              <w:bottom w:val="single" w:sz="8" w:space="0" w:color="000000"/>
              <w:right w:val="single" w:sz="8" w:space="0" w:color="000000"/>
            </w:tcBorders>
          </w:tcPr>
          <w:p w:rsidR="00B631BD" w:rsidRDefault="005A6823">
            <w:pPr>
              <w:pStyle w:val="TableParagraph"/>
              <w:ind w:right="-2"/>
              <w:jc w:val="right"/>
              <w:rPr>
                <w:b/>
                <w:sz w:val="24"/>
              </w:rPr>
            </w:pPr>
            <w:r>
              <w:rPr>
                <w:b/>
                <w:sz w:val="24"/>
              </w:rPr>
              <w:t>Importe</w:t>
            </w:r>
          </w:p>
        </w:tc>
      </w:tr>
      <w:tr w:rsidR="00B631BD">
        <w:trPr>
          <w:trHeight w:hRule="exact" w:val="295"/>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Domestico básico</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jc w:val="right"/>
              <w:rPr>
                <w:sz w:val="24"/>
              </w:rPr>
            </w:pPr>
            <w:r>
              <w:rPr>
                <w:sz w:val="24"/>
              </w:rPr>
              <w:t>$406.00</w:t>
            </w:r>
          </w:p>
        </w:tc>
      </w:tr>
      <w:tr w:rsidR="00B631BD">
        <w:trPr>
          <w:trHeight w:hRule="exact" w:val="293"/>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rPr>
                <w:sz w:val="24"/>
              </w:rPr>
            </w:pPr>
            <w:r>
              <w:rPr>
                <w:sz w:val="24"/>
              </w:rPr>
              <w:t>Domestico medio</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jc w:val="right"/>
              <w:rPr>
                <w:sz w:val="24"/>
              </w:rPr>
            </w:pPr>
            <w:r>
              <w:rPr>
                <w:sz w:val="24"/>
              </w:rPr>
              <w:t>$655.00</w:t>
            </w:r>
          </w:p>
        </w:tc>
      </w:tr>
      <w:tr w:rsidR="00B631BD">
        <w:trPr>
          <w:trHeight w:hRule="exact" w:val="293"/>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rPr>
                <w:sz w:val="24"/>
              </w:rPr>
            </w:pPr>
            <w:r>
              <w:rPr>
                <w:sz w:val="24"/>
              </w:rPr>
              <w:t>Domestico residencial</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ind w:right="2"/>
              <w:jc w:val="right"/>
              <w:rPr>
                <w:sz w:val="24"/>
              </w:rPr>
            </w:pPr>
            <w:r>
              <w:rPr>
                <w:sz w:val="24"/>
              </w:rPr>
              <w:t>$1,309.00</w:t>
            </w:r>
          </w:p>
        </w:tc>
      </w:tr>
      <w:tr w:rsidR="00B631BD">
        <w:trPr>
          <w:trHeight w:hRule="exact" w:val="298"/>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rPr>
                <w:sz w:val="24"/>
              </w:rPr>
            </w:pPr>
            <w:r>
              <w:rPr>
                <w:sz w:val="24"/>
              </w:rPr>
              <w:t>Comercial “A” hasta30m2</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3"/>
              <w:ind w:right="-2"/>
              <w:jc w:val="right"/>
              <w:rPr>
                <w:sz w:val="24"/>
              </w:rPr>
            </w:pPr>
            <w:r>
              <w:rPr>
                <w:sz w:val="24"/>
              </w:rPr>
              <w:t>$1,147.00</w:t>
            </w:r>
          </w:p>
        </w:tc>
      </w:tr>
      <w:tr w:rsidR="00B631BD">
        <w:trPr>
          <w:trHeight w:hRule="exact" w:val="293"/>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Comercial “B” hasta200mts2</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2"/>
              <w:jc w:val="right"/>
              <w:rPr>
                <w:sz w:val="24"/>
              </w:rPr>
            </w:pPr>
            <w:r>
              <w:rPr>
                <w:sz w:val="24"/>
              </w:rPr>
              <w:t>$1,564.00</w:t>
            </w:r>
          </w:p>
        </w:tc>
      </w:tr>
      <w:tr w:rsidR="00B631BD">
        <w:trPr>
          <w:trHeight w:hRule="exact" w:val="285"/>
        </w:trPr>
        <w:tc>
          <w:tcPr>
            <w:tcW w:w="7434" w:type="dxa"/>
            <w:tcBorders>
              <w:top w:val="single" w:sz="8" w:space="0" w:color="000000"/>
              <w:left w:val="single" w:sz="8" w:space="0" w:color="000000"/>
              <w:right w:val="single" w:sz="8" w:space="0" w:color="000000"/>
            </w:tcBorders>
          </w:tcPr>
          <w:p w:rsidR="00B631BD" w:rsidRDefault="005A6823">
            <w:pPr>
              <w:pStyle w:val="TableParagraph"/>
              <w:rPr>
                <w:sz w:val="24"/>
              </w:rPr>
            </w:pPr>
            <w:r>
              <w:rPr>
                <w:sz w:val="24"/>
              </w:rPr>
              <w:t>Comercial “C”hasta300mts2</w:t>
            </w:r>
          </w:p>
        </w:tc>
        <w:tc>
          <w:tcPr>
            <w:tcW w:w="2160" w:type="dxa"/>
            <w:tcBorders>
              <w:top w:val="single" w:sz="8" w:space="0" w:color="000000"/>
              <w:left w:val="single" w:sz="8" w:space="0" w:color="000000"/>
              <w:right w:val="single" w:sz="8" w:space="0" w:color="000000"/>
            </w:tcBorders>
          </w:tcPr>
          <w:p w:rsidR="00B631BD" w:rsidRDefault="005A6823">
            <w:pPr>
              <w:pStyle w:val="TableParagraph"/>
              <w:ind w:right="2"/>
              <w:jc w:val="right"/>
              <w:rPr>
                <w:sz w:val="24"/>
              </w:rPr>
            </w:pPr>
            <w:r>
              <w:rPr>
                <w:sz w:val="24"/>
              </w:rPr>
              <w:t>$2,926.00</w:t>
            </w:r>
          </w:p>
        </w:tc>
      </w:tr>
      <w:tr w:rsidR="00B631BD">
        <w:trPr>
          <w:trHeight w:hRule="exact" w:val="292"/>
        </w:trPr>
        <w:tc>
          <w:tcPr>
            <w:tcW w:w="7434" w:type="dxa"/>
            <w:tcBorders>
              <w:left w:val="single" w:sz="8" w:space="0" w:color="000000"/>
              <w:bottom w:val="single" w:sz="8" w:space="0" w:color="000000"/>
              <w:right w:val="single" w:sz="8" w:space="0" w:color="000000"/>
            </w:tcBorders>
          </w:tcPr>
          <w:p w:rsidR="00B631BD" w:rsidRDefault="005A6823">
            <w:pPr>
              <w:pStyle w:val="TableParagraph"/>
              <w:rPr>
                <w:sz w:val="24"/>
              </w:rPr>
            </w:pPr>
            <w:r>
              <w:rPr>
                <w:sz w:val="24"/>
              </w:rPr>
              <w:t>Comercial “D”hasta400mts2</w:t>
            </w:r>
          </w:p>
        </w:tc>
        <w:tc>
          <w:tcPr>
            <w:tcW w:w="2160" w:type="dxa"/>
            <w:tcBorders>
              <w:left w:val="single" w:sz="8" w:space="0" w:color="000000"/>
              <w:bottom w:val="single" w:sz="8" w:space="0" w:color="000000"/>
              <w:right w:val="single" w:sz="8" w:space="0" w:color="000000"/>
            </w:tcBorders>
          </w:tcPr>
          <w:p w:rsidR="00B631BD" w:rsidRDefault="005A6823">
            <w:pPr>
              <w:pStyle w:val="TableParagraph"/>
              <w:ind w:right="2"/>
              <w:jc w:val="right"/>
              <w:rPr>
                <w:sz w:val="24"/>
              </w:rPr>
            </w:pPr>
            <w:r>
              <w:rPr>
                <w:sz w:val="24"/>
              </w:rPr>
              <w:t>$4,056.00</w:t>
            </w:r>
          </w:p>
        </w:tc>
      </w:tr>
      <w:tr w:rsidR="00B631BD">
        <w:trPr>
          <w:trHeight w:hRule="exact" w:val="295"/>
        </w:trPr>
        <w:tc>
          <w:tcPr>
            <w:tcW w:w="7434"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Industrial “A” hasta500mts2</w:t>
            </w:r>
          </w:p>
        </w:tc>
        <w:tc>
          <w:tcPr>
            <w:tcW w:w="2160"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2"/>
              <w:jc w:val="right"/>
              <w:rPr>
                <w:sz w:val="24"/>
              </w:rPr>
            </w:pPr>
            <w:r>
              <w:rPr>
                <w:sz w:val="24"/>
              </w:rPr>
              <w:t>$5,214.00</w:t>
            </w:r>
          </w:p>
        </w:tc>
      </w:tr>
      <w:tr w:rsidR="00B631BD">
        <w:trPr>
          <w:trHeight w:hRule="exact" w:val="289"/>
        </w:trPr>
        <w:tc>
          <w:tcPr>
            <w:tcW w:w="7434" w:type="dxa"/>
            <w:tcBorders>
              <w:top w:val="single" w:sz="8" w:space="0" w:color="000000"/>
              <w:left w:val="single" w:sz="8" w:space="0" w:color="000000"/>
              <w:bottom w:val="single" w:sz="7" w:space="0" w:color="000000"/>
              <w:right w:val="single" w:sz="8" w:space="0" w:color="000000"/>
            </w:tcBorders>
          </w:tcPr>
          <w:p w:rsidR="00B631BD" w:rsidRDefault="005A6823">
            <w:pPr>
              <w:pStyle w:val="TableParagraph"/>
              <w:spacing w:before="3"/>
              <w:rPr>
                <w:sz w:val="24"/>
              </w:rPr>
            </w:pPr>
            <w:r>
              <w:rPr>
                <w:sz w:val="24"/>
              </w:rPr>
              <w:t>Industrial “B” hasta700mts2</w:t>
            </w:r>
          </w:p>
        </w:tc>
        <w:tc>
          <w:tcPr>
            <w:tcW w:w="2160" w:type="dxa"/>
            <w:tcBorders>
              <w:top w:val="single" w:sz="8" w:space="0" w:color="000000"/>
              <w:left w:val="single" w:sz="8" w:space="0" w:color="000000"/>
              <w:bottom w:val="single" w:sz="7" w:space="0" w:color="000000"/>
              <w:right w:val="single" w:sz="8" w:space="0" w:color="000000"/>
            </w:tcBorders>
          </w:tcPr>
          <w:p w:rsidR="00B631BD" w:rsidRDefault="005A6823">
            <w:pPr>
              <w:pStyle w:val="TableParagraph"/>
              <w:spacing w:before="3"/>
              <w:ind w:right="2"/>
              <w:jc w:val="right"/>
              <w:rPr>
                <w:sz w:val="24"/>
              </w:rPr>
            </w:pPr>
            <w:r>
              <w:rPr>
                <w:sz w:val="24"/>
              </w:rPr>
              <w:t>$6,373.00</w:t>
            </w:r>
          </w:p>
        </w:tc>
      </w:tr>
      <w:tr w:rsidR="00B631BD">
        <w:trPr>
          <w:trHeight w:hRule="exact" w:val="296"/>
        </w:trPr>
        <w:tc>
          <w:tcPr>
            <w:tcW w:w="7434" w:type="dxa"/>
            <w:tcBorders>
              <w:top w:val="single" w:sz="7" w:space="0" w:color="000000"/>
              <w:left w:val="single" w:sz="8" w:space="0" w:color="000000"/>
              <w:bottom w:val="single" w:sz="8" w:space="0" w:color="000000"/>
              <w:right w:val="single" w:sz="8" w:space="0" w:color="000000"/>
            </w:tcBorders>
          </w:tcPr>
          <w:p w:rsidR="00B631BD" w:rsidRDefault="005A6823">
            <w:pPr>
              <w:pStyle w:val="TableParagraph"/>
              <w:spacing w:before="3"/>
              <w:rPr>
                <w:sz w:val="24"/>
              </w:rPr>
            </w:pPr>
            <w:r>
              <w:rPr>
                <w:sz w:val="24"/>
              </w:rPr>
              <w:t>Industrial “C” más de701mts2</w:t>
            </w:r>
          </w:p>
        </w:tc>
        <w:tc>
          <w:tcPr>
            <w:tcW w:w="2160" w:type="dxa"/>
            <w:tcBorders>
              <w:top w:val="single" w:sz="7" w:space="0" w:color="000000"/>
              <w:left w:val="single" w:sz="8" w:space="0" w:color="000000"/>
              <w:bottom w:val="single" w:sz="8" w:space="0" w:color="000000"/>
              <w:right w:val="single" w:sz="8" w:space="0" w:color="000000"/>
            </w:tcBorders>
          </w:tcPr>
          <w:p w:rsidR="00B631BD" w:rsidRDefault="005A6823">
            <w:pPr>
              <w:pStyle w:val="TableParagraph"/>
              <w:spacing w:before="3"/>
              <w:ind w:right="2"/>
              <w:jc w:val="right"/>
              <w:rPr>
                <w:sz w:val="24"/>
              </w:rPr>
            </w:pPr>
            <w:r>
              <w:rPr>
                <w:sz w:val="24"/>
              </w:rPr>
              <w:t>$7,532.00</w:t>
            </w:r>
          </w:p>
        </w:tc>
      </w:tr>
    </w:tbl>
    <w:p w:rsidR="00B631BD" w:rsidRDefault="00B631BD">
      <w:pPr>
        <w:pStyle w:val="Textoindependiente"/>
        <w:rPr>
          <w:b/>
        </w:rPr>
      </w:pPr>
    </w:p>
    <w:p w:rsidR="00B631BD" w:rsidRDefault="005A6823">
      <w:pPr>
        <w:pStyle w:val="Textoindependiente"/>
        <w:ind w:left="120" w:right="112"/>
        <w:jc w:val="both"/>
      </w:pPr>
      <w:r>
        <w:t>Se aplicará el Impuesto al Valor Agregado solo a costos de contratación Comercial e Industrial.</w:t>
      </w:r>
    </w:p>
    <w:p w:rsidR="00B631BD" w:rsidRDefault="00B631BD">
      <w:pPr>
        <w:pStyle w:val="Textoindependiente"/>
        <w:spacing w:before="11"/>
        <w:rPr>
          <w:sz w:val="23"/>
        </w:rPr>
      </w:pPr>
    </w:p>
    <w:p w:rsidR="00B631BD" w:rsidRDefault="005A6823">
      <w:pPr>
        <w:pStyle w:val="Textoindependiente"/>
        <w:ind w:left="120" w:right="114"/>
        <w:jc w:val="both"/>
      </w:pPr>
      <w:r>
        <w:t>En caso de que la demanda requiera tomas con mayores diámetros a ½ pulgada o de13 mm deberán contratar el servicio conforme a la demanda requerida a una tarifa</w:t>
      </w:r>
      <w:r>
        <w:t xml:space="preserve"> unitaria por litro por segundo, base por contratación de $391.00.</w:t>
      </w:r>
    </w:p>
    <w:p w:rsidR="00B631BD" w:rsidRDefault="00B631BD">
      <w:pPr>
        <w:pStyle w:val="Textoindependiente"/>
      </w:pPr>
    </w:p>
    <w:p w:rsidR="00B631BD" w:rsidRDefault="005A6823">
      <w:pPr>
        <w:pStyle w:val="Textoindependiente"/>
        <w:ind w:left="120" w:right="111"/>
        <w:jc w:val="both"/>
      </w:pPr>
      <w:r>
        <w:t>Los derechos de conexión a la red de agua potable no incluyen el costo de los materiales, mano de obra ni medidor, por lo que estos serán cobrados de conformidad con los presupuestos que p</w:t>
      </w:r>
      <w:r>
        <w:t>repare el Sistema Operador según las obras a realizar a fin de llevar a cabo la instalación de la toma o su regularización.</w:t>
      </w:r>
    </w:p>
    <w:p w:rsidR="00B631BD" w:rsidRDefault="00B631BD">
      <w:pPr>
        <w:pStyle w:val="Textoindependiente"/>
      </w:pPr>
    </w:p>
    <w:p w:rsidR="00B631BD" w:rsidRDefault="005A6823">
      <w:pPr>
        <w:pStyle w:val="Ttulo2"/>
        <w:numPr>
          <w:ilvl w:val="2"/>
          <w:numId w:val="16"/>
        </w:numPr>
        <w:tabs>
          <w:tab w:val="left" w:pos="591"/>
        </w:tabs>
        <w:ind w:left="590" w:hanging="470"/>
        <w:jc w:val="both"/>
      </w:pPr>
      <w:r>
        <w:t>Pago de derechos de conexión de drenaje y</w:t>
      </w:r>
      <w:r>
        <w:rPr>
          <w:spacing w:val="-9"/>
        </w:rPr>
        <w:t xml:space="preserve"> </w:t>
      </w:r>
      <w:r>
        <w:t>alcantarillado.</w:t>
      </w:r>
    </w:p>
    <w:p w:rsidR="00B631BD" w:rsidRDefault="00B631BD">
      <w:pPr>
        <w:pStyle w:val="Textoindependiente"/>
        <w:spacing w:before="11"/>
        <w:rPr>
          <w:b/>
          <w:sz w:val="23"/>
        </w:rPr>
      </w:pPr>
    </w:p>
    <w:p w:rsidR="00B631BD" w:rsidRDefault="005A6823">
      <w:pPr>
        <w:pStyle w:val="Textoindependiente"/>
        <w:ind w:left="120" w:right="112"/>
        <w:jc w:val="both"/>
      </w:pPr>
      <w:r>
        <w:t>Los usuarios o solicitantes de los servicios de drenaje y alcantarillado</w:t>
      </w:r>
      <w:r>
        <w:t>, en observancia y cumplimiento de lo dispuesto por los artículos 60; 61; 63; 64; 65; 66; 67; 68, 88 fracción I, inciso d, e, f; y demás relativos de la Ley de Agua Potable y Alcantarillado del Estado de Nayarit deberán realizar  el  pago de  los  Derechos</w:t>
      </w:r>
      <w:r>
        <w:t xml:space="preserve">  de  Conexión  a  la  red  de  drenaje y</w:t>
      </w:r>
    </w:p>
    <w:p w:rsidR="00B631BD" w:rsidRDefault="00B631BD">
      <w:pPr>
        <w:jc w:val="both"/>
        <w:sectPr w:rsidR="00B631BD">
          <w:headerReference w:type="default" r:id="rId61"/>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31"/>
        <w:jc w:val="both"/>
      </w:pPr>
      <w:r>
        <w:rPr>
          <w:noProof/>
          <w:lang w:val="es-MX" w:eastAsia="es-MX"/>
        </w:rPr>
        <w:drawing>
          <wp:anchor distT="0" distB="0" distL="0" distR="0" simplePos="0" relativeHeight="267893183"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9" cstate="print"/>
                    <a:stretch>
                      <a:fillRect/>
                    </a:stretch>
                  </pic:blipFill>
                  <pic:spPr>
                    <a:xfrm>
                      <a:off x="0" y="0"/>
                      <a:ext cx="5022642" cy="5144770"/>
                    </a:xfrm>
                    <a:prstGeom prst="rect">
                      <a:avLst/>
                    </a:prstGeom>
                  </pic:spPr>
                </pic:pic>
              </a:graphicData>
            </a:graphic>
          </wp:anchor>
        </w:drawing>
      </w:r>
      <w:r>
        <w:t>alcantarillado como se establece en las siguientes tarifas de acuerdo a la clasificación reglamentada. Los usuarios para tener derecho a descargar sus aguas negras a la Red Pública de Drenaje Sanitario, deberán salir con su albañil hasta el registro de ban</w:t>
      </w:r>
      <w:r>
        <w:t>queta en un diámetro de cuatro pulgadas (4”). Del registro a la Red Colectora el Sistema Operador realizará la instalación de la descarga con el material y en el diámetro que determinen sus disposiciones técnicas:</w:t>
      </w:r>
    </w:p>
    <w:p w:rsidR="00B631BD" w:rsidRDefault="00B631BD">
      <w:pPr>
        <w:pStyle w:val="Textoindependiente"/>
        <w:spacing w:before="10" w:after="1"/>
        <w:rPr>
          <w:sz w:val="23"/>
        </w:rPr>
      </w:pPr>
    </w:p>
    <w:tbl>
      <w:tblPr>
        <w:tblStyle w:val="TableNormal"/>
        <w:tblW w:w="0" w:type="auto"/>
        <w:tblInd w:w="2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372"/>
        <w:gridCol w:w="2213"/>
      </w:tblGrid>
      <w:tr w:rsidR="00B631BD">
        <w:trPr>
          <w:trHeight w:hRule="exact" w:val="296"/>
        </w:trPr>
        <w:tc>
          <w:tcPr>
            <w:tcW w:w="7372" w:type="dxa"/>
            <w:tcBorders>
              <w:left w:val="single" w:sz="8" w:space="0" w:color="000000"/>
              <w:bottom w:val="single" w:sz="8" w:space="0" w:color="000000"/>
              <w:right w:val="single" w:sz="8" w:space="0" w:color="000000"/>
            </w:tcBorders>
          </w:tcPr>
          <w:p w:rsidR="00B631BD" w:rsidRDefault="005A6823">
            <w:pPr>
              <w:pStyle w:val="TableParagraph"/>
              <w:rPr>
                <w:b/>
                <w:sz w:val="24"/>
              </w:rPr>
            </w:pPr>
            <w:r>
              <w:rPr>
                <w:b/>
                <w:sz w:val="24"/>
              </w:rPr>
              <w:t>Clasificación</w:t>
            </w:r>
          </w:p>
        </w:tc>
        <w:tc>
          <w:tcPr>
            <w:tcW w:w="2213" w:type="dxa"/>
            <w:tcBorders>
              <w:left w:val="single" w:sz="8" w:space="0" w:color="000000"/>
              <w:bottom w:val="single" w:sz="8" w:space="0" w:color="000000"/>
              <w:right w:val="single" w:sz="8" w:space="0" w:color="000000"/>
            </w:tcBorders>
          </w:tcPr>
          <w:p w:rsidR="00B631BD" w:rsidRDefault="005A6823">
            <w:pPr>
              <w:pStyle w:val="TableParagraph"/>
              <w:jc w:val="right"/>
              <w:rPr>
                <w:b/>
                <w:sz w:val="24"/>
              </w:rPr>
            </w:pPr>
            <w:r>
              <w:rPr>
                <w:b/>
                <w:sz w:val="24"/>
              </w:rPr>
              <w:t>Importe</w:t>
            </w:r>
          </w:p>
        </w:tc>
      </w:tr>
      <w:tr w:rsidR="00B631BD">
        <w:trPr>
          <w:trHeight w:hRule="exact" w:val="295"/>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Domestico básico</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2"/>
              <w:jc w:val="right"/>
              <w:rPr>
                <w:sz w:val="24"/>
              </w:rPr>
            </w:pPr>
            <w:r>
              <w:rPr>
                <w:sz w:val="24"/>
              </w:rPr>
              <w:t>$</w:t>
            </w:r>
            <w:r>
              <w:rPr>
                <w:sz w:val="24"/>
              </w:rPr>
              <w:t>406.00</w:t>
            </w:r>
          </w:p>
        </w:tc>
      </w:tr>
      <w:tr w:rsidR="00B631BD">
        <w:trPr>
          <w:trHeight w:hRule="exact" w:val="295"/>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Domestico medio</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2"/>
              <w:jc w:val="right"/>
              <w:rPr>
                <w:sz w:val="24"/>
              </w:rPr>
            </w:pPr>
            <w:r>
              <w:rPr>
                <w:sz w:val="24"/>
              </w:rPr>
              <w:t>$655.00</w:t>
            </w:r>
          </w:p>
        </w:tc>
      </w:tr>
      <w:tr w:rsidR="00B631BD">
        <w:trPr>
          <w:trHeight w:hRule="exact" w:val="298"/>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Domestico residencial</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5"/>
              <w:jc w:val="right"/>
              <w:rPr>
                <w:sz w:val="24"/>
              </w:rPr>
            </w:pPr>
            <w:r>
              <w:rPr>
                <w:sz w:val="24"/>
              </w:rPr>
              <w:t>$1,309.00</w:t>
            </w:r>
          </w:p>
        </w:tc>
      </w:tr>
      <w:tr w:rsidR="00B631BD">
        <w:trPr>
          <w:trHeight w:hRule="exact" w:val="295"/>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Comercial “A” hasta30mts2</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jc w:val="right"/>
              <w:rPr>
                <w:sz w:val="24"/>
              </w:rPr>
            </w:pPr>
            <w:r>
              <w:rPr>
                <w:sz w:val="24"/>
              </w:rPr>
              <w:t>$1,147.00</w:t>
            </w:r>
          </w:p>
        </w:tc>
      </w:tr>
      <w:tr w:rsidR="00B631BD">
        <w:trPr>
          <w:trHeight w:hRule="exact" w:val="296"/>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1"/>
              <w:rPr>
                <w:sz w:val="24"/>
              </w:rPr>
            </w:pPr>
            <w:r>
              <w:rPr>
                <w:sz w:val="24"/>
              </w:rPr>
              <w:t>Comercial “B” hasta200mts2</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1"/>
              <w:ind w:right="1"/>
              <w:jc w:val="right"/>
              <w:rPr>
                <w:sz w:val="24"/>
              </w:rPr>
            </w:pPr>
            <w:r>
              <w:rPr>
                <w:sz w:val="24"/>
              </w:rPr>
              <w:t>$1,564.00</w:t>
            </w:r>
          </w:p>
        </w:tc>
      </w:tr>
      <w:tr w:rsidR="00B631BD">
        <w:trPr>
          <w:trHeight w:hRule="exact" w:val="354"/>
        </w:trPr>
        <w:tc>
          <w:tcPr>
            <w:tcW w:w="7372" w:type="dxa"/>
            <w:tcBorders>
              <w:top w:val="single" w:sz="8" w:space="0" w:color="000000"/>
              <w:left w:val="single" w:sz="8" w:space="0" w:color="000000"/>
              <w:bottom w:val="single" w:sz="9" w:space="0" w:color="000000"/>
              <w:right w:val="single" w:sz="8" w:space="0" w:color="000000"/>
            </w:tcBorders>
          </w:tcPr>
          <w:p w:rsidR="00B631BD" w:rsidRDefault="005A6823">
            <w:pPr>
              <w:pStyle w:val="TableParagraph"/>
              <w:rPr>
                <w:sz w:val="24"/>
              </w:rPr>
            </w:pPr>
            <w:r>
              <w:rPr>
                <w:sz w:val="24"/>
              </w:rPr>
              <w:t>Comercial “C” hasta300mts2</w:t>
            </w:r>
          </w:p>
        </w:tc>
        <w:tc>
          <w:tcPr>
            <w:tcW w:w="2213" w:type="dxa"/>
            <w:tcBorders>
              <w:top w:val="single" w:sz="8" w:space="0" w:color="000000"/>
              <w:left w:val="single" w:sz="8" w:space="0" w:color="000000"/>
              <w:bottom w:val="single" w:sz="9" w:space="0" w:color="000000"/>
              <w:right w:val="single" w:sz="8" w:space="0" w:color="000000"/>
            </w:tcBorders>
          </w:tcPr>
          <w:p w:rsidR="00B631BD" w:rsidRDefault="005A6823">
            <w:pPr>
              <w:pStyle w:val="TableParagraph"/>
              <w:ind w:right="5"/>
              <w:jc w:val="right"/>
              <w:rPr>
                <w:sz w:val="24"/>
              </w:rPr>
            </w:pPr>
            <w:r>
              <w:rPr>
                <w:sz w:val="24"/>
              </w:rPr>
              <w:t>$2,926.00</w:t>
            </w:r>
          </w:p>
        </w:tc>
      </w:tr>
      <w:tr w:rsidR="00B631BD">
        <w:trPr>
          <w:trHeight w:hRule="exact" w:val="294"/>
        </w:trPr>
        <w:tc>
          <w:tcPr>
            <w:tcW w:w="7372" w:type="dxa"/>
            <w:tcBorders>
              <w:top w:val="single" w:sz="9"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Comercial “D” hasta400mts2</w:t>
            </w:r>
          </w:p>
        </w:tc>
        <w:tc>
          <w:tcPr>
            <w:tcW w:w="2213" w:type="dxa"/>
            <w:tcBorders>
              <w:top w:val="single" w:sz="9" w:space="0" w:color="000000"/>
              <w:left w:val="single" w:sz="8" w:space="0" w:color="000000"/>
              <w:bottom w:val="single" w:sz="8" w:space="0" w:color="000000"/>
              <w:right w:val="single" w:sz="8" w:space="0" w:color="000000"/>
            </w:tcBorders>
          </w:tcPr>
          <w:p w:rsidR="00B631BD" w:rsidRDefault="005A6823">
            <w:pPr>
              <w:pStyle w:val="TableParagraph"/>
              <w:ind w:right="5"/>
              <w:jc w:val="right"/>
              <w:rPr>
                <w:sz w:val="24"/>
              </w:rPr>
            </w:pPr>
            <w:r>
              <w:rPr>
                <w:sz w:val="24"/>
              </w:rPr>
              <w:t>$4,056.00</w:t>
            </w:r>
          </w:p>
        </w:tc>
      </w:tr>
      <w:tr w:rsidR="00B631BD">
        <w:trPr>
          <w:trHeight w:hRule="exact" w:val="298"/>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Industrial “A” hasta500mts2</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1"/>
              <w:jc w:val="right"/>
              <w:rPr>
                <w:sz w:val="24"/>
              </w:rPr>
            </w:pPr>
            <w:r>
              <w:rPr>
                <w:sz w:val="24"/>
              </w:rPr>
              <w:t>$5,214.00</w:t>
            </w:r>
          </w:p>
        </w:tc>
      </w:tr>
      <w:tr w:rsidR="00B631BD">
        <w:trPr>
          <w:trHeight w:hRule="exact" w:val="298"/>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Industrial “B” hasta700mts2</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5"/>
              <w:jc w:val="right"/>
              <w:rPr>
                <w:sz w:val="24"/>
              </w:rPr>
            </w:pPr>
            <w:r>
              <w:rPr>
                <w:sz w:val="24"/>
              </w:rPr>
              <w:t>$6,373.00</w:t>
            </w:r>
          </w:p>
        </w:tc>
      </w:tr>
      <w:tr w:rsidR="00B631BD">
        <w:trPr>
          <w:trHeight w:hRule="exact" w:val="298"/>
        </w:trPr>
        <w:tc>
          <w:tcPr>
            <w:tcW w:w="7372"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rPr>
                <w:sz w:val="24"/>
              </w:rPr>
            </w:pPr>
            <w:r>
              <w:rPr>
                <w:sz w:val="24"/>
              </w:rPr>
              <w:t>Industrial “C” más de701mts2</w:t>
            </w:r>
          </w:p>
        </w:tc>
        <w:tc>
          <w:tcPr>
            <w:tcW w:w="2213"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ind w:right="5"/>
              <w:jc w:val="right"/>
              <w:rPr>
                <w:sz w:val="24"/>
              </w:rPr>
            </w:pPr>
            <w:r>
              <w:rPr>
                <w:sz w:val="24"/>
              </w:rPr>
              <w:t>$7,532.00</w:t>
            </w:r>
          </w:p>
        </w:tc>
      </w:tr>
    </w:tbl>
    <w:p w:rsidR="00B631BD" w:rsidRDefault="00B631BD">
      <w:pPr>
        <w:pStyle w:val="Textoindependiente"/>
      </w:pPr>
    </w:p>
    <w:p w:rsidR="00B631BD" w:rsidRDefault="005A6823">
      <w:pPr>
        <w:pStyle w:val="Textoindependiente"/>
        <w:ind w:left="120" w:right="134"/>
        <w:jc w:val="both"/>
      </w:pPr>
      <w:r>
        <w:t>Se aplicará el Impuesto al Valor Agregado solo a costos de contratación Comercial e Industrial.</w:t>
      </w:r>
    </w:p>
    <w:p w:rsidR="00B631BD" w:rsidRDefault="00B631BD">
      <w:pPr>
        <w:pStyle w:val="Textoindependiente"/>
        <w:spacing w:before="11"/>
        <w:rPr>
          <w:sz w:val="23"/>
        </w:rPr>
      </w:pPr>
    </w:p>
    <w:p w:rsidR="00B631BD" w:rsidRDefault="005A6823">
      <w:pPr>
        <w:pStyle w:val="Textoindependiente"/>
        <w:ind w:left="120" w:right="131"/>
        <w:jc w:val="both"/>
      </w:pPr>
      <w:r>
        <w:t>Los derechos de conexión a la Red de Alcantarillado no incluyen el costo de los materiales y mano de obra, por lo que estos serán cobrados de conformidad con los costos y presupuestos que realice el Sistema Operador, según las sobras a realizar a fin de ll</w:t>
      </w:r>
      <w:r>
        <w:t>evar a cabo la instalación de la descarga o su regularización.</w:t>
      </w:r>
    </w:p>
    <w:p w:rsidR="00B631BD" w:rsidRDefault="00B631BD">
      <w:pPr>
        <w:pStyle w:val="Textoindependiente"/>
      </w:pPr>
    </w:p>
    <w:p w:rsidR="00B631BD" w:rsidRDefault="005A6823">
      <w:pPr>
        <w:pStyle w:val="Ttulo2"/>
        <w:numPr>
          <w:ilvl w:val="2"/>
          <w:numId w:val="16"/>
        </w:numPr>
        <w:tabs>
          <w:tab w:val="left" w:pos="589"/>
        </w:tabs>
        <w:ind w:left="588" w:hanging="468"/>
        <w:jc w:val="both"/>
      </w:pPr>
      <w:r>
        <w:t>Reconexión de</w:t>
      </w:r>
      <w:r>
        <w:rPr>
          <w:spacing w:val="-6"/>
        </w:rPr>
        <w:t xml:space="preserve"> </w:t>
      </w:r>
      <w:r>
        <w:t>servicios.</w:t>
      </w:r>
    </w:p>
    <w:p w:rsidR="00B631BD" w:rsidRDefault="00B631BD">
      <w:pPr>
        <w:pStyle w:val="Textoindependiente"/>
        <w:rPr>
          <w:b/>
        </w:rPr>
      </w:pPr>
    </w:p>
    <w:p w:rsidR="00B631BD" w:rsidRDefault="005A6823">
      <w:pPr>
        <w:pStyle w:val="Prrafodelista"/>
        <w:numPr>
          <w:ilvl w:val="0"/>
          <w:numId w:val="9"/>
        </w:numPr>
        <w:tabs>
          <w:tab w:val="left" w:pos="402"/>
        </w:tabs>
        <w:jc w:val="both"/>
        <w:rPr>
          <w:b/>
          <w:sz w:val="24"/>
        </w:rPr>
      </w:pPr>
      <w:r>
        <w:rPr>
          <w:b/>
          <w:sz w:val="24"/>
        </w:rPr>
        <w:t xml:space="preserve">Reconexión del Servicio de </w:t>
      </w:r>
      <w:r>
        <w:rPr>
          <w:b/>
          <w:spacing w:val="-3"/>
          <w:sz w:val="24"/>
        </w:rPr>
        <w:t>Agua</w:t>
      </w:r>
      <w:r>
        <w:rPr>
          <w:b/>
          <w:spacing w:val="-11"/>
          <w:sz w:val="24"/>
        </w:rPr>
        <w:t xml:space="preserve"> </w:t>
      </w:r>
      <w:r>
        <w:rPr>
          <w:b/>
          <w:sz w:val="24"/>
        </w:rPr>
        <w:t>Potable:</w:t>
      </w:r>
    </w:p>
    <w:p w:rsidR="00B631BD" w:rsidRDefault="005A6823">
      <w:pPr>
        <w:pStyle w:val="Textoindependiente"/>
        <w:ind w:left="120" w:right="133"/>
        <w:jc w:val="both"/>
      </w:pPr>
      <w:r>
        <w:t>De conformidad con el artículo 91 de la Ley de Agua Potable y Alcantarillado del Estado de Nayarit, los usuarios que por la falta del pago en el suministro de agua potable hayan tenido la suspensión de su servicio, deberán cubrir por el concepto de reconex</w:t>
      </w:r>
      <w:r>
        <w:t>ión las siguientes</w:t>
      </w:r>
      <w:r>
        <w:rPr>
          <w:spacing w:val="-4"/>
        </w:rPr>
        <w:t xml:space="preserve"> </w:t>
      </w:r>
      <w:r>
        <w:t>cantidades:</w:t>
      </w:r>
    </w:p>
    <w:p w:rsidR="00B631BD" w:rsidRDefault="00B631BD">
      <w:pPr>
        <w:pStyle w:val="Textoindependiente"/>
        <w:spacing w:before="11"/>
        <w:rPr>
          <w:sz w:val="23"/>
        </w:rPr>
      </w:pPr>
    </w:p>
    <w:tbl>
      <w:tblPr>
        <w:tblStyle w:val="TableNormal"/>
        <w:tblW w:w="0" w:type="auto"/>
        <w:tblInd w:w="25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7203"/>
        <w:gridCol w:w="2353"/>
      </w:tblGrid>
      <w:tr w:rsidR="00B631BD">
        <w:trPr>
          <w:trHeight w:hRule="exact" w:val="286"/>
        </w:trPr>
        <w:tc>
          <w:tcPr>
            <w:tcW w:w="7203" w:type="dxa"/>
          </w:tcPr>
          <w:p w:rsidR="00B631BD" w:rsidRDefault="005A6823">
            <w:pPr>
              <w:pStyle w:val="TableParagraph"/>
              <w:spacing w:before="1"/>
              <w:rPr>
                <w:b/>
                <w:sz w:val="24"/>
              </w:rPr>
            </w:pPr>
            <w:r>
              <w:rPr>
                <w:b/>
                <w:sz w:val="24"/>
              </w:rPr>
              <w:t>Clasificación</w:t>
            </w:r>
          </w:p>
        </w:tc>
        <w:tc>
          <w:tcPr>
            <w:tcW w:w="2353" w:type="dxa"/>
          </w:tcPr>
          <w:p w:rsidR="00B631BD" w:rsidRDefault="005A6823">
            <w:pPr>
              <w:pStyle w:val="TableParagraph"/>
              <w:spacing w:before="1"/>
              <w:ind w:left="382" w:right="383"/>
              <w:jc w:val="center"/>
              <w:rPr>
                <w:b/>
                <w:sz w:val="24"/>
              </w:rPr>
            </w:pPr>
            <w:r>
              <w:rPr>
                <w:b/>
                <w:sz w:val="24"/>
              </w:rPr>
              <w:t>Importe</w:t>
            </w:r>
          </w:p>
        </w:tc>
      </w:tr>
      <w:tr w:rsidR="00B631BD">
        <w:trPr>
          <w:trHeight w:hRule="exact" w:val="284"/>
        </w:trPr>
        <w:tc>
          <w:tcPr>
            <w:tcW w:w="7203" w:type="dxa"/>
            <w:tcBorders>
              <w:bottom w:val="single" w:sz="6" w:space="0" w:color="000000"/>
            </w:tcBorders>
          </w:tcPr>
          <w:p w:rsidR="00B631BD" w:rsidRDefault="005A6823">
            <w:pPr>
              <w:pStyle w:val="TableParagraph"/>
              <w:rPr>
                <w:sz w:val="24"/>
              </w:rPr>
            </w:pPr>
            <w:r>
              <w:rPr>
                <w:sz w:val="24"/>
              </w:rPr>
              <w:t>Domestico</w:t>
            </w:r>
          </w:p>
        </w:tc>
        <w:tc>
          <w:tcPr>
            <w:tcW w:w="2353" w:type="dxa"/>
            <w:tcBorders>
              <w:bottom w:val="single" w:sz="6" w:space="0" w:color="000000"/>
            </w:tcBorders>
          </w:tcPr>
          <w:p w:rsidR="00B631BD" w:rsidRDefault="005A6823">
            <w:pPr>
              <w:pStyle w:val="TableParagraph"/>
              <w:ind w:left="381" w:right="383"/>
              <w:jc w:val="center"/>
              <w:rPr>
                <w:sz w:val="24"/>
              </w:rPr>
            </w:pPr>
            <w:r>
              <w:rPr>
                <w:sz w:val="24"/>
              </w:rPr>
              <w:t>$464.00</w:t>
            </w:r>
          </w:p>
        </w:tc>
      </w:tr>
      <w:tr w:rsidR="00B631BD">
        <w:trPr>
          <w:trHeight w:hRule="exact" w:val="283"/>
        </w:trPr>
        <w:tc>
          <w:tcPr>
            <w:tcW w:w="7203" w:type="dxa"/>
            <w:tcBorders>
              <w:top w:val="single" w:sz="6" w:space="0" w:color="000000"/>
              <w:bottom w:val="single" w:sz="6" w:space="0" w:color="000000"/>
            </w:tcBorders>
          </w:tcPr>
          <w:p w:rsidR="00B631BD" w:rsidRDefault="005A6823">
            <w:pPr>
              <w:pStyle w:val="TableParagraph"/>
              <w:rPr>
                <w:sz w:val="24"/>
              </w:rPr>
            </w:pPr>
            <w:r>
              <w:rPr>
                <w:sz w:val="24"/>
              </w:rPr>
              <w:t>Comercial</w:t>
            </w:r>
          </w:p>
        </w:tc>
        <w:tc>
          <w:tcPr>
            <w:tcW w:w="2353" w:type="dxa"/>
            <w:tcBorders>
              <w:top w:val="single" w:sz="6" w:space="0" w:color="000000"/>
              <w:bottom w:val="single" w:sz="6" w:space="0" w:color="000000"/>
            </w:tcBorders>
          </w:tcPr>
          <w:p w:rsidR="00B631BD" w:rsidRDefault="005A6823">
            <w:pPr>
              <w:pStyle w:val="TableParagraph"/>
              <w:ind w:left="383" w:right="383"/>
              <w:jc w:val="center"/>
              <w:rPr>
                <w:sz w:val="24"/>
              </w:rPr>
            </w:pPr>
            <w:r>
              <w:rPr>
                <w:sz w:val="24"/>
              </w:rPr>
              <w:t>$811.00 + IVA</w:t>
            </w:r>
          </w:p>
        </w:tc>
      </w:tr>
    </w:tbl>
    <w:p w:rsidR="00B631BD" w:rsidRDefault="00B631BD">
      <w:pPr>
        <w:pStyle w:val="Textoindependiente"/>
      </w:pPr>
    </w:p>
    <w:p w:rsidR="00B631BD" w:rsidRDefault="005A6823">
      <w:pPr>
        <w:pStyle w:val="Textoindependiente"/>
        <w:ind w:left="120" w:right="133"/>
        <w:jc w:val="both"/>
      </w:pPr>
      <w:r>
        <w:t>En aquellos casos en que se suspenda el servicio y no se cuente con llave limitadora, el Sistema Operador la instalará con cargo al usuario.</w:t>
      </w:r>
    </w:p>
    <w:p w:rsidR="00B631BD" w:rsidRDefault="00B631BD">
      <w:pPr>
        <w:pStyle w:val="Textoindependiente"/>
        <w:spacing w:before="11"/>
        <w:rPr>
          <w:sz w:val="23"/>
        </w:rPr>
      </w:pPr>
    </w:p>
    <w:p w:rsidR="00B631BD" w:rsidRDefault="005A6823">
      <w:pPr>
        <w:pStyle w:val="Ttulo2"/>
        <w:numPr>
          <w:ilvl w:val="0"/>
          <w:numId w:val="9"/>
        </w:numPr>
        <w:tabs>
          <w:tab w:val="left" w:pos="414"/>
        </w:tabs>
        <w:ind w:left="413" w:hanging="293"/>
        <w:jc w:val="both"/>
      </w:pPr>
      <w:r>
        <w:t>Reconexión del Servicio de Descargas</w:t>
      </w:r>
      <w:r>
        <w:rPr>
          <w:spacing w:val="-17"/>
        </w:rPr>
        <w:t xml:space="preserve"> </w:t>
      </w:r>
      <w:r>
        <w:t>Sanitarias:</w:t>
      </w:r>
    </w:p>
    <w:p w:rsidR="00B631BD" w:rsidRDefault="005A6823">
      <w:pPr>
        <w:pStyle w:val="Textoindependiente"/>
        <w:ind w:left="120" w:right="132"/>
        <w:jc w:val="both"/>
      </w:pPr>
      <w:r>
        <w:t>De conformidad con el artículo 113 de la Ley de Agua Potable y Alcantarillado del Estado de Nayarit, los usuarios que por falta del pago respectivo hayan tenido la suspensión del servicio, deberán cubrir por</w:t>
      </w:r>
      <w:r>
        <w:t xml:space="preserve"> el concepto de reconexión del servicio las siguientes cantidades:</w:t>
      </w:r>
    </w:p>
    <w:p w:rsidR="00B631BD" w:rsidRDefault="00B631BD">
      <w:pPr>
        <w:jc w:val="both"/>
        <w:sectPr w:rsidR="00B631BD">
          <w:headerReference w:type="default" r:id="rId62"/>
          <w:pgSz w:w="12250" w:h="15850"/>
          <w:pgMar w:top="1140" w:right="1120" w:bottom="280" w:left="1140" w:header="860" w:footer="0" w:gutter="0"/>
          <w:cols w:space="720"/>
        </w:sectPr>
      </w:pPr>
    </w:p>
    <w:p w:rsidR="00B631BD" w:rsidRDefault="00B631BD">
      <w:pPr>
        <w:pStyle w:val="Textoindependiente"/>
      </w:pPr>
    </w:p>
    <w:tbl>
      <w:tblPr>
        <w:tblStyle w:val="TableNormal"/>
        <w:tblW w:w="0" w:type="auto"/>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2"/>
        <w:gridCol w:w="2590"/>
      </w:tblGrid>
      <w:tr w:rsidR="00B631BD">
        <w:trPr>
          <w:trHeight w:hRule="exact" w:val="279"/>
        </w:trPr>
        <w:tc>
          <w:tcPr>
            <w:tcW w:w="6942" w:type="dxa"/>
            <w:tcBorders>
              <w:left w:val="single" w:sz="7" w:space="0" w:color="000000"/>
              <w:right w:val="single" w:sz="7" w:space="0" w:color="000000"/>
            </w:tcBorders>
          </w:tcPr>
          <w:p w:rsidR="00B631BD" w:rsidRDefault="005A6823">
            <w:pPr>
              <w:pStyle w:val="TableParagraph"/>
              <w:spacing w:before="1"/>
              <w:rPr>
                <w:b/>
                <w:sz w:val="24"/>
              </w:rPr>
            </w:pPr>
            <w:r>
              <w:rPr>
                <w:b/>
                <w:sz w:val="24"/>
              </w:rPr>
              <w:t>Clasificación</w:t>
            </w:r>
          </w:p>
        </w:tc>
        <w:tc>
          <w:tcPr>
            <w:tcW w:w="2590" w:type="dxa"/>
            <w:tcBorders>
              <w:left w:val="single" w:sz="7" w:space="0" w:color="000000"/>
              <w:right w:val="single" w:sz="7" w:space="0" w:color="000000"/>
            </w:tcBorders>
          </w:tcPr>
          <w:p w:rsidR="00B631BD" w:rsidRDefault="005A6823">
            <w:pPr>
              <w:pStyle w:val="TableParagraph"/>
              <w:spacing w:before="1"/>
              <w:ind w:right="1"/>
              <w:jc w:val="right"/>
              <w:rPr>
                <w:b/>
                <w:sz w:val="24"/>
              </w:rPr>
            </w:pPr>
            <w:r>
              <w:rPr>
                <w:b/>
                <w:sz w:val="24"/>
              </w:rPr>
              <w:t>Importe</w:t>
            </w:r>
          </w:p>
        </w:tc>
      </w:tr>
      <w:tr w:rsidR="00B631BD">
        <w:trPr>
          <w:trHeight w:hRule="exact" w:val="282"/>
        </w:trPr>
        <w:tc>
          <w:tcPr>
            <w:tcW w:w="6942" w:type="dxa"/>
            <w:tcBorders>
              <w:left w:val="single" w:sz="7" w:space="0" w:color="000000"/>
              <w:bottom w:val="single" w:sz="7" w:space="0" w:color="000000"/>
              <w:right w:val="single" w:sz="7" w:space="0" w:color="000000"/>
            </w:tcBorders>
          </w:tcPr>
          <w:p w:rsidR="00B631BD" w:rsidRDefault="005A6823">
            <w:pPr>
              <w:pStyle w:val="TableParagraph"/>
              <w:rPr>
                <w:sz w:val="24"/>
              </w:rPr>
            </w:pPr>
            <w:r>
              <w:rPr>
                <w:sz w:val="24"/>
              </w:rPr>
              <w:t>Domestico</w:t>
            </w:r>
          </w:p>
        </w:tc>
        <w:tc>
          <w:tcPr>
            <w:tcW w:w="2590" w:type="dxa"/>
            <w:tcBorders>
              <w:left w:val="single" w:sz="7" w:space="0" w:color="000000"/>
              <w:bottom w:val="single" w:sz="7" w:space="0" w:color="000000"/>
              <w:right w:val="single" w:sz="7" w:space="0" w:color="000000"/>
            </w:tcBorders>
          </w:tcPr>
          <w:p w:rsidR="00B631BD" w:rsidRDefault="005A6823">
            <w:pPr>
              <w:pStyle w:val="TableParagraph"/>
              <w:ind w:right="-2"/>
              <w:jc w:val="right"/>
              <w:rPr>
                <w:sz w:val="24"/>
              </w:rPr>
            </w:pPr>
            <w:r>
              <w:rPr>
                <w:sz w:val="24"/>
              </w:rPr>
              <w:t>$811.00</w:t>
            </w:r>
          </w:p>
        </w:tc>
      </w:tr>
      <w:tr w:rsidR="00B631BD">
        <w:trPr>
          <w:trHeight w:hRule="exact" w:val="281"/>
        </w:trPr>
        <w:tc>
          <w:tcPr>
            <w:tcW w:w="6942" w:type="dxa"/>
            <w:tcBorders>
              <w:top w:val="single" w:sz="7" w:space="0" w:color="000000"/>
              <w:left w:val="single" w:sz="7" w:space="0" w:color="000000"/>
              <w:bottom w:val="single" w:sz="7" w:space="0" w:color="000000"/>
              <w:right w:val="single" w:sz="7" w:space="0" w:color="000000"/>
            </w:tcBorders>
          </w:tcPr>
          <w:p w:rsidR="00B631BD" w:rsidRDefault="005A6823">
            <w:pPr>
              <w:pStyle w:val="TableParagraph"/>
              <w:rPr>
                <w:sz w:val="24"/>
              </w:rPr>
            </w:pPr>
            <w:r>
              <w:rPr>
                <w:sz w:val="24"/>
              </w:rPr>
              <w:t>Comercial</w:t>
            </w:r>
          </w:p>
        </w:tc>
        <w:tc>
          <w:tcPr>
            <w:tcW w:w="2590" w:type="dxa"/>
            <w:tcBorders>
              <w:top w:val="single" w:sz="7" w:space="0" w:color="000000"/>
              <w:left w:val="single" w:sz="7" w:space="0" w:color="000000"/>
              <w:bottom w:val="single" w:sz="7" w:space="0" w:color="000000"/>
              <w:right w:val="single" w:sz="7" w:space="0" w:color="000000"/>
            </w:tcBorders>
          </w:tcPr>
          <w:p w:rsidR="00B631BD" w:rsidRDefault="005A6823">
            <w:pPr>
              <w:pStyle w:val="TableParagraph"/>
              <w:ind w:right="-2"/>
              <w:jc w:val="right"/>
              <w:rPr>
                <w:sz w:val="24"/>
              </w:rPr>
            </w:pPr>
            <w:r>
              <w:rPr>
                <w:sz w:val="24"/>
              </w:rPr>
              <w:t>$1,043.00+IVA</w:t>
            </w:r>
          </w:p>
        </w:tc>
      </w:tr>
    </w:tbl>
    <w:p w:rsidR="00B631BD" w:rsidRDefault="00B631BD">
      <w:pPr>
        <w:pStyle w:val="Textoindependiente"/>
        <w:rPr>
          <w:sz w:val="16"/>
        </w:rPr>
      </w:pPr>
    </w:p>
    <w:p w:rsidR="00B631BD" w:rsidRDefault="005A6823">
      <w:pPr>
        <w:pStyle w:val="Ttulo2"/>
        <w:numPr>
          <w:ilvl w:val="1"/>
          <w:numId w:val="16"/>
        </w:numPr>
        <w:tabs>
          <w:tab w:val="left" w:pos="390"/>
        </w:tabs>
        <w:spacing w:before="92"/>
        <w:ind w:left="389" w:hanging="269"/>
        <w:jc w:val="left"/>
      </w:pPr>
      <w:r>
        <w:rPr>
          <w:noProof/>
          <w:lang w:val="es-MX" w:eastAsia="es-MX"/>
        </w:rPr>
        <w:drawing>
          <wp:anchor distT="0" distB="0" distL="0" distR="0" simplePos="0" relativeHeight="267893207" behindDoc="1" locked="0" layoutInCell="1" allowOverlap="1">
            <wp:simplePos x="0" y="0"/>
            <wp:positionH relativeFrom="page">
              <wp:posOffset>1326849</wp:posOffset>
            </wp:positionH>
            <wp:positionV relativeFrom="paragraph">
              <wp:posOffset>632407</wp:posOffset>
            </wp:positionV>
            <wp:extent cx="5026051" cy="5148262"/>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9" cstate="print"/>
                    <a:stretch>
                      <a:fillRect/>
                    </a:stretch>
                  </pic:blipFill>
                  <pic:spPr>
                    <a:xfrm>
                      <a:off x="0" y="0"/>
                      <a:ext cx="5026051" cy="5148262"/>
                    </a:xfrm>
                    <a:prstGeom prst="rect">
                      <a:avLst/>
                    </a:prstGeom>
                  </pic:spPr>
                </pic:pic>
              </a:graphicData>
            </a:graphic>
          </wp:anchor>
        </w:drawing>
      </w:r>
      <w:r>
        <w:rPr>
          <w:spacing w:val="-3"/>
        </w:rPr>
        <w:t xml:space="preserve">CUOTAS </w:t>
      </w:r>
      <w:r>
        <w:t>POR OTROS</w:t>
      </w:r>
      <w:r>
        <w:rPr>
          <w:spacing w:val="18"/>
        </w:rPr>
        <w:t xml:space="preserve"> </w:t>
      </w:r>
      <w:r>
        <w:t>SERVICIOS.</w:t>
      </w:r>
    </w:p>
    <w:p w:rsidR="00B631BD" w:rsidRDefault="00B631BD">
      <w:pPr>
        <w:pStyle w:val="Textoindependiente"/>
        <w:spacing w:before="10"/>
        <w:rPr>
          <w:b/>
          <w:sz w:val="23"/>
        </w:rPr>
      </w:pPr>
    </w:p>
    <w:tbl>
      <w:tblPr>
        <w:tblStyle w:val="TableNormal"/>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2"/>
        <w:gridCol w:w="1027"/>
        <w:gridCol w:w="4799"/>
        <w:gridCol w:w="2677"/>
      </w:tblGrid>
      <w:tr w:rsidR="00B631BD">
        <w:trPr>
          <w:trHeight w:hRule="exact" w:val="718"/>
        </w:trPr>
        <w:tc>
          <w:tcPr>
            <w:tcW w:w="1102" w:type="dxa"/>
          </w:tcPr>
          <w:p w:rsidR="00B631BD" w:rsidRDefault="00B631BD"/>
        </w:tc>
        <w:tc>
          <w:tcPr>
            <w:tcW w:w="5826" w:type="dxa"/>
            <w:gridSpan w:val="2"/>
          </w:tcPr>
          <w:p w:rsidR="00B631BD" w:rsidRDefault="00B631BD">
            <w:pPr>
              <w:pStyle w:val="TableParagraph"/>
              <w:spacing w:before="5"/>
              <w:rPr>
                <w:b/>
                <w:sz w:val="30"/>
              </w:rPr>
            </w:pPr>
          </w:p>
          <w:p w:rsidR="00B631BD" w:rsidRDefault="005A6823">
            <w:pPr>
              <w:pStyle w:val="TableParagraph"/>
              <w:spacing w:before="1"/>
              <w:rPr>
                <w:b/>
                <w:sz w:val="24"/>
              </w:rPr>
            </w:pPr>
            <w:r>
              <w:rPr>
                <w:b/>
                <w:sz w:val="24"/>
              </w:rPr>
              <w:t>Descripción del servicio</w:t>
            </w:r>
          </w:p>
        </w:tc>
        <w:tc>
          <w:tcPr>
            <w:tcW w:w="2677" w:type="dxa"/>
          </w:tcPr>
          <w:p w:rsidR="00B631BD" w:rsidRDefault="00B631BD">
            <w:pPr>
              <w:pStyle w:val="TableParagraph"/>
              <w:spacing w:before="5"/>
              <w:rPr>
                <w:b/>
                <w:sz w:val="30"/>
              </w:rPr>
            </w:pPr>
          </w:p>
          <w:p w:rsidR="00B631BD" w:rsidRDefault="005A6823">
            <w:pPr>
              <w:pStyle w:val="TableParagraph"/>
              <w:spacing w:before="1"/>
              <w:ind w:right="-1"/>
              <w:jc w:val="right"/>
              <w:rPr>
                <w:b/>
                <w:sz w:val="24"/>
              </w:rPr>
            </w:pPr>
            <w:r>
              <w:rPr>
                <w:b/>
                <w:sz w:val="24"/>
              </w:rPr>
              <w:t>Costo</w:t>
            </w:r>
          </w:p>
        </w:tc>
      </w:tr>
      <w:tr w:rsidR="00B631BD">
        <w:trPr>
          <w:trHeight w:hRule="exact" w:val="290"/>
        </w:trPr>
        <w:tc>
          <w:tcPr>
            <w:tcW w:w="1102" w:type="dxa"/>
          </w:tcPr>
          <w:p w:rsidR="00B631BD" w:rsidRDefault="005A6823">
            <w:pPr>
              <w:pStyle w:val="TableParagraph"/>
              <w:spacing w:before="3"/>
              <w:ind w:left="453"/>
              <w:rPr>
                <w:b/>
                <w:sz w:val="24"/>
              </w:rPr>
            </w:pPr>
            <w:r>
              <w:rPr>
                <w:b/>
                <w:w w:val="99"/>
                <w:sz w:val="24"/>
              </w:rPr>
              <w:t>A</w:t>
            </w:r>
          </w:p>
        </w:tc>
        <w:tc>
          <w:tcPr>
            <w:tcW w:w="5826" w:type="dxa"/>
            <w:gridSpan w:val="2"/>
          </w:tcPr>
          <w:p w:rsidR="00B631BD" w:rsidRDefault="005A6823">
            <w:pPr>
              <w:pStyle w:val="TableParagraph"/>
              <w:spacing w:before="3"/>
              <w:rPr>
                <w:sz w:val="24"/>
              </w:rPr>
            </w:pPr>
            <w:r>
              <w:rPr>
                <w:sz w:val="24"/>
              </w:rPr>
              <w:t>Cambio de dominio doméstico</w:t>
            </w:r>
          </w:p>
        </w:tc>
        <w:tc>
          <w:tcPr>
            <w:tcW w:w="2677" w:type="dxa"/>
          </w:tcPr>
          <w:p w:rsidR="00B631BD" w:rsidRDefault="005A6823">
            <w:pPr>
              <w:pStyle w:val="TableParagraph"/>
              <w:spacing w:before="3"/>
              <w:ind w:right="2"/>
              <w:jc w:val="right"/>
              <w:rPr>
                <w:sz w:val="24"/>
              </w:rPr>
            </w:pPr>
            <w:r>
              <w:rPr>
                <w:sz w:val="24"/>
              </w:rPr>
              <w:t>$87.00</w:t>
            </w:r>
          </w:p>
        </w:tc>
      </w:tr>
      <w:tr w:rsidR="00B631BD">
        <w:trPr>
          <w:trHeight w:hRule="exact" w:val="293"/>
        </w:trPr>
        <w:tc>
          <w:tcPr>
            <w:tcW w:w="1102" w:type="dxa"/>
          </w:tcPr>
          <w:p w:rsidR="00B631BD" w:rsidRDefault="005A6823">
            <w:pPr>
              <w:pStyle w:val="TableParagraph"/>
              <w:spacing w:before="3"/>
              <w:ind w:left="453"/>
              <w:rPr>
                <w:b/>
                <w:sz w:val="24"/>
              </w:rPr>
            </w:pPr>
            <w:r>
              <w:rPr>
                <w:b/>
                <w:w w:val="99"/>
                <w:sz w:val="24"/>
              </w:rPr>
              <w:t>B</w:t>
            </w:r>
          </w:p>
        </w:tc>
        <w:tc>
          <w:tcPr>
            <w:tcW w:w="5826" w:type="dxa"/>
            <w:gridSpan w:val="2"/>
          </w:tcPr>
          <w:p w:rsidR="00B631BD" w:rsidRDefault="005A6823">
            <w:pPr>
              <w:pStyle w:val="TableParagraph"/>
              <w:spacing w:before="3"/>
              <w:rPr>
                <w:sz w:val="24"/>
              </w:rPr>
            </w:pPr>
            <w:r>
              <w:rPr>
                <w:sz w:val="24"/>
              </w:rPr>
              <w:t>Cambio de dominio Comercial o Industrial.</w:t>
            </w:r>
          </w:p>
        </w:tc>
        <w:tc>
          <w:tcPr>
            <w:tcW w:w="2677" w:type="dxa"/>
          </w:tcPr>
          <w:p w:rsidR="00B631BD" w:rsidRDefault="005A6823">
            <w:pPr>
              <w:pStyle w:val="TableParagraph"/>
              <w:spacing w:before="3"/>
              <w:ind w:right="-2"/>
              <w:jc w:val="right"/>
              <w:rPr>
                <w:sz w:val="24"/>
              </w:rPr>
            </w:pPr>
            <w:r>
              <w:rPr>
                <w:sz w:val="24"/>
              </w:rPr>
              <w:t>$232.00</w:t>
            </w:r>
          </w:p>
        </w:tc>
      </w:tr>
      <w:tr w:rsidR="00B631BD">
        <w:trPr>
          <w:trHeight w:hRule="exact" w:val="293"/>
        </w:trPr>
        <w:tc>
          <w:tcPr>
            <w:tcW w:w="1102" w:type="dxa"/>
          </w:tcPr>
          <w:p w:rsidR="00B631BD" w:rsidRDefault="005A6823">
            <w:pPr>
              <w:pStyle w:val="TableParagraph"/>
              <w:spacing w:before="3"/>
              <w:ind w:left="453"/>
              <w:rPr>
                <w:b/>
                <w:sz w:val="24"/>
              </w:rPr>
            </w:pPr>
            <w:r>
              <w:rPr>
                <w:b/>
                <w:w w:val="99"/>
                <w:sz w:val="24"/>
              </w:rPr>
              <w:t>C</w:t>
            </w:r>
          </w:p>
        </w:tc>
        <w:tc>
          <w:tcPr>
            <w:tcW w:w="5826" w:type="dxa"/>
            <w:gridSpan w:val="2"/>
          </w:tcPr>
          <w:p w:rsidR="00B631BD" w:rsidRDefault="005A6823">
            <w:pPr>
              <w:pStyle w:val="TableParagraph"/>
              <w:spacing w:before="3"/>
              <w:rPr>
                <w:sz w:val="24"/>
              </w:rPr>
            </w:pPr>
            <w:r>
              <w:rPr>
                <w:sz w:val="24"/>
              </w:rPr>
              <w:t>Constancia de no adeudo</w:t>
            </w:r>
          </w:p>
        </w:tc>
        <w:tc>
          <w:tcPr>
            <w:tcW w:w="2677" w:type="dxa"/>
          </w:tcPr>
          <w:p w:rsidR="00B631BD" w:rsidRDefault="005A6823">
            <w:pPr>
              <w:pStyle w:val="TableParagraph"/>
              <w:spacing w:before="3"/>
              <w:ind w:right="1"/>
              <w:jc w:val="right"/>
              <w:rPr>
                <w:sz w:val="24"/>
              </w:rPr>
            </w:pPr>
            <w:r>
              <w:rPr>
                <w:sz w:val="24"/>
              </w:rPr>
              <w:t>$ 46.00</w:t>
            </w:r>
          </w:p>
        </w:tc>
      </w:tr>
      <w:tr w:rsidR="00B631BD">
        <w:trPr>
          <w:trHeight w:hRule="exact" w:val="289"/>
        </w:trPr>
        <w:tc>
          <w:tcPr>
            <w:tcW w:w="1102" w:type="dxa"/>
          </w:tcPr>
          <w:p w:rsidR="00B631BD" w:rsidRDefault="005A6823">
            <w:pPr>
              <w:pStyle w:val="TableParagraph"/>
              <w:spacing w:before="1"/>
              <w:ind w:left="453"/>
              <w:rPr>
                <w:b/>
                <w:sz w:val="24"/>
              </w:rPr>
            </w:pPr>
            <w:r>
              <w:rPr>
                <w:b/>
                <w:w w:val="99"/>
                <w:sz w:val="24"/>
              </w:rPr>
              <w:t>D</w:t>
            </w:r>
          </w:p>
        </w:tc>
        <w:tc>
          <w:tcPr>
            <w:tcW w:w="5826" w:type="dxa"/>
            <w:gridSpan w:val="2"/>
          </w:tcPr>
          <w:p w:rsidR="00B631BD" w:rsidRDefault="005A6823">
            <w:pPr>
              <w:pStyle w:val="TableParagraph"/>
              <w:spacing w:before="1"/>
              <w:rPr>
                <w:sz w:val="24"/>
              </w:rPr>
            </w:pPr>
            <w:r>
              <w:rPr>
                <w:sz w:val="24"/>
              </w:rPr>
              <w:t>Carta de disponibilidad de servicio</w:t>
            </w:r>
          </w:p>
        </w:tc>
        <w:tc>
          <w:tcPr>
            <w:tcW w:w="2677" w:type="dxa"/>
          </w:tcPr>
          <w:p w:rsidR="00B631BD" w:rsidRDefault="005A6823">
            <w:pPr>
              <w:pStyle w:val="TableParagraph"/>
              <w:spacing w:before="1"/>
              <w:ind w:right="-2"/>
              <w:jc w:val="right"/>
              <w:rPr>
                <w:sz w:val="24"/>
              </w:rPr>
            </w:pPr>
            <w:r>
              <w:rPr>
                <w:sz w:val="24"/>
              </w:rPr>
              <w:t>$116.00</w:t>
            </w:r>
          </w:p>
        </w:tc>
      </w:tr>
      <w:tr w:rsidR="00B631BD">
        <w:trPr>
          <w:trHeight w:hRule="exact" w:val="293"/>
        </w:trPr>
        <w:tc>
          <w:tcPr>
            <w:tcW w:w="1102" w:type="dxa"/>
          </w:tcPr>
          <w:p w:rsidR="00B631BD" w:rsidRDefault="005A6823">
            <w:pPr>
              <w:pStyle w:val="TableParagraph"/>
              <w:spacing w:before="3"/>
              <w:ind w:left="458"/>
              <w:rPr>
                <w:b/>
                <w:sz w:val="24"/>
              </w:rPr>
            </w:pPr>
            <w:r>
              <w:rPr>
                <w:b/>
                <w:sz w:val="24"/>
              </w:rPr>
              <w:t>E</w:t>
            </w:r>
          </w:p>
        </w:tc>
        <w:tc>
          <w:tcPr>
            <w:tcW w:w="5826" w:type="dxa"/>
            <w:gridSpan w:val="2"/>
          </w:tcPr>
          <w:p w:rsidR="00B631BD" w:rsidRDefault="005A6823">
            <w:pPr>
              <w:pStyle w:val="TableParagraph"/>
              <w:spacing w:before="3"/>
              <w:rPr>
                <w:sz w:val="24"/>
              </w:rPr>
            </w:pPr>
            <w:r>
              <w:rPr>
                <w:sz w:val="24"/>
              </w:rPr>
              <w:t>Cancelación de contrato si existe toma de agua</w:t>
            </w:r>
          </w:p>
        </w:tc>
        <w:tc>
          <w:tcPr>
            <w:tcW w:w="2677" w:type="dxa"/>
          </w:tcPr>
          <w:p w:rsidR="00B631BD" w:rsidRDefault="005A6823">
            <w:pPr>
              <w:pStyle w:val="TableParagraph"/>
              <w:spacing w:before="3"/>
              <w:ind w:right="1"/>
              <w:jc w:val="right"/>
              <w:rPr>
                <w:sz w:val="24"/>
              </w:rPr>
            </w:pPr>
            <w:r>
              <w:rPr>
                <w:sz w:val="24"/>
              </w:rPr>
              <w:t>$927.00</w:t>
            </w:r>
          </w:p>
        </w:tc>
      </w:tr>
      <w:tr w:rsidR="00B631BD">
        <w:trPr>
          <w:trHeight w:hRule="exact" w:val="295"/>
        </w:trPr>
        <w:tc>
          <w:tcPr>
            <w:tcW w:w="1102" w:type="dxa"/>
          </w:tcPr>
          <w:p w:rsidR="00B631BD" w:rsidRDefault="005A6823">
            <w:pPr>
              <w:pStyle w:val="TableParagraph"/>
              <w:spacing w:before="3"/>
              <w:ind w:left="465"/>
              <w:rPr>
                <w:b/>
                <w:sz w:val="24"/>
              </w:rPr>
            </w:pPr>
            <w:r>
              <w:rPr>
                <w:b/>
                <w:sz w:val="24"/>
              </w:rPr>
              <w:t>F</w:t>
            </w:r>
          </w:p>
        </w:tc>
        <w:tc>
          <w:tcPr>
            <w:tcW w:w="5826" w:type="dxa"/>
            <w:gridSpan w:val="2"/>
          </w:tcPr>
          <w:p w:rsidR="00B631BD" w:rsidRDefault="005A6823">
            <w:pPr>
              <w:pStyle w:val="TableParagraph"/>
              <w:spacing w:before="3"/>
              <w:rPr>
                <w:sz w:val="24"/>
              </w:rPr>
            </w:pPr>
            <w:r>
              <w:rPr>
                <w:sz w:val="24"/>
              </w:rPr>
              <w:t>Cancelación de contrato si existe descarga</w:t>
            </w:r>
          </w:p>
        </w:tc>
        <w:tc>
          <w:tcPr>
            <w:tcW w:w="2677" w:type="dxa"/>
          </w:tcPr>
          <w:p w:rsidR="00B631BD" w:rsidRDefault="005A6823">
            <w:pPr>
              <w:pStyle w:val="TableParagraph"/>
              <w:spacing w:before="3"/>
              <w:ind w:right="1"/>
              <w:jc w:val="right"/>
              <w:rPr>
                <w:sz w:val="24"/>
              </w:rPr>
            </w:pPr>
            <w:r>
              <w:rPr>
                <w:sz w:val="24"/>
              </w:rPr>
              <w:t>$1,159.00</w:t>
            </w:r>
          </w:p>
        </w:tc>
      </w:tr>
      <w:tr w:rsidR="00B631BD">
        <w:trPr>
          <w:trHeight w:hRule="exact" w:val="284"/>
        </w:trPr>
        <w:tc>
          <w:tcPr>
            <w:tcW w:w="1102" w:type="dxa"/>
            <w:tcBorders>
              <w:bottom w:val="single" w:sz="4" w:space="0" w:color="000000"/>
            </w:tcBorders>
          </w:tcPr>
          <w:p w:rsidR="00B631BD" w:rsidRDefault="005A6823">
            <w:pPr>
              <w:pStyle w:val="TableParagraph"/>
              <w:ind w:left="446"/>
              <w:rPr>
                <w:b/>
                <w:sz w:val="24"/>
              </w:rPr>
            </w:pPr>
            <w:r>
              <w:rPr>
                <w:b/>
                <w:sz w:val="24"/>
              </w:rPr>
              <w:t>G</w:t>
            </w:r>
          </w:p>
        </w:tc>
        <w:tc>
          <w:tcPr>
            <w:tcW w:w="5826" w:type="dxa"/>
            <w:gridSpan w:val="2"/>
            <w:tcBorders>
              <w:bottom w:val="single" w:sz="4" w:space="0" w:color="000000"/>
            </w:tcBorders>
          </w:tcPr>
          <w:p w:rsidR="00B631BD" w:rsidRDefault="005A6823">
            <w:pPr>
              <w:pStyle w:val="TableParagraph"/>
              <w:rPr>
                <w:sz w:val="24"/>
              </w:rPr>
            </w:pPr>
            <w:r>
              <w:rPr>
                <w:sz w:val="24"/>
              </w:rPr>
              <w:t>Reimpresión de recibo oficial</w:t>
            </w:r>
          </w:p>
        </w:tc>
        <w:tc>
          <w:tcPr>
            <w:tcW w:w="2677" w:type="dxa"/>
            <w:tcBorders>
              <w:bottom w:val="single" w:sz="4" w:space="0" w:color="000000"/>
            </w:tcBorders>
          </w:tcPr>
          <w:p w:rsidR="00B631BD" w:rsidRDefault="005A6823">
            <w:pPr>
              <w:pStyle w:val="TableParagraph"/>
              <w:tabs>
                <w:tab w:val="left" w:pos="471"/>
              </w:tabs>
              <w:ind w:right="2"/>
              <w:jc w:val="right"/>
              <w:rPr>
                <w:sz w:val="24"/>
              </w:rPr>
            </w:pPr>
            <w:r>
              <w:rPr>
                <w:sz w:val="24"/>
              </w:rPr>
              <w:t>$</w:t>
            </w:r>
            <w:r>
              <w:rPr>
                <w:sz w:val="24"/>
              </w:rPr>
              <w:tab/>
              <w:t>58.00</w:t>
            </w:r>
          </w:p>
        </w:tc>
      </w:tr>
      <w:tr w:rsidR="00B631BD">
        <w:trPr>
          <w:trHeight w:hRule="exact" w:val="288"/>
        </w:trPr>
        <w:tc>
          <w:tcPr>
            <w:tcW w:w="110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
              <w:ind w:left="458"/>
              <w:rPr>
                <w:b/>
                <w:sz w:val="24"/>
              </w:rPr>
            </w:pPr>
            <w:r>
              <w:rPr>
                <w:b/>
                <w:w w:val="99"/>
                <w:sz w:val="24"/>
              </w:rPr>
              <w:t>H</w:t>
            </w:r>
          </w:p>
        </w:tc>
        <w:tc>
          <w:tcPr>
            <w:tcW w:w="1027" w:type="dxa"/>
            <w:tcBorders>
              <w:top w:val="single" w:sz="4" w:space="0" w:color="000000"/>
              <w:left w:val="single" w:sz="4" w:space="0" w:color="000000"/>
              <w:bottom w:val="single" w:sz="4" w:space="0" w:color="000000"/>
              <w:right w:val="single" w:sz="4" w:space="0" w:color="000000"/>
            </w:tcBorders>
          </w:tcPr>
          <w:p w:rsidR="00B631BD" w:rsidRDefault="00B631BD"/>
        </w:tc>
        <w:tc>
          <w:tcPr>
            <w:tcW w:w="7475" w:type="dxa"/>
            <w:gridSpan w:val="2"/>
            <w:tcBorders>
              <w:top w:val="single" w:sz="4" w:space="0" w:color="000000"/>
              <w:left w:val="single" w:sz="4" w:space="0" w:color="000000"/>
              <w:bottom w:val="single" w:sz="4" w:space="0" w:color="000000"/>
              <w:right w:val="single" w:sz="4" w:space="0" w:color="000000"/>
            </w:tcBorders>
            <w:shd w:val="clear" w:color="auto" w:fill="F0F0F0"/>
          </w:tcPr>
          <w:p w:rsidR="00B631BD" w:rsidRDefault="005A6823">
            <w:pPr>
              <w:pStyle w:val="TableParagraph"/>
              <w:spacing w:before="1"/>
              <w:ind w:left="-1"/>
              <w:rPr>
                <w:b/>
                <w:sz w:val="24"/>
              </w:rPr>
            </w:pPr>
            <w:r>
              <w:rPr>
                <w:b/>
                <w:sz w:val="24"/>
              </w:rPr>
              <w:t>Impresión de planos Hidráulicos:</w:t>
            </w:r>
          </w:p>
        </w:tc>
      </w:tr>
      <w:tr w:rsidR="00B631BD">
        <w:trPr>
          <w:trHeight w:hRule="exact" w:val="299"/>
        </w:trPr>
        <w:tc>
          <w:tcPr>
            <w:tcW w:w="1102" w:type="dxa"/>
            <w:tcBorders>
              <w:top w:val="single" w:sz="4" w:space="0" w:color="000000"/>
            </w:tcBorders>
          </w:tcPr>
          <w:p w:rsidR="00B631BD" w:rsidRDefault="00B631BD"/>
        </w:tc>
        <w:tc>
          <w:tcPr>
            <w:tcW w:w="5826" w:type="dxa"/>
            <w:gridSpan w:val="2"/>
            <w:tcBorders>
              <w:top w:val="single" w:sz="4" w:space="0" w:color="000000"/>
            </w:tcBorders>
          </w:tcPr>
          <w:p w:rsidR="00B631BD" w:rsidRDefault="005A6823">
            <w:pPr>
              <w:pStyle w:val="TableParagraph"/>
              <w:spacing w:before="1"/>
              <w:rPr>
                <w:sz w:val="24"/>
              </w:rPr>
            </w:pPr>
            <w:r>
              <w:rPr>
                <w:sz w:val="24"/>
              </w:rPr>
              <w:t>Negro (90x60) cm</w:t>
            </w:r>
          </w:p>
        </w:tc>
        <w:tc>
          <w:tcPr>
            <w:tcW w:w="2677" w:type="dxa"/>
            <w:tcBorders>
              <w:top w:val="single" w:sz="4" w:space="0" w:color="000000"/>
            </w:tcBorders>
          </w:tcPr>
          <w:p w:rsidR="00B631BD" w:rsidRDefault="005A6823">
            <w:pPr>
              <w:pStyle w:val="TableParagraph"/>
              <w:tabs>
                <w:tab w:val="left" w:pos="472"/>
              </w:tabs>
              <w:spacing w:before="1"/>
              <w:ind w:right="2"/>
              <w:jc w:val="right"/>
              <w:rPr>
                <w:sz w:val="24"/>
              </w:rPr>
            </w:pPr>
            <w:r>
              <w:rPr>
                <w:sz w:val="24"/>
              </w:rPr>
              <w:t>$</w:t>
            </w:r>
            <w:r>
              <w:rPr>
                <w:sz w:val="24"/>
              </w:rPr>
              <w:tab/>
              <w:t>29.00</w:t>
            </w:r>
          </w:p>
        </w:tc>
      </w:tr>
      <w:tr w:rsidR="00B631BD">
        <w:trPr>
          <w:trHeight w:hRule="exact" w:val="290"/>
        </w:trPr>
        <w:tc>
          <w:tcPr>
            <w:tcW w:w="1102" w:type="dxa"/>
          </w:tcPr>
          <w:p w:rsidR="00B631BD" w:rsidRDefault="00B631BD"/>
        </w:tc>
        <w:tc>
          <w:tcPr>
            <w:tcW w:w="5826" w:type="dxa"/>
            <w:gridSpan w:val="2"/>
          </w:tcPr>
          <w:p w:rsidR="00B631BD" w:rsidRDefault="005A6823">
            <w:pPr>
              <w:pStyle w:val="TableParagraph"/>
              <w:spacing w:before="3"/>
              <w:rPr>
                <w:sz w:val="24"/>
              </w:rPr>
            </w:pPr>
            <w:r>
              <w:rPr>
                <w:sz w:val="24"/>
              </w:rPr>
              <w:t>Negro (90x90) cm</w:t>
            </w:r>
          </w:p>
        </w:tc>
        <w:tc>
          <w:tcPr>
            <w:tcW w:w="2677" w:type="dxa"/>
          </w:tcPr>
          <w:p w:rsidR="00B631BD" w:rsidRDefault="005A6823">
            <w:pPr>
              <w:pStyle w:val="TableParagraph"/>
              <w:tabs>
                <w:tab w:val="left" w:pos="471"/>
              </w:tabs>
              <w:spacing w:before="3"/>
              <w:ind w:right="2"/>
              <w:jc w:val="right"/>
              <w:rPr>
                <w:sz w:val="24"/>
              </w:rPr>
            </w:pPr>
            <w:r>
              <w:rPr>
                <w:sz w:val="24"/>
              </w:rPr>
              <w:t>$</w:t>
            </w:r>
            <w:r>
              <w:rPr>
                <w:sz w:val="24"/>
              </w:rPr>
              <w:tab/>
              <w:t>41.00</w:t>
            </w:r>
          </w:p>
        </w:tc>
      </w:tr>
      <w:tr w:rsidR="00B631BD">
        <w:trPr>
          <w:trHeight w:hRule="exact" w:val="290"/>
        </w:trPr>
        <w:tc>
          <w:tcPr>
            <w:tcW w:w="1102" w:type="dxa"/>
          </w:tcPr>
          <w:p w:rsidR="00B631BD" w:rsidRDefault="00B631BD"/>
        </w:tc>
        <w:tc>
          <w:tcPr>
            <w:tcW w:w="5826" w:type="dxa"/>
            <w:gridSpan w:val="2"/>
          </w:tcPr>
          <w:p w:rsidR="00B631BD" w:rsidRDefault="005A6823">
            <w:pPr>
              <w:pStyle w:val="TableParagraph"/>
              <w:rPr>
                <w:sz w:val="24"/>
              </w:rPr>
            </w:pPr>
            <w:r>
              <w:rPr>
                <w:sz w:val="24"/>
              </w:rPr>
              <w:t>Negro (90x120) cm</w:t>
            </w:r>
          </w:p>
        </w:tc>
        <w:tc>
          <w:tcPr>
            <w:tcW w:w="2677" w:type="dxa"/>
          </w:tcPr>
          <w:p w:rsidR="00B631BD" w:rsidRDefault="005A6823">
            <w:pPr>
              <w:pStyle w:val="TableParagraph"/>
              <w:tabs>
                <w:tab w:val="left" w:pos="471"/>
              </w:tabs>
              <w:ind w:right="2"/>
              <w:jc w:val="right"/>
              <w:rPr>
                <w:sz w:val="24"/>
              </w:rPr>
            </w:pPr>
            <w:r>
              <w:rPr>
                <w:sz w:val="24"/>
              </w:rPr>
              <w:t>$</w:t>
            </w:r>
            <w:r>
              <w:rPr>
                <w:sz w:val="24"/>
              </w:rPr>
              <w:tab/>
              <w:t>46.00</w:t>
            </w:r>
          </w:p>
        </w:tc>
      </w:tr>
      <w:tr w:rsidR="00B631BD">
        <w:trPr>
          <w:trHeight w:hRule="exact" w:val="293"/>
        </w:trPr>
        <w:tc>
          <w:tcPr>
            <w:tcW w:w="1102" w:type="dxa"/>
          </w:tcPr>
          <w:p w:rsidR="00B631BD" w:rsidRDefault="00B631BD"/>
        </w:tc>
        <w:tc>
          <w:tcPr>
            <w:tcW w:w="5826" w:type="dxa"/>
            <w:gridSpan w:val="2"/>
          </w:tcPr>
          <w:p w:rsidR="00B631BD" w:rsidRDefault="005A6823">
            <w:pPr>
              <w:pStyle w:val="TableParagraph"/>
              <w:rPr>
                <w:sz w:val="24"/>
              </w:rPr>
            </w:pPr>
            <w:r>
              <w:rPr>
                <w:sz w:val="24"/>
              </w:rPr>
              <w:t>Color (90x60) cm</w:t>
            </w:r>
          </w:p>
        </w:tc>
        <w:tc>
          <w:tcPr>
            <w:tcW w:w="2677" w:type="dxa"/>
          </w:tcPr>
          <w:p w:rsidR="00B631BD" w:rsidRDefault="005A6823">
            <w:pPr>
              <w:pStyle w:val="TableParagraph"/>
              <w:tabs>
                <w:tab w:val="left" w:pos="471"/>
              </w:tabs>
              <w:ind w:right="2"/>
              <w:jc w:val="right"/>
              <w:rPr>
                <w:sz w:val="24"/>
              </w:rPr>
            </w:pPr>
            <w:r>
              <w:rPr>
                <w:sz w:val="24"/>
              </w:rPr>
              <w:t>$</w:t>
            </w:r>
            <w:r>
              <w:rPr>
                <w:sz w:val="24"/>
              </w:rPr>
              <w:tab/>
              <w:t>46.00</w:t>
            </w:r>
          </w:p>
        </w:tc>
      </w:tr>
      <w:tr w:rsidR="00B631BD">
        <w:trPr>
          <w:trHeight w:hRule="exact" w:val="290"/>
        </w:trPr>
        <w:tc>
          <w:tcPr>
            <w:tcW w:w="1102" w:type="dxa"/>
          </w:tcPr>
          <w:p w:rsidR="00B631BD" w:rsidRDefault="00B631BD"/>
        </w:tc>
        <w:tc>
          <w:tcPr>
            <w:tcW w:w="5826" w:type="dxa"/>
            <w:gridSpan w:val="2"/>
          </w:tcPr>
          <w:p w:rsidR="00B631BD" w:rsidRDefault="005A6823">
            <w:pPr>
              <w:pStyle w:val="TableParagraph"/>
              <w:rPr>
                <w:sz w:val="24"/>
              </w:rPr>
            </w:pPr>
            <w:r>
              <w:rPr>
                <w:sz w:val="24"/>
              </w:rPr>
              <w:t>Color (90x90) cm</w:t>
            </w:r>
          </w:p>
        </w:tc>
        <w:tc>
          <w:tcPr>
            <w:tcW w:w="2677" w:type="dxa"/>
          </w:tcPr>
          <w:p w:rsidR="00B631BD" w:rsidRDefault="005A6823">
            <w:pPr>
              <w:pStyle w:val="TableParagraph"/>
              <w:tabs>
                <w:tab w:val="left" w:pos="471"/>
              </w:tabs>
              <w:ind w:right="2"/>
              <w:jc w:val="right"/>
              <w:rPr>
                <w:sz w:val="24"/>
              </w:rPr>
            </w:pPr>
            <w:r>
              <w:rPr>
                <w:sz w:val="24"/>
              </w:rPr>
              <w:t>$</w:t>
            </w:r>
            <w:r>
              <w:rPr>
                <w:sz w:val="24"/>
              </w:rPr>
              <w:tab/>
              <w:t>52.00</w:t>
            </w:r>
          </w:p>
        </w:tc>
      </w:tr>
      <w:tr w:rsidR="00B631BD">
        <w:trPr>
          <w:trHeight w:hRule="exact" w:val="290"/>
        </w:trPr>
        <w:tc>
          <w:tcPr>
            <w:tcW w:w="1102" w:type="dxa"/>
          </w:tcPr>
          <w:p w:rsidR="00B631BD" w:rsidRDefault="00B631BD"/>
        </w:tc>
        <w:tc>
          <w:tcPr>
            <w:tcW w:w="5826" w:type="dxa"/>
            <w:gridSpan w:val="2"/>
          </w:tcPr>
          <w:p w:rsidR="00B631BD" w:rsidRDefault="005A6823">
            <w:pPr>
              <w:pStyle w:val="TableParagraph"/>
              <w:rPr>
                <w:sz w:val="24"/>
              </w:rPr>
            </w:pPr>
            <w:r>
              <w:rPr>
                <w:sz w:val="24"/>
              </w:rPr>
              <w:t>Color (90x120) cm</w:t>
            </w:r>
          </w:p>
        </w:tc>
        <w:tc>
          <w:tcPr>
            <w:tcW w:w="2677" w:type="dxa"/>
          </w:tcPr>
          <w:p w:rsidR="00B631BD" w:rsidRDefault="005A6823">
            <w:pPr>
              <w:pStyle w:val="TableParagraph"/>
              <w:tabs>
                <w:tab w:val="left" w:pos="471"/>
              </w:tabs>
              <w:ind w:right="2"/>
              <w:jc w:val="right"/>
              <w:rPr>
                <w:sz w:val="24"/>
              </w:rPr>
            </w:pPr>
            <w:r>
              <w:rPr>
                <w:sz w:val="24"/>
              </w:rPr>
              <w:t>$</w:t>
            </w:r>
            <w:r>
              <w:rPr>
                <w:sz w:val="24"/>
              </w:rPr>
              <w:tab/>
              <w:t>58.00</w:t>
            </w:r>
          </w:p>
        </w:tc>
      </w:tr>
      <w:tr w:rsidR="00B631BD">
        <w:trPr>
          <w:trHeight w:hRule="exact" w:val="293"/>
        </w:trPr>
        <w:tc>
          <w:tcPr>
            <w:tcW w:w="1102" w:type="dxa"/>
          </w:tcPr>
          <w:p w:rsidR="00B631BD" w:rsidRDefault="00B631BD"/>
        </w:tc>
        <w:tc>
          <w:tcPr>
            <w:tcW w:w="5826" w:type="dxa"/>
            <w:gridSpan w:val="2"/>
          </w:tcPr>
          <w:p w:rsidR="00B631BD" w:rsidRDefault="005A6823">
            <w:pPr>
              <w:pStyle w:val="TableParagraph"/>
              <w:rPr>
                <w:sz w:val="24"/>
              </w:rPr>
            </w:pPr>
            <w:r>
              <w:rPr>
                <w:sz w:val="24"/>
              </w:rPr>
              <w:t>Tamaño Carta blanco negro</w:t>
            </w:r>
          </w:p>
        </w:tc>
        <w:tc>
          <w:tcPr>
            <w:tcW w:w="2677" w:type="dxa"/>
          </w:tcPr>
          <w:p w:rsidR="00B631BD" w:rsidRDefault="005A6823">
            <w:pPr>
              <w:pStyle w:val="TableParagraph"/>
              <w:tabs>
                <w:tab w:val="left" w:pos="605"/>
              </w:tabs>
              <w:ind w:right="1"/>
              <w:jc w:val="right"/>
              <w:rPr>
                <w:sz w:val="24"/>
              </w:rPr>
            </w:pPr>
            <w:r>
              <w:rPr>
                <w:sz w:val="24"/>
              </w:rPr>
              <w:t>$</w:t>
            </w:r>
            <w:r>
              <w:rPr>
                <w:sz w:val="24"/>
              </w:rPr>
              <w:tab/>
              <w:t>2.00</w:t>
            </w:r>
          </w:p>
        </w:tc>
      </w:tr>
      <w:tr w:rsidR="00B631BD">
        <w:trPr>
          <w:trHeight w:hRule="exact" w:val="290"/>
        </w:trPr>
        <w:tc>
          <w:tcPr>
            <w:tcW w:w="1102" w:type="dxa"/>
          </w:tcPr>
          <w:p w:rsidR="00B631BD" w:rsidRDefault="00B631BD"/>
        </w:tc>
        <w:tc>
          <w:tcPr>
            <w:tcW w:w="5826" w:type="dxa"/>
            <w:gridSpan w:val="2"/>
          </w:tcPr>
          <w:p w:rsidR="00B631BD" w:rsidRDefault="005A6823">
            <w:pPr>
              <w:pStyle w:val="TableParagraph"/>
              <w:rPr>
                <w:sz w:val="24"/>
              </w:rPr>
            </w:pPr>
            <w:r>
              <w:rPr>
                <w:sz w:val="24"/>
              </w:rPr>
              <w:t>Tamaño Carta color</w:t>
            </w:r>
          </w:p>
        </w:tc>
        <w:tc>
          <w:tcPr>
            <w:tcW w:w="2677" w:type="dxa"/>
          </w:tcPr>
          <w:p w:rsidR="00B631BD" w:rsidRDefault="005A6823">
            <w:pPr>
              <w:pStyle w:val="TableParagraph"/>
              <w:tabs>
                <w:tab w:val="left" w:pos="605"/>
              </w:tabs>
              <w:ind w:right="2"/>
              <w:jc w:val="right"/>
              <w:rPr>
                <w:sz w:val="24"/>
              </w:rPr>
            </w:pPr>
            <w:r>
              <w:rPr>
                <w:sz w:val="24"/>
              </w:rPr>
              <w:t>$</w:t>
            </w:r>
            <w:r>
              <w:rPr>
                <w:sz w:val="24"/>
              </w:rPr>
              <w:tab/>
              <w:t>6.00</w:t>
            </w:r>
          </w:p>
        </w:tc>
      </w:tr>
      <w:tr w:rsidR="00B631BD">
        <w:trPr>
          <w:trHeight w:hRule="exact" w:val="288"/>
        </w:trPr>
        <w:tc>
          <w:tcPr>
            <w:tcW w:w="1102" w:type="dxa"/>
          </w:tcPr>
          <w:p w:rsidR="00B631BD" w:rsidRDefault="00B631BD"/>
        </w:tc>
        <w:tc>
          <w:tcPr>
            <w:tcW w:w="5826" w:type="dxa"/>
            <w:gridSpan w:val="2"/>
          </w:tcPr>
          <w:p w:rsidR="00B631BD" w:rsidRDefault="005A6823">
            <w:pPr>
              <w:pStyle w:val="TableParagraph"/>
              <w:rPr>
                <w:sz w:val="24"/>
              </w:rPr>
            </w:pPr>
            <w:r>
              <w:rPr>
                <w:sz w:val="24"/>
              </w:rPr>
              <w:t>Tamaño Oficio blanco y negro</w:t>
            </w:r>
          </w:p>
        </w:tc>
        <w:tc>
          <w:tcPr>
            <w:tcW w:w="2677" w:type="dxa"/>
          </w:tcPr>
          <w:p w:rsidR="00B631BD" w:rsidRDefault="005A6823">
            <w:pPr>
              <w:pStyle w:val="TableParagraph"/>
              <w:tabs>
                <w:tab w:val="left" w:pos="605"/>
              </w:tabs>
              <w:ind w:right="2"/>
              <w:jc w:val="right"/>
              <w:rPr>
                <w:sz w:val="24"/>
              </w:rPr>
            </w:pPr>
            <w:r>
              <w:rPr>
                <w:sz w:val="24"/>
              </w:rPr>
              <w:t>$</w:t>
            </w:r>
            <w:r>
              <w:rPr>
                <w:sz w:val="24"/>
              </w:rPr>
              <w:tab/>
              <w:t>3.00</w:t>
            </w:r>
          </w:p>
        </w:tc>
      </w:tr>
      <w:tr w:rsidR="00B631BD">
        <w:trPr>
          <w:trHeight w:hRule="exact" w:val="295"/>
        </w:trPr>
        <w:tc>
          <w:tcPr>
            <w:tcW w:w="1102" w:type="dxa"/>
          </w:tcPr>
          <w:p w:rsidR="00B631BD" w:rsidRDefault="005A6823">
            <w:pPr>
              <w:pStyle w:val="TableParagraph"/>
              <w:spacing w:before="3"/>
              <w:ind w:left="506"/>
              <w:rPr>
                <w:b/>
                <w:sz w:val="24"/>
              </w:rPr>
            </w:pPr>
            <w:r>
              <w:rPr>
                <w:b/>
                <w:sz w:val="24"/>
              </w:rPr>
              <w:t>I</w:t>
            </w:r>
          </w:p>
        </w:tc>
        <w:tc>
          <w:tcPr>
            <w:tcW w:w="5826" w:type="dxa"/>
            <w:gridSpan w:val="2"/>
          </w:tcPr>
          <w:p w:rsidR="00B631BD" w:rsidRDefault="005A6823">
            <w:pPr>
              <w:pStyle w:val="TableParagraph"/>
              <w:spacing w:before="3"/>
              <w:rPr>
                <w:sz w:val="24"/>
              </w:rPr>
            </w:pPr>
            <w:r>
              <w:rPr>
                <w:sz w:val="24"/>
              </w:rPr>
              <w:t>Constancia de no infraestructura</w:t>
            </w:r>
          </w:p>
        </w:tc>
        <w:tc>
          <w:tcPr>
            <w:tcW w:w="2677" w:type="dxa"/>
          </w:tcPr>
          <w:p w:rsidR="00B631BD" w:rsidRDefault="005A6823">
            <w:pPr>
              <w:pStyle w:val="TableParagraph"/>
              <w:tabs>
                <w:tab w:val="left" w:pos="335"/>
              </w:tabs>
              <w:spacing w:before="3"/>
              <w:jc w:val="right"/>
              <w:rPr>
                <w:sz w:val="24"/>
              </w:rPr>
            </w:pPr>
            <w:r>
              <w:rPr>
                <w:sz w:val="24"/>
              </w:rPr>
              <w:t>$</w:t>
            </w:r>
            <w:r>
              <w:rPr>
                <w:sz w:val="24"/>
              </w:rPr>
              <w:tab/>
              <w:t>46.35</w:t>
            </w:r>
          </w:p>
        </w:tc>
      </w:tr>
      <w:tr w:rsidR="00B631BD">
        <w:trPr>
          <w:trHeight w:hRule="exact" w:val="701"/>
        </w:trPr>
        <w:tc>
          <w:tcPr>
            <w:tcW w:w="1102" w:type="dxa"/>
          </w:tcPr>
          <w:p w:rsidR="00B631BD" w:rsidRDefault="005A6823">
            <w:pPr>
              <w:pStyle w:val="TableParagraph"/>
              <w:spacing w:before="202"/>
              <w:ind w:left="472"/>
              <w:rPr>
                <w:b/>
                <w:sz w:val="24"/>
              </w:rPr>
            </w:pPr>
            <w:r>
              <w:rPr>
                <w:b/>
                <w:w w:val="99"/>
                <w:sz w:val="24"/>
              </w:rPr>
              <w:t>J</w:t>
            </w:r>
          </w:p>
        </w:tc>
        <w:tc>
          <w:tcPr>
            <w:tcW w:w="5826" w:type="dxa"/>
            <w:gridSpan w:val="2"/>
          </w:tcPr>
          <w:p w:rsidR="00B631BD" w:rsidRDefault="005A6823">
            <w:pPr>
              <w:pStyle w:val="TableParagraph"/>
              <w:ind w:right="1063"/>
              <w:rPr>
                <w:sz w:val="24"/>
              </w:rPr>
            </w:pPr>
            <w:r>
              <w:rPr>
                <w:sz w:val="24"/>
              </w:rPr>
              <w:t>Solicitud de permiso de descargas de aguas Residuales</w:t>
            </w:r>
          </w:p>
        </w:tc>
        <w:tc>
          <w:tcPr>
            <w:tcW w:w="2677" w:type="dxa"/>
          </w:tcPr>
          <w:p w:rsidR="00B631BD" w:rsidRDefault="00B631BD">
            <w:pPr>
              <w:pStyle w:val="TableParagraph"/>
              <w:rPr>
                <w:b/>
                <w:sz w:val="24"/>
              </w:rPr>
            </w:pPr>
          </w:p>
          <w:p w:rsidR="00B631BD" w:rsidRDefault="005A6823">
            <w:pPr>
              <w:pStyle w:val="TableParagraph"/>
              <w:tabs>
                <w:tab w:val="left" w:pos="334"/>
              </w:tabs>
              <w:jc w:val="right"/>
              <w:rPr>
                <w:sz w:val="24"/>
              </w:rPr>
            </w:pPr>
            <w:r>
              <w:rPr>
                <w:sz w:val="24"/>
              </w:rPr>
              <w:t>$</w:t>
            </w:r>
            <w:r>
              <w:rPr>
                <w:sz w:val="24"/>
              </w:rPr>
              <w:tab/>
              <w:t>174.00</w:t>
            </w:r>
          </w:p>
        </w:tc>
      </w:tr>
      <w:tr w:rsidR="00B631BD">
        <w:trPr>
          <w:trHeight w:hRule="exact" w:val="288"/>
        </w:trPr>
        <w:tc>
          <w:tcPr>
            <w:tcW w:w="1102" w:type="dxa"/>
          </w:tcPr>
          <w:p w:rsidR="00B631BD" w:rsidRDefault="005A6823">
            <w:pPr>
              <w:pStyle w:val="TableParagraph"/>
              <w:ind w:left="453"/>
              <w:rPr>
                <w:b/>
                <w:sz w:val="24"/>
              </w:rPr>
            </w:pPr>
            <w:r>
              <w:rPr>
                <w:b/>
                <w:w w:val="99"/>
                <w:sz w:val="24"/>
              </w:rPr>
              <w:t>K</w:t>
            </w:r>
          </w:p>
        </w:tc>
        <w:tc>
          <w:tcPr>
            <w:tcW w:w="5826" w:type="dxa"/>
            <w:gridSpan w:val="2"/>
          </w:tcPr>
          <w:p w:rsidR="00B631BD" w:rsidRDefault="005A6823">
            <w:pPr>
              <w:pStyle w:val="TableParagraph"/>
              <w:rPr>
                <w:sz w:val="24"/>
              </w:rPr>
            </w:pPr>
            <w:r>
              <w:rPr>
                <w:sz w:val="24"/>
              </w:rPr>
              <w:t>Inscripción al Padrón de Contratistas</w:t>
            </w:r>
          </w:p>
        </w:tc>
        <w:tc>
          <w:tcPr>
            <w:tcW w:w="2677" w:type="dxa"/>
          </w:tcPr>
          <w:p w:rsidR="00B631BD" w:rsidRDefault="005A6823">
            <w:pPr>
              <w:pStyle w:val="TableParagraph"/>
              <w:ind w:right="-2"/>
              <w:jc w:val="right"/>
              <w:rPr>
                <w:sz w:val="24"/>
              </w:rPr>
            </w:pPr>
            <w:r>
              <w:rPr>
                <w:sz w:val="24"/>
              </w:rPr>
              <w:t>$1,217.00</w:t>
            </w:r>
          </w:p>
        </w:tc>
      </w:tr>
      <w:tr w:rsidR="00B631BD">
        <w:trPr>
          <w:trHeight w:hRule="exact" w:val="300"/>
        </w:trPr>
        <w:tc>
          <w:tcPr>
            <w:tcW w:w="1102" w:type="dxa"/>
            <w:tcBorders>
              <w:bottom w:val="single" w:sz="12" w:space="0" w:color="000000"/>
            </w:tcBorders>
          </w:tcPr>
          <w:p w:rsidR="00B631BD" w:rsidRDefault="005A6823">
            <w:pPr>
              <w:pStyle w:val="TableParagraph"/>
              <w:spacing w:before="3"/>
              <w:ind w:left="465"/>
              <w:rPr>
                <w:b/>
                <w:sz w:val="24"/>
              </w:rPr>
            </w:pPr>
            <w:r>
              <w:rPr>
                <w:b/>
                <w:sz w:val="24"/>
              </w:rPr>
              <w:t>L</w:t>
            </w:r>
          </w:p>
        </w:tc>
        <w:tc>
          <w:tcPr>
            <w:tcW w:w="5826" w:type="dxa"/>
            <w:gridSpan w:val="2"/>
            <w:tcBorders>
              <w:bottom w:val="single" w:sz="12" w:space="0" w:color="000000"/>
            </w:tcBorders>
          </w:tcPr>
          <w:p w:rsidR="00B631BD" w:rsidRDefault="005A6823">
            <w:pPr>
              <w:pStyle w:val="TableParagraph"/>
              <w:spacing w:before="3"/>
              <w:rPr>
                <w:sz w:val="24"/>
              </w:rPr>
            </w:pPr>
            <w:r>
              <w:rPr>
                <w:sz w:val="24"/>
              </w:rPr>
              <w:t>Inscripción al Padrón de Proveedores</w:t>
            </w:r>
          </w:p>
        </w:tc>
        <w:tc>
          <w:tcPr>
            <w:tcW w:w="2677" w:type="dxa"/>
            <w:tcBorders>
              <w:bottom w:val="single" w:sz="12" w:space="0" w:color="000000"/>
            </w:tcBorders>
          </w:tcPr>
          <w:p w:rsidR="00B631BD" w:rsidRDefault="005A6823">
            <w:pPr>
              <w:pStyle w:val="TableParagraph"/>
              <w:spacing w:before="3"/>
              <w:ind w:right="-2"/>
              <w:jc w:val="right"/>
              <w:rPr>
                <w:sz w:val="24"/>
              </w:rPr>
            </w:pPr>
            <w:r>
              <w:rPr>
                <w:sz w:val="24"/>
              </w:rPr>
              <w:t>$1,130.00</w:t>
            </w:r>
          </w:p>
        </w:tc>
      </w:tr>
      <w:tr w:rsidR="00B631BD">
        <w:trPr>
          <w:trHeight w:hRule="exact" w:val="1008"/>
        </w:trPr>
        <w:tc>
          <w:tcPr>
            <w:tcW w:w="1102" w:type="dxa"/>
            <w:tcBorders>
              <w:top w:val="single" w:sz="12" w:space="0" w:color="000000"/>
              <w:left w:val="single" w:sz="12" w:space="0" w:color="000000"/>
              <w:bottom w:val="single" w:sz="12" w:space="0" w:color="000000"/>
              <w:right w:val="single" w:sz="12" w:space="0" w:color="000000"/>
            </w:tcBorders>
          </w:tcPr>
          <w:p w:rsidR="00B631BD" w:rsidRDefault="00B631BD">
            <w:pPr>
              <w:pStyle w:val="TableParagraph"/>
              <w:spacing w:before="5"/>
              <w:rPr>
                <w:b/>
                <w:sz w:val="30"/>
              </w:rPr>
            </w:pPr>
          </w:p>
          <w:p w:rsidR="00B631BD" w:rsidRDefault="005A6823">
            <w:pPr>
              <w:pStyle w:val="TableParagraph"/>
              <w:spacing w:before="1"/>
              <w:ind w:left="434"/>
              <w:rPr>
                <w:b/>
                <w:sz w:val="24"/>
              </w:rPr>
            </w:pPr>
            <w:r>
              <w:rPr>
                <w:b/>
                <w:w w:val="99"/>
                <w:sz w:val="24"/>
              </w:rPr>
              <w:t>M</w:t>
            </w:r>
          </w:p>
        </w:tc>
        <w:tc>
          <w:tcPr>
            <w:tcW w:w="8502" w:type="dxa"/>
            <w:gridSpan w:val="3"/>
            <w:tcBorders>
              <w:top w:val="single" w:sz="12" w:space="0" w:color="000000"/>
              <w:left w:val="single" w:sz="12" w:space="0" w:color="000000"/>
              <w:bottom w:val="single" w:sz="12" w:space="0" w:color="000000"/>
              <w:right w:val="single" w:sz="12" w:space="0" w:color="000000"/>
            </w:tcBorders>
          </w:tcPr>
          <w:p w:rsidR="00B631BD" w:rsidRDefault="005A6823">
            <w:pPr>
              <w:pStyle w:val="TableParagraph"/>
              <w:jc w:val="both"/>
              <w:rPr>
                <w:b/>
                <w:sz w:val="24"/>
              </w:rPr>
            </w:pPr>
            <w:r>
              <w:rPr>
                <w:b/>
                <w:sz w:val="24"/>
              </w:rPr>
              <w:t xml:space="preserve">Bases de Licitación en Obras </w:t>
            </w:r>
            <w:r>
              <w:rPr>
                <w:b/>
                <w:spacing w:val="-5"/>
                <w:sz w:val="24"/>
              </w:rPr>
              <w:t xml:space="preserve">y/o </w:t>
            </w:r>
            <w:r>
              <w:rPr>
                <w:b/>
                <w:sz w:val="24"/>
              </w:rPr>
              <w:t xml:space="preserve">Acciones con Recurso estatal </w:t>
            </w:r>
            <w:r>
              <w:rPr>
                <w:b/>
                <w:spacing w:val="-4"/>
                <w:sz w:val="24"/>
              </w:rPr>
              <w:t>y/o</w:t>
            </w:r>
            <w:r>
              <w:rPr>
                <w:b/>
                <w:spacing w:val="58"/>
                <w:sz w:val="24"/>
              </w:rPr>
              <w:t xml:space="preserve"> </w:t>
            </w:r>
            <w:r>
              <w:rPr>
                <w:b/>
                <w:sz w:val="24"/>
              </w:rPr>
              <w:t xml:space="preserve">Municipal (en los procedimientos </w:t>
            </w:r>
            <w:r>
              <w:rPr>
                <w:b/>
                <w:spacing w:val="-3"/>
                <w:sz w:val="24"/>
              </w:rPr>
              <w:t xml:space="preserve">de </w:t>
            </w:r>
            <w:r>
              <w:rPr>
                <w:b/>
                <w:sz w:val="24"/>
              </w:rPr>
              <w:t>invitación a cuando menos 3 personas)</w:t>
            </w:r>
          </w:p>
        </w:tc>
      </w:tr>
      <w:tr w:rsidR="00B631BD">
        <w:trPr>
          <w:trHeight w:hRule="exact" w:val="281"/>
        </w:trPr>
        <w:tc>
          <w:tcPr>
            <w:tcW w:w="1102" w:type="dxa"/>
            <w:tcBorders>
              <w:top w:val="single" w:sz="12" w:space="0" w:color="000000"/>
              <w:left w:val="single" w:sz="12" w:space="0" w:color="000000"/>
              <w:bottom w:val="single" w:sz="2" w:space="0" w:color="000000"/>
              <w:right w:val="single" w:sz="12" w:space="0" w:color="000000"/>
            </w:tcBorders>
          </w:tcPr>
          <w:p w:rsidR="00B631BD" w:rsidRDefault="00B631BD"/>
        </w:tc>
        <w:tc>
          <w:tcPr>
            <w:tcW w:w="5826" w:type="dxa"/>
            <w:gridSpan w:val="2"/>
            <w:tcBorders>
              <w:top w:val="single" w:sz="12" w:space="0" w:color="000000"/>
              <w:left w:val="single" w:sz="12" w:space="0" w:color="000000"/>
              <w:bottom w:val="single" w:sz="2" w:space="0" w:color="000000"/>
              <w:right w:val="single" w:sz="12" w:space="0" w:color="000000"/>
            </w:tcBorders>
          </w:tcPr>
          <w:p w:rsidR="00B631BD" w:rsidRDefault="005A6823">
            <w:pPr>
              <w:pStyle w:val="TableParagraph"/>
              <w:spacing w:before="1"/>
              <w:rPr>
                <w:sz w:val="24"/>
              </w:rPr>
            </w:pPr>
            <w:r>
              <w:rPr>
                <w:sz w:val="24"/>
              </w:rPr>
              <w:t>Hasta un monto de $ 500,000.00</w:t>
            </w:r>
          </w:p>
        </w:tc>
        <w:tc>
          <w:tcPr>
            <w:tcW w:w="2677" w:type="dxa"/>
            <w:tcBorders>
              <w:top w:val="single" w:sz="12" w:space="0" w:color="000000"/>
              <w:left w:val="single" w:sz="12" w:space="0" w:color="000000"/>
              <w:bottom w:val="single" w:sz="2" w:space="0" w:color="000000"/>
              <w:right w:val="single" w:sz="12" w:space="0" w:color="000000"/>
            </w:tcBorders>
          </w:tcPr>
          <w:p w:rsidR="00B631BD" w:rsidRDefault="005A6823">
            <w:pPr>
              <w:pStyle w:val="TableParagraph"/>
              <w:tabs>
                <w:tab w:val="left" w:pos="337"/>
              </w:tabs>
              <w:spacing w:before="1"/>
              <w:ind w:right="3"/>
              <w:jc w:val="right"/>
              <w:rPr>
                <w:sz w:val="24"/>
              </w:rPr>
            </w:pPr>
            <w:r>
              <w:rPr>
                <w:sz w:val="24"/>
              </w:rPr>
              <w:t>$</w:t>
            </w:r>
            <w:r>
              <w:rPr>
                <w:sz w:val="24"/>
              </w:rPr>
              <w:tab/>
              <w:t>579.00</w:t>
            </w:r>
          </w:p>
        </w:tc>
      </w:tr>
      <w:tr w:rsidR="00B631BD">
        <w:trPr>
          <w:trHeight w:hRule="exact" w:val="290"/>
        </w:trPr>
        <w:tc>
          <w:tcPr>
            <w:tcW w:w="1102" w:type="dxa"/>
            <w:tcBorders>
              <w:top w:val="single" w:sz="2" w:space="0" w:color="000000"/>
              <w:left w:val="single" w:sz="2" w:space="0" w:color="000000"/>
              <w:bottom w:val="single" w:sz="2" w:space="0" w:color="000000"/>
              <w:right w:val="single" w:sz="2" w:space="0" w:color="000000"/>
            </w:tcBorders>
          </w:tcPr>
          <w:p w:rsidR="00B631BD" w:rsidRDefault="00B631BD"/>
        </w:tc>
        <w:tc>
          <w:tcPr>
            <w:tcW w:w="5826" w:type="dxa"/>
            <w:gridSpan w:val="2"/>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left="-3"/>
              <w:rPr>
                <w:sz w:val="24"/>
              </w:rPr>
            </w:pPr>
            <w:r>
              <w:rPr>
                <w:sz w:val="24"/>
              </w:rPr>
              <w:t>Desde $500.001.00 hasta $ 1,000,000.00</w:t>
            </w:r>
          </w:p>
        </w:tc>
        <w:tc>
          <w:tcPr>
            <w:tcW w:w="2677" w:type="dxa"/>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right="1"/>
              <w:jc w:val="right"/>
              <w:rPr>
                <w:sz w:val="24"/>
              </w:rPr>
            </w:pPr>
            <w:r>
              <w:rPr>
                <w:sz w:val="24"/>
              </w:rPr>
              <w:t>$1,159.00</w:t>
            </w:r>
          </w:p>
        </w:tc>
      </w:tr>
      <w:tr w:rsidR="00B631BD">
        <w:trPr>
          <w:trHeight w:hRule="exact" w:val="290"/>
        </w:trPr>
        <w:tc>
          <w:tcPr>
            <w:tcW w:w="1102" w:type="dxa"/>
            <w:tcBorders>
              <w:top w:val="single" w:sz="2" w:space="0" w:color="000000"/>
              <w:left w:val="single" w:sz="2" w:space="0" w:color="000000"/>
              <w:bottom w:val="single" w:sz="2" w:space="0" w:color="000000"/>
              <w:right w:val="single" w:sz="2" w:space="0" w:color="000000"/>
            </w:tcBorders>
          </w:tcPr>
          <w:p w:rsidR="00B631BD" w:rsidRDefault="00B631BD"/>
        </w:tc>
        <w:tc>
          <w:tcPr>
            <w:tcW w:w="5826" w:type="dxa"/>
            <w:gridSpan w:val="2"/>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left="-3"/>
              <w:rPr>
                <w:sz w:val="24"/>
              </w:rPr>
            </w:pPr>
            <w:r>
              <w:rPr>
                <w:sz w:val="24"/>
              </w:rPr>
              <w:t>Desde $ 1,000,001.00 hasta $ 2,000,000.00</w:t>
            </w:r>
          </w:p>
        </w:tc>
        <w:tc>
          <w:tcPr>
            <w:tcW w:w="2677" w:type="dxa"/>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right="1"/>
              <w:jc w:val="right"/>
              <w:rPr>
                <w:sz w:val="24"/>
              </w:rPr>
            </w:pPr>
            <w:r>
              <w:rPr>
                <w:sz w:val="24"/>
              </w:rPr>
              <w:t>$1,738.00</w:t>
            </w:r>
          </w:p>
        </w:tc>
      </w:tr>
      <w:tr w:rsidR="00B631BD">
        <w:trPr>
          <w:trHeight w:hRule="exact" w:val="293"/>
        </w:trPr>
        <w:tc>
          <w:tcPr>
            <w:tcW w:w="1102" w:type="dxa"/>
            <w:tcBorders>
              <w:top w:val="single" w:sz="2" w:space="0" w:color="000000"/>
              <w:left w:val="single" w:sz="2" w:space="0" w:color="000000"/>
              <w:bottom w:val="single" w:sz="2" w:space="0" w:color="000000"/>
              <w:right w:val="single" w:sz="2" w:space="0" w:color="000000"/>
            </w:tcBorders>
          </w:tcPr>
          <w:p w:rsidR="00B631BD" w:rsidRDefault="00B631BD"/>
        </w:tc>
        <w:tc>
          <w:tcPr>
            <w:tcW w:w="5826" w:type="dxa"/>
            <w:gridSpan w:val="2"/>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left="-3"/>
              <w:rPr>
                <w:sz w:val="24"/>
              </w:rPr>
            </w:pPr>
            <w:r>
              <w:rPr>
                <w:sz w:val="24"/>
              </w:rPr>
              <w:t>Desde $ 2,000,001.00 hasta $ 3,000,000.00</w:t>
            </w:r>
          </w:p>
        </w:tc>
        <w:tc>
          <w:tcPr>
            <w:tcW w:w="2677" w:type="dxa"/>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right="1"/>
              <w:jc w:val="right"/>
              <w:rPr>
                <w:sz w:val="24"/>
              </w:rPr>
            </w:pPr>
            <w:r>
              <w:rPr>
                <w:sz w:val="24"/>
              </w:rPr>
              <w:t>$3,476.00</w:t>
            </w:r>
          </w:p>
        </w:tc>
      </w:tr>
      <w:tr w:rsidR="00B631BD">
        <w:trPr>
          <w:trHeight w:hRule="exact" w:val="290"/>
        </w:trPr>
        <w:tc>
          <w:tcPr>
            <w:tcW w:w="1102" w:type="dxa"/>
            <w:tcBorders>
              <w:top w:val="single" w:sz="2" w:space="0" w:color="000000"/>
              <w:left w:val="single" w:sz="2" w:space="0" w:color="000000"/>
              <w:bottom w:val="single" w:sz="2" w:space="0" w:color="000000"/>
              <w:right w:val="single" w:sz="2" w:space="0" w:color="000000"/>
            </w:tcBorders>
          </w:tcPr>
          <w:p w:rsidR="00B631BD" w:rsidRDefault="00B631BD"/>
        </w:tc>
        <w:tc>
          <w:tcPr>
            <w:tcW w:w="5826" w:type="dxa"/>
            <w:gridSpan w:val="2"/>
            <w:tcBorders>
              <w:top w:val="single" w:sz="2" w:space="0" w:color="000000"/>
              <w:left w:val="single" w:sz="2" w:space="0" w:color="000000"/>
              <w:bottom w:val="single" w:sz="2" w:space="0" w:color="000000"/>
              <w:right w:val="single" w:sz="2" w:space="0" w:color="000000"/>
            </w:tcBorders>
          </w:tcPr>
          <w:p w:rsidR="00B631BD" w:rsidRDefault="005A6823">
            <w:pPr>
              <w:pStyle w:val="TableParagraph"/>
              <w:ind w:left="-3"/>
              <w:rPr>
                <w:sz w:val="24"/>
              </w:rPr>
            </w:pPr>
            <w:r>
              <w:rPr>
                <w:sz w:val="24"/>
              </w:rPr>
              <w:t>Desde $ 3,000,001.00 en adelante</w:t>
            </w:r>
          </w:p>
        </w:tc>
        <w:tc>
          <w:tcPr>
            <w:tcW w:w="2677" w:type="dxa"/>
            <w:tcBorders>
              <w:top w:val="single" w:sz="2" w:space="0" w:color="000000"/>
              <w:left w:val="single" w:sz="2" w:space="0" w:color="000000"/>
              <w:bottom w:val="single" w:sz="2" w:space="0" w:color="000000"/>
              <w:right w:val="single" w:sz="2" w:space="0" w:color="000000"/>
            </w:tcBorders>
          </w:tcPr>
          <w:p w:rsidR="00B631BD" w:rsidRDefault="005A6823">
            <w:pPr>
              <w:pStyle w:val="TableParagraph"/>
              <w:jc w:val="right"/>
              <w:rPr>
                <w:sz w:val="24"/>
              </w:rPr>
            </w:pPr>
            <w:r>
              <w:rPr>
                <w:sz w:val="24"/>
              </w:rPr>
              <w:t>$5,214.00</w:t>
            </w:r>
          </w:p>
        </w:tc>
      </w:tr>
    </w:tbl>
    <w:p w:rsidR="00B631BD" w:rsidRDefault="00B631BD">
      <w:pPr>
        <w:pStyle w:val="Textoindependiente"/>
        <w:rPr>
          <w:b/>
        </w:rPr>
      </w:pPr>
    </w:p>
    <w:p w:rsidR="00B631BD" w:rsidRDefault="005A6823">
      <w:pPr>
        <w:pStyle w:val="Textoindependiente"/>
        <w:ind w:left="120"/>
      </w:pPr>
      <w:r>
        <w:t>Todos los conceptos anteriores que sean para uso Comercial e Industrial causarán IVA.</w:t>
      </w:r>
    </w:p>
    <w:p w:rsidR="00B631BD" w:rsidRDefault="00B631BD">
      <w:pPr>
        <w:pStyle w:val="Textoindependiente"/>
        <w:spacing w:before="10"/>
        <w:rPr>
          <w:sz w:val="23"/>
        </w:rPr>
      </w:pPr>
    </w:p>
    <w:p w:rsidR="00B631BD" w:rsidRDefault="005A6823">
      <w:pPr>
        <w:pStyle w:val="Ttulo2"/>
        <w:numPr>
          <w:ilvl w:val="2"/>
          <w:numId w:val="16"/>
        </w:numPr>
        <w:tabs>
          <w:tab w:val="left" w:pos="591"/>
        </w:tabs>
        <w:spacing w:before="1"/>
        <w:ind w:left="590" w:hanging="470"/>
      </w:pPr>
      <w:r>
        <w:t>Factibilidad de dotación de servicios de agua potable y</w:t>
      </w:r>
      <w:r>
        <w:rPr>
          <w:spacing w:val="-18"/>
        </w:rPr>
        <w:t xml:space="preserve"> </w:t>
      </w:r>
      <w:r>
        <w:t>drenaje.</w:t>
      </w:r>
    </w:p>
    <w:p w:rsidR="00B631BD" w:rsidRDefault="00B631BD">
      <w:pPr>
        <w:pStyle w:val="Textoindependiente"/>
        <w:rPr>
          <w:b/>
        </w:rPr>
      </w:pPr>
    </w:p>
    <w:p w:rsidR="00B631BD" w:rsidRDefault="005A6823">
      <w:pPr>
        <w:pStyle w:val="Textoindependiente"/>
        <w:ind w:left="120" w:right="144"/>
      </w:pPr>
      <w:r>
        <w:t>El Sistema Operador, para el cobro de los derechos de conexión de agua y drenaje de nuevos  asentamient</w:t>
      </w:r>
      <w:r>
        <w:t>os  tomará  como  base  la  clasificación  de  los  fraccionamientos que</w:t>
      </w:r>
    </w:p>
    <w:p w:rsidR="00B631BD" w:rsidRDefault="00B631BD">
      <w:pPr>
        <w:sectPr w:rsidR="00B631BD">
          <w:headerReference w:type="default" r:id="rId63"/>
          <w:pgSz w:w="12250" w:h="15850"/>
          <w:pgMar w:top="1140" w:right="110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92"/>
        <w:jc w:val="both"/>
      </w:pPr>
      <w:r>
        <w:rPr>
          <w:noProof/>
          <w:lang w:val="es-MX" w:eastAsia="es-MX"/>
        </w:rPr>
        <w:drawing>
          <wp:anchor distT="0" distB="0" distL="0" distR="0" simplePos="0" relativeHeight="267893231"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9" cstate="print"/>
                    <a:stretch>
                      <a:fillRect/>
                    </a:stretch>
                  </pic:blipFill>
                  <pic:spPr>
                    <a:xfrm>
                      <a:off x="0" y="0"/>
                      <a:ext cx="5022642" cy="5144770"/>
                    </a:xfrm>
                    <a:prstGeom prst="rect">
                      <a:avLst/>
                    </a:prstGeom>
                  </pic:spPr>
                </pic:pic>
              </a:graphicData>
            </a:graphic>
          </wp:anchor>
        </w:drawing>
      </w:r>
      <w:r>
        <w:t>establece la Ley de Asentamientos Humanos y de Desarrollo Urbano para el Estado de Nayarit, de acuerdo con los siguientes valores, mismos que se sustentan en la unidad mínima de dotación de agua que establece el Reglamento de Construcción y Seguridad Estru</w:t>
      </w:r>
      <w:r>
        <w:t>ctural del Municipio de Tepic.</w:t>
      </w:r>
    </w:p>
    <w:p w:rsidR="00B631BD" w:rsidRDefault="00B631BD">
      <w:pPr>
        <w:pStyle w:val="Textoindependiente"/>
        <w:spacing w:before="10" w:after="1"/>
        <w:rPr>
          <w:sz w:val="23"/>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7"/>
        <w:gridCol w:w="4270"/>
      </w:tblGrid>
      <w:tr w:rsidR="00B631BD">
        <w:trPr>
          <w:trHeight w:hRule="exact" w:val="278"/>
        </w:trPr>
        <w:tc>
          <w:tcPr>
            <w:tcW w:w="5427" w:type="dxa"/>
          </w:tcPr>
          <w:p w:rsidR="00B631BD" w:rsidRDefault="005A6823">
            <w:pPr>
              <w:pStyle w:val="TableParagraph"/>
              <w:rPr>
                <w:sz w:val="24"/>
              </w:rPr>
            </w:pPr>
            <w:r>
              <w:rPr>
                <w:sz w:val="24"/>
              </w:rPr>
              <w:t>De Objetivo Social</w:t>
            </w:r>
          </w:p>
        </w:tc>
        <w:tc>
          <w:tcPr>
            <w:tcW w:w="4270" w:type="dxa"/>
          </w:tcPr>
          <w:p w:rsidR="00B631BD" w:rsidRDefault="005A6823">
            <w:pPr>
              <w:pStyle w:val="TableParagraph"/>
              <w:ind w:right="1"/>
              <w:jc w:val="right"/>
              <w:rPr>
                <w:sz w:val="24"/>
              </w:rPr>
            </w:pPr>
            <w:r>
              <w:rPr>
                <w:sz w:val="24"/>
              </w:rPr>
              <w:t>$725.40</w:t>
            </w:r>
          </w:p>
        </w:tc>
      </w:tr>
      <w:tr w:rsidR="00B631BD">
        <w:trPr>
          <w:trHeight w:hRule="exact" w:val="281"/>
        </w:trPr>
        <w:tc>
          <w:tcPr>
            <w:tcW w:w="5427" w:type="dxa"/>
          </w:tcPr>
          <w:p w:rsidR="00B631BD" w:rsidRDefault="005A6823">
            <w:pPr>
              <w:pStyle w:val="TableParagraph"/>
              <w:spacing w:before="3"/>
              <w:rPr>
                <w:sz w:val="24"/>
              </w:rPr>
            </w:pPr>
            <w:r>
              <w:rPr>
                <w:sz w:val="24"/>
              </w:rPr>
              <w:t>Popular</w:t>
            </w:r>
          </w:p>
        </w:tc>
        <w:tc>
          <w:tcPr>
            <w:tcW w:w="4270" w:type="dxa"/>
          </w:tcPr>
          <w:p w:rsidR="00B631BD" w:rsidRDefault="005A6823">
            <w:pPr>
              <w:pStyle w:val="TableParagraph"/>
              <w:spacing w:before="3"/>
              <w:jc w:val="right"/>
              <w:rPr>
                <w:sz w:val="24"/>
              </w:rPr>
            </w:pPr>
            <w:r>
              <w:rPr>
                <w:sz w:val="24"/>
              </w:rPr>
              <w:t>$3,500.00</w:t>
            </w:r>
          </w:p>
        </w:tc>
      </w:tr>
      <w:tr w:rsidR="00B631BD">
        <w:trPr>
          <w:trHeight w:hRule="exact" w:val="278"/>
        </w:trPr>
        <w:tc>
          <w:tcPr>
            <w:tcW w:w="5427" w:type="dxa"/>
          </w:tcPr>
          <w:p w:rsidR="00B631BD" w:rsidRDefault="005A6823">
            <w:pPr>
              <w:pStyle w:val="TableParagraph"/>
              <w:rPr>
                <w:sz w:val="24"/>
              </w:rPr>
            </w:pPr>
            <w:r>
              <w:rPr>
                <w:sz w:val="24"/>
              </w:rPr>
              <w:t>Popular alto o Medio Bajo</w:t>
            </w:r>
          </w:p>
        </w:tc>
        <w:tc>
          <w:tcPr>
            <w:tcW w:w="4270" w:type="dxa"/>
          </w:tcPr>
          <w:p w:rsidR="00B631BD" w:rsidRDefault="005A6823">
            <w:pPr>
              <w:pStyle w:val="TableParagraph"/>
              <w:jc w:val="right"/>
              <w:rPr>
                <w:sz w:val="24"/>
              </w:rPr>
            </w:pPr>
            <w:r>
              <w:rPr>
                <w:sz w:val="24"/>
              </w:rPr>
              <w:t>$5,000.00</w:t>
            </w:r>
          </w:p>
        </w:tc>
      </w:tr>
      <w:tr w:rsidR="00B631BD">
        <w:trPr>
          <w:trHeight w:hRule="exact" w:val="277"/>
        </w:trPr>
        <w:tc>
          <w:tcPr>
            <w:tcW w:w="5427" w:type="dxa"/>
            <w:tcBorders>
              <w:bottom w:val="single" w:sz="5" w:space="0" w:color="000000"/>
            </w:tcBorders>
          </w:tcPr>
          <w:p w:rsidR="00B631BD" w:rsidRDefault="005A6823">
            <w:pPr>
              <w:pStyle w:val="TableParagraph"/>
              <w:rPr>
                <w:sz w:val="24"/>
              </w:rPr>
            </w:pPr>
            <w:r>
              <w:rPr>
                <w:sz w:val="24"/>
              </w:rPr>
              <w:t>Medio</w:t>
            </w:r>
          </w:p>
        </w:tc>
        <w:tc>
          <w:tcPr>
            <w:tcW w:w="4270" w:type="dxa"/>
            <w:tcBorders>
              <w:bottom w:val="single" w:sz="5" w:space="0" w:color="000000"/>
            </w:tcBorders>
          </w:tcPr>
          <w:p w:rsidR="00B631BD" w:rsidRDefault="005A6823">
            <w:pPr>
              <w:pStyle w:val="TableParagraph"/>
              <w:jc w:val="right"/>
              <w:rPr>
                <w:sz w:val="24"/>
              </w:rPr>
            </w:pPr>
            <w:r>
              <w:rPr>
                <w:sz w:val="24"/>
              </w:rPr>
              <w:t>$6,500.00</w:t>
            </w:r>
          </w:p>
        </w:tc>
      </w:tr>
      <w:tr w:rsidR="00B631BD">
        <w:trPr>
          <w:trHeight w:hRule="exact" w:val="280"/>
        </w:trPr>
        <w:tc>
          <w:tcPr>
            <w:tcW w:w="5427" w:type="dxa"/>
            <w:tcBorders>
              <w:top w:val="single" w:sz="5" w:space="0" w:color="000000"/>
            </w:tcBorders>
          </w:tcPr>
          <w:p w:rsidR="00B631BD" w:rsidRDefault="005A6823">
            <w:pPr>
              <w:pStyle w:val="TableParagraph"/>
              <w:rPr>
                <w:sz w:val="24"/>
              </w:rPr>
            </w:pPr>
            <w:r>
              <w:rPr>
                <w:sz w:val="24"/>
              </w:rPr>
              <w:t>Residencial</w:t>
            </w:r>
          </w:p>
        </w:tc>
        <w:tc>
          <w:tcPr>
            <w:tcW w:w="4270" w:type="dxa"/>
            <w:tcBorders>
              <w:top w:val="single" w:sz="5" w:space="0" w:color="000000"/>
            </w:tcBorders>
          </w:tcPr>
          <w:p w:rsidR="00B631BD" w:rsidRDefault="005A6823">
            <w:pPr>
              <w:pStyle w:val="TableParagraph"/>
              <w:jc w:val="right"/>
              <w:rPr>
                <w:sz w:val="24"/>
              </w:rPr>
            </w:pPr>
            <w:r>
              <w:rPr>
                <w:sz w:val="24"/>
              </w:rPr>
              <w:t>$11,600.0</w:t>
            </w:r>
          </w:p>
        </w:tc>
      </w:tr>
      <w:tr w:rsidR="00B631BD">
        <w:trPr>
          <w:trHeight w:hRule="exact" w:val="278"/>
        </w:trPr>
        <w:tc>
          <w:tcPr>
            <w:tcW w:w="5427" w:type="dxa"/>
          </w:tcPr>
          <w:p w:rsidR="00B631BD" w:rsidRDefault="005A6823">
            <w:pPr>
              <w:pStyle w:val="TableParagraph"/>
              <w:rPr>
                <w:sz w:val="24"/>
              </w:rPr>
            </w:pPr>
            <w:r>
              <w:rPr>
                <w:sz w:val="24"/>
              </w:rPr>
              <w:t>Local comercial igual o menor a100m²</w:t>
            </w:r>
          </w:p>
        </w:tc>
        <w:tc>
          <w:tcPr>
            <w:tcW w:w="4270" w:type="dxa"/>
          </w:tcPr>
          <w:p w:rsidR="00B631BD" w:rsidRDefault="005A6823">
            <w:pPr>
              <w:pStyle w:val="TableParagraph"/>
              <w:jc w:val="right"/>
              <w:rPr>
                <w:sz w:val="24"/>
              </w:rPr>
            </w:pPr>
            <w:r>
              <w:rPr>
                <w:sz w:val="24"/>
              </w:rPr>
              <w:t>$12,200.0</w:t>
            </w:r>
          </w:p>
        </w:tc>
      </w:tr>
      <w:tr w:rsidR="00B631BD">
        <w:trPr>
          <w:trHeight w:hRule="exact" w:val="278"/>
        </w:trPr>
        <w:tc>
          <w:tcPr>
            <w:tcW w:w="5427" w:type="dxa"/>
          </w:tcPr>
          <w:p w:rsidR="00B631BD" w:rsidRDefault="005A6823">
            <w:pPr>
              <w:pStyle w:val="TableParagraph"/>
              <w:rPr>
                <w:sz w:val="24"/>
              </w:rPr>
            </w:pPr>
            <w:r>
              <w:rPr>
                <w:sz w:val="24"/>
              </w:rPr>
              <w:t>Local comercial de101 a 200m²</w:t>
            </w:r>
          </w:p>
        </w:tc>
        <w:tc>
          <w:tcPr>
            <w:tcW w:w="4270" w:type="dxa"/>
          </w:tcPr>
          <w:p w:rsidR="00B631BD" w:rsidRDefault="005A6823">
            <w:pPr>
              <w:pStyle w:val="TableParagraph"/>
              <w:jc w:val="right"/>
              <w:rPr>
                <w:sz w:val="24"/>
              </w:rPr>
            </w:pPr>
            <w:r>
              <w:rPr>
                <w:sz w:val="24"/>
              </w:rPr>
              <w:t>$12,800.0</w:t>
            </w:r>
          </w:p>
        </w:tc>
      </w:tr>
      <w:tr w:rsidR="00B631BD">
        <w:trPr>
          <w:trHeight w:hRule="exact" w:val="279"/>
        </w:trPr>
        <w:tc>
          <w:tcPr>
            <w:tcW w:w="5427" w:type="dxa"/>
          </w:tcPr>
          <w:p w:rsidR="00B631BD" w:rsidRDefault="005A6823">
            <w:pPr>
              <w:pStyle w:val="TableParagraph"/>
              <w:spacing w:before="1"/>
              <w:rPr>
                <w:sz w:val="24"/>
              </w:rPr>
            </w:pPr>
            <w:r>
              <w:rPr>
                <w:sz w:val="24"/>
              </w:rPr>
              <w:t>Local comercial de 201 a 400m²</w:t>
            </w:r>
          </w:p>
        </w:tc>
        <w:tc>
          <w:tcPr>
            <w:tcW w:w="4270" w:type="dxa"/>
          </w:tcPr>
          <w:p w:rsidR="00B631BD" w:rsidRDefault="005A6823">
            <w:pPr>
              <w:pStyle w:val="TableParagraph"/>
              <w:spacing w:before="1"/>
              <w:jc w:val="right"/>
              <w:rPr>
                <w:sz w:val="24"/>
              </w:rPr>
            </w:pPr>
            <w:r>
              <w:rPr>
                <w:sz w:val="24"/>
              </w:rPr>
              <w:t>$13,600.0</w:t>
            </w:r>
          </w:p>
        </w:tc>
      </w:tr>
      <w:tr w:rsidR="00B631BD">
        <w:trPr>
          <w:trHeight w:hRule="exact" w:val="281"/>
        </w:trPr>
        <w:tc>
          <w:tcPr>
            <w:tcW w:w="5427" w:type="dxa"/>
          </w:tcPr>
          <w:p w:rsidR="00B631BD" w:rsidRDefault="005A6823">
            <w:pPr>
              <w:pStyle w:val="TableParagraph"/>
              <w:spacing w:before="3"/>
              <w:rPr>
                <w:sz w:val="24"/>
              </w:rPr>
            </w:pPr>
            <w:r>
              <w:rPr>
                <w:sz w:val="24"/>
              </w:rPr>
              <w:t>Local comercial mayor de 400m²</w:t>
            </w:r>
          </w:p>
        </w:tc>
        <w:tc>
          <w:tcPr>
            <w:tcW w:w="4270" w:type="dxa"/>
          </w:tcPr>
          <w:p w:rsidR="00B631BD" w:rsidRDefault="005A6823">
            <w:pPr>
              <w:pStyle w:val="TableParagraph"/>
              <w:spacing w:before="3"/>
              <w:jc w:val="right"/>
              <w:rPr>
                <w:sz w:val="24"/>
              </w:rPr>
            </w:pPr>
            <w:r>
              <w:rPr>
                <w:sz w:val="24"/>
              </w:rPr>
              <w:t>$15,000.0</w:t>
            </w:r>
          </w:p>
        </w:tc>
      </w:tr>
    </w:tbl>
    <w:p w:rsidR="00B631BD" w:rsidRDefault="00B631BD">
      <w:pPr>
        <w:pStyle w:val="Textoindependiente"/>
      </w:pPr>
    </w:p>
    <w:p w:rsidR="00B631BD" w:rsidRDefault="005A6823">
      <w:pPr>
        <w:pStyle w:val="Textoindependiente"/>
        <w:ind w:left="120" w:right="192"/>
        <w:jc w:val="both"/>
      </w:pPr>
      <w:r>
        <w:t>Cada dictamen de factibilidad emitido por el Sistema Operador tendrá un costo equivalente a $1,400.00</w:t>
      </w:r>
    </w:p>
    <w:p w:rsidR="00B631BD" w:rsidRDefault="00B631BD">
      <w:pPr>
        <w:pStyle w:val="Textoindependiente"/>
        <w:spacing w:before="11"/>
        <w:rPr>
          <w:sz w:val="23"/>
        </w:rPr>
      </w:pPr>
    </w:p>
    <w:p w:rsidR="00B631BD" w:rsidRDefault="005A6823">
      <w:pPr>
        <w:pStyle w:val="Textoindependiente"/>
        <w:ind w:left="120"/>
        <w:jc w:val="both"/>
      </w:pPr>
      <w:r>
        <w:t>Todos los conceptos anteriores que sean para uso Comercial e Industrial causarán IVA.</w:t>
      </w:r>
    </w:p>
    <w:p w:rsidR="00B631BD" w:rsidRDefault="00B631BD">
      <w:pPr>
        <w:pStyle w:val="Textoindependiente"/>
      </w:pPr>
    </w:p>
    <w:p w:rsidR="00B631BD" w:rsidRDefault="005A6823">
      <w:pPr>
        <w:pStyle w:val="Ttulo2"/>
        <w:numPr>
          <w:ilvl w:val="2"/>
          <w:numId w:val="16"/>
        </w:numPr>
        <w:tabs>
          <w:tab w:val="left" w:pos="591"/>
        </w:tabs>
        <w:ind w:left="590" w:hanging="470"/>
        <w:jc w:val="both"/>
      </w:pPr>
      <w:r>
        <w:t>Supervisión de</w:t>
      </w:r>
      <w:r>
        <w:rPr>
          <w:spacing w:val="-6"/>
        </w:rPr>
        <w:t xml:space="preserve"> </w:t>
      </w:r>
      <w:r>
        <w:t>Obra.</w:t>
      </w:r>
    </w:p>
    <w:p w:rsidR="00B631BD" w:rsidRDefault="00B631BD">
      <w:pPr>
        <w:pStyle w:val="Textoindependiente"/>
        <w:rPr>
          <w:b/>
        </w:rPr>
      </w:pPr>
    </w:p>
    <w:p w:rsidR="00B631BD" w:rsidRDefault="005A6823">
      <w:pPr>
        <w:pStyle w:val="Textoindependiente"/>
        <w:ind w:left="120" w:right="194"/>
        <w:jc w:val="both"/>
      </w:pPr>
      <w:r>
        <w:t>De la misma forma, el Sistema Operador cobrará a los desarrolladores inmobiliarios la supervisión de obra, lo cual tendrá un costo equivalente a $8</w:t>
      </w:r>
      <w:r>
        <w:t>0.60.</w:t>
      </w:r>
    </w:p>
    <w:p w:rsidR="00B631BD" w:rsidRDefault="00B631BD">
      <w:pPr>
        <w:pStyle w:val="Textoindependiente"/>
      </w:pPr>
    </w:p>
    <w:p w:rsidR="00B631BD" w:rsidRDefault="005A6823">
      <w:pPr>
        <w:pStyle w:val="Textoindependiente"/>
        <w:ind w:left="120"/>
        <w:jc w:val="both"/>
      </w:pPr>
      <w:r>
        <w:t>Para los efectos de este apartado se entiende por servicio:</w:t>
      </w:r>
    </w:p>
    <w:p w:rsidR="00B631BD" w:rsidRDefault="00B631BD">
      <w:pPr>
        <w:pStyle w:val="Textoindependiente"/>
        <w:spacing w:before="11"/>
        <w:rPr>
          <w:sz w:val="23"/>
        </w:rPr>
      </w:pPr>
    </w:p>
    <w:p w:rsidR="00B631BD" w:rsidRDefault="005A6823">
      <w:pPr>
        <w:pStyle w:val="Textoindependiente"/>
        <w:ind w:left="120" w:right="1811"/>
      </w:pPr>
      <w:r>
        <w:t>1) Tendido de tubería en red de distribución o red de atarjeas, y 2)Instalación de tomas o descargas domiciliarias.</w:t>
      </w:r>
    </w:p>
    <w:p w:rsidR="00B631BD" w:rsidRDefault="00B631BD">
      <w:pPr>
        <w:pStyle w:val="Textoindependiente"/>
        <w:spacing w:before="11"/>
        <w:rPr>
          <w:sz w:val="23"/>
        </w:rPr>
      </w:pPr>
    </w:p>
    <w:p w:rsidR="00B631BD" w:rsidRDefault="005A6823">
      <w:pPr>
        <w:pStyle w:val="Textoindependiente"/>
        <w:ind w:left="120" w:right="192"/>
        <w:jc w:val="both"/>
      </w:pPr>
      <w:r>
        <w:t>En todo caso se faculta al Sistema Operador para que condicione los requisitos que considere necesarios que la empresa desarrolladora deberá cumplir a efecto de que le sea otorgada la factibilidad, mismos que podrán ir insertos en el documento de la factib</w:t>
      </w:r>
      <w:r>
        <w:t>ilidad con la leyenda de que ésta queda sin efecto si no se cumple con los requisitos.</w:t>
      </w:r>
    </w:p>
    <w:p w:rsidR="00B631BD" w:rsidRDefault="005A6823">
      <w:pPr>
        <w:pStyle w:val="Ttulo2"/>
        <w:numPr>
          <w:ilvl w:val="2"/>
          <w:numId w:val="16"/>
        </w:numPr>
        <w:tabs>
          <w:tab w:val="left" w:pos="591"/>
        </w:tabs>
        <w:ind w:left="590" w:hanging="470"/>
        <w:jc w:val="both"/>
      </w:pPr>
      <w:r>
        <w:t>Factibilidad en base a estudio</w:t>
      </w:r>
      <w:r>
        <w:rPr>
          <w:spacing w:val="-16"/>
        </w:rPr>
        <w:t xml:space="preserve"> </w:t>
      </w:r>
      <w:r>
        <w:t>hidráulico.</w:t>
      </w:r>
    </w:p>
    <w:p w:rsidR="00B631BD" w:rsidRDefault="00B631BD">
      <w:pPr>
        <w:pStyle w:val="Textoindependiente"/>
        <w:spacing w:before="1"/>
        <w:rPr>
          <w:b/>
        </w:rPr>
      </w:pPr>
    </w:p>
    <w:p w:rsidR="00B631BD" w:rsidRDefault="005A6823">
      <w:pPr>
        <w:pStyle w:val="Textoindependiente"/>
        <w:ind w:left="120" w:right="192"/>
        <w:jc w:val="both"/>
      </w:pPr>
      <w:r>
        <w:t>Aquellos usuarios que requieran en sus servicios una demanda de diámetros mayores a 13mm deberán contratar el servicio confor</w:t>
      </w:r>
      <w:r>
        <w:t>me a la demanda requerida a una tarifa unitaria por litro por segundo base por contratación: $391,915.00.</w:t>
      </w:r>
    </w:p>
    <w:p w:rsidR="00B631BD" w:rsidRDefault="00B631BD">
      <w:pPr>
        <w:pStyle w:val="Textoindependiente"/>
        <w:spacing w:before="9"/>
        <w:rPr>
          <w:sz w:val="23"/>
        </w:rPr>
      </w:pPr>
    </w:p>
    <w:p w:rsidR="00B631BD" w:rsidRDefault="005A6823">
      <w:pPr>
        <w:pStyle w:val="Textoindependiente"/>
        <w:ind w:left="120"/>
        <w:jc w:val="both"/>
      </w:pPr>
      <w:r>
        <w:t>El dictamen de factibilidad emitido por el Sistema Operador tendrá un costo equivalente   a</w:t>
      </w:r>
    </w:p>
    <w:p w:rsidR="00B631BD" w:rsidRDefault="005A6823">
      <w:pPr>
        <w:pStyle w:val="Textoindependiente"/>
        <w:ind w:left="120"/>
        <w:jc w:val="both"/>
      </w:pPr>
      <w:r>
        <w:t>$1,400.00.</w:t>
      </w:r>
    </w:p>
    <w:p w:rsidR="00B631BD" w:rsidRDefault="00B631BD">
      <w:pPr>
        <w:pStyle w:val="Textoindependiente"/>
      </w:pPr>
    </w:p>
    <w:p w:rsidR="00B631BD" w:rsidRDefault="005A6823">
      <w:pPr>
        <w:pStyle w:val="Ttulo2"/>
        <w:numPr>
          <w:ilvl w:val="2"/>
          <w:numId w:val="16"/>
        </w:numPr>
        <w:tabs>
          <w:tab w:val="left" w:pos="591"/>
        </w:tabs>
        <w:ind w:left="590" w:hanging="470"/>
        <w:jc w:val="both"/>
      </w:pPr>
      <w:r>
        <w:t>Instalación de conexiones y cambios de</w:t>
      </w:r>
      <w:r>
        <w:rPr>
          <w:spacing w:val="-14"/>
        </w:rPr>
        <w:t xml:space="preserve"> </w:t>
      </w:r>
      <w:r>
        <w:t>drenaj</w:t>
      </w:r>
      <w:r>
        <w:t>e.</w:t>
      </w:r>
    </w:p>
    <w:p w:rsidR="00B631BD" w:rsidRDefault="00B631BD">
      <w:pPr>
        <w:pStyle w:val="Textoindependiente"/>
        <w:spacing w:before="11"/>
        <w:rPr>
          <w:b/>
          <w:sz w:val="23"/>
        </w:rPr>
      </w:pPr>
    </w:p>
    <w:p w:rsidR="00B631BD" w:rsidRDefault="005A6823">
      <w:pPr>
        <w:pStyle w:val="Textoindependiente"/>
        <w:ind w:left="120" w:right="194"/>
        <w:jc w:val="both"/>
      </w:pPr>
      <w:r>
        <w:t>Tabulador de costos por metro instalado de drenaje sanitario por descarga domiciliaria, más juego de silleta y codo (incluye material y mano de</w:t>
      </w:r>
      <w:r>
        <w:rPr>
          <w:spacing w:val="-22"/>
        </w:rPr>
        <w:t xml:space="preserve"> </w:t>
      </w:r>
      <w:r>
        <w:t>obra).</w:t>
      </w:r>
    </w:p>
    <w:p w:rsidR="00B631BD" w:rsidRDefault="00B631BD">
      <w:pPr>
        <w:jc w:val="both"/>
        <w:sectPr w:rsidR="00B631BD">
          <w:headerReference w:type="default" r:id="rId64"/>
          <w:pgSz w:w="12250" w:h="15850"/>
          <w:pgMar w:top="1140" w:right="1060" w:bottom="280" w:left="1140" w:header="860" w:footer="0" w:gutter="0"/>
          <w:cols w:space="720"/>
        </w:sectPr>
      </w:pPr>
    </w:p>
    <w:p w:rsidR="00B631BD" w:rsidRDefault="00B631BD">
      <w:pPr>
        <w:pStyle w:val="Textoindependiente"/>
        <w:rPr>
          <w:sz w:val="20"/>
        </w:rPr>
      </w:pPr>
    </w:p>
    <w:p w:rsidR="00B631BD" w:rsidRDefault="00B631BD">
      <w:pPr>
        <w:pStyle w:val="Textoindependiente"/>
        <w:spacing w:before="8"/>
        <w:rPr>
          <w:sz w:val="15"/>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6"/>
        <w:gridCol w:w="1136"/>
        <w:gridCol w:w="1418"/>
        <w:gridCol w:w="1558"/>
        <w:gridCol w:w="1579"/>
        <w:gridCol w:w="1277"/>
        <w:gridCol w:w="1256"/>
      </w:tblGrid>
      <w:tr w:rsidR="00B631BD">
        <w:trPr>
          <w:trHeight w:hRule="exact" w:val="903"/>
        </w:trPr>
        <w:tc>
          <w:tcPr>
            <w:tcW w:w="2552" w:type="dxa"/>
            <w:gridSpan w:val="2"/>
          </w:tcPr>
          <w:p w:rsidR="00B631BD" w:rsidRDefault="005A6823">
            <w:pPr>
              <w:pStyle w:val="TableParagraph"/>
              <w:spacing w:before="27" w:line="360" w:lineRule="auto"/>
              <w:ind w:left="484" w:right="117" w:firstLine="314"/>
              <w:rPr>
                <w:b/>
                <w:sz w:val="24"/>
              </w:rPr>
            </w:pPr>
            <w:r>
              <w:rPr>
                <w:b/>
                <w:sz w:val="24"/>
              </w:rPr>
              <w:t>Juego o Silleta y codo</w:t>
            </w:r>
          </w:p>
        </w:tc>
        <w:tc>
          <w:tcPr>
            <w:tcW w:w="7088" w:type="dxa"/>
            <w:gridSpan w:val="5"/>
            <w:tcBorders>
              <w:top w:val="single" w:sz="8" w:space="0" w:color="000000"/>
              <w:right w:val="single" w:sz="8" w:space="0" w:color="000000"/>
            </w:tcBorders>
          </w:tcPr>
          <w:p w:rsidR="00B631BD" w:rsidRDefault="005A6823">
            <w:pPr>
              <w:pStyle w:val="TableParagraph"/>
              <w:spacing w:before="32" w:line="360" w:lineRule="auto"/>
              <w:ind w:left="2791" w:right="247" w:hanging="2530"/>
              <w:rPr>
                <w:b/>
                <w:sz w:val="24"/>
              </w:rPr>
            </w:pPr>
            <w:r>
              <w:rPr>
                <w:b/>
                <w:sz w:val="24"/>
              </w:rPr>
              <w:t>Superficie de Rodamiento x metro (de1.00a 3.00metrosde profundidad)</w:t>
            </w:r>
          </w:p>
        </w:tc>
      </w:tr>
      <w:tr w:rsidR="00B631BD">
        <w:trPr>
          <w:trHeight w:hRule="exact" w:val="326"/>
        </w:trPr>
        <w:tc>
          <w:tcPr>
            <w:tcW w:w="1416" w:type="dxa"/>
          </w:tcPr>
          <w:p w:rsidR="00B631BD" w:rsidRDefault="005A6823">
            <w:pPr>
              <w:pStyle w:val="TableParagraph"/>
              <w:spacing w:before="3"/>
              <w:ind w:right="3"/>
              <w:jc w:val="center"/>
              <w:rPr>
                <w:b/>
                <w:sz w:val="24"/>
              </w:rPr>
            </w:pPr>
            <w:r>
              <w:rPr>
                <w:b/>
                <w:sz w:val="24"/>
              </w:rPr>
              <w:t>Ø</w:t>
            </w:r>
          </w:p>
        </w:tc>
        <w:tc>
          <w:tcPr>
            <w:tcW w:w="1136" w:type="dxa"/>
          </w:tcPr>
          <w:p w:rsidR="00B631BD" w:rsidRDefault="005A6823">
            <w:pPr>
              <w:pStyle w:val="TableParagraph"/>
              <w:spacing w:before="3"/>
              <w:ind w:left="169" w:right="171"/>
              <w:jc w:val="center"/>
              <w:rPr>
                <w:b/>
                <w:sz w:val="24"/>
              </w:rPr>
            </w:pPr>
            <w:r>
              <w:rPr>
                <w:b/>
                <w:sz w:val="24"/>
              </w:rPr>
              <w:t>Costo</w:t>
            </w:r>
          </w:p>
        </w:tc>
        <w:tc>
          <w:tcPr>
            <w:tcW w:w="1418" w:type="dxa"/>
          </w:tcPr>
          <w:p w:rsidR="00B631BD" w:rsidRDefault="005A6823">
            <w:pPr>
              <w:pStyle w:val="TableParagraph"/>
              <w:spacing w:before="3"/>
              <w:ind w:left="110"/>
              <w:rPr>
                <w:b/>
                <w:sz w:val="24"/>
              </w:rPr>
            </w:pPr>
            <w:r>
              <w:rPr>
                <w:b/>
                <w:sz w:val="24"/>
              </w:rPr>
              <w:t>Terracería</w:t>
            </w:r>
          </w:p>
        </w:tc>
        <w:tc>
          <w:tcPr>
            <w:tcW w:w="1558" w:type="dxa"/>
          </w:tcPr>
          <w:p w:rsidR="00B631BD" w:rsidRDefault="005A6823">
            <w:pPr>
              <w:pStyle w:val="TableParagraph"/>
              <w:spacing w:before="3"/>
              <w:ind w:left="103"/>
              <w:rPr>
                <w:b/>
                <w:sz w:val="24"/>
              </w:rPr>
            </w:pPr>
            <w:r>
              <w:rPr>
                <w:b/>
                <w:sz w:val="24"/>
              </w:rPr>
              <w:t>Empedrado</w:t>
            </w:r>
          </w:p>
        </w:tc>
        <w:tc>
          <w:tcPr>
            <w:tcW w:w="1579" w:type="dxa"/>
          </w:tcPr>
          <w:p w:rsidR="00B631BD" w:rsidRDefault="005A6823">
            <w:pPr>
              <w:pStyle w:val="TableParagraph"/>
              <w:spacing w:before="3"/>
              <w:ind w:left="367"/>
              <w:rPr>
                <w:b/>
                <w:sz w:val="24"/>
              </w:rPr>
            </w:pPr>
            <w:r>
              <w:rPr>
                <w:b/>
                <w:sz w:val="24"/>
              </w:rPr>
              <w:t>Asfalto</w:t>
            </w:r>
          </w:p>
        </w:tc>
        <w:tc>
          <w:tcPr>
            <w:tcW w:w="1277" w:type="dxa"/>
          </w:tcPr>
          <w:p w:rsidR="00B631BD" w:rsidRDefault="005A6823">
            <w:pPr>
              <w:pStyle w:val="TableParagraph"/>
              <w:spacing w:before="3"/>
              <w:ind w:left="136"/>
              <w:rPr>
                <w:b/>
                <w:sz w:val="24"/>
              </w:rPr>
            </w:pPr>
            <w:r>
              <w:rPr>
                <w:b/>
                <w:sz w:val="24"/>
              </w:rPr>
              <w:t>Adoquín</w:t>
            </w:r>
          </w:p>
        </w:tc>
        <w:tc>
          <w:tcPr>
            <w:tcW w:w="1255" w:type="dxa"/>
          </w:tcPr>
          <w:p w:rsidR="00B631BD" w:rsidRDefault="005A6823">
            <w:pPr>
              <w:pStyle w:val="TableParagraph"/>
              <w:spacing w:before="3"/>
              <w:ind w:left="86"/>
              <w:rPr>
                <w:b/>
                <w:sz w:val="24"/>
              </w:rPr>
            </w:pPr>
            <w:r>
              <w:rPr>
                <w:b/>
                <w:sz w:val="24"/>
              </w:rPr>
              <w:t>Concreto</w:t>
            </w:r>
          </w:p>
        </w:tc>
      </w:tr>
      <w:tr w:rsidR="00B631BD">
        <w:trPr>
          <w:trHeight w:hRule="exact" w:val="420"/>
        </w:trPr>
        <w:tc>
          <w:tcPr>
            <w:tcW w:w="1416" w:type="dxa"/>
            <w:tcBorders>
              <w:left w:val="single" w:sz="8" w:space="0" w:color="000000"/>
              <w:bottom w:val="single" w:sz="8" w:space="0" w:color="000000"/>
              <w:right w:val="single" w:sz="8" w:space="0" w:color="000000"/>
            </w:tcBorders>
          </w:tcPr>
          <w:p w:rsidR="00B631BD" w:rsidRDefault="005A6823">
            <w:pPr>
              <w:pStyle w:val="TableParagraph"/>
              <w:spacing w:before="3"/>
              <w:ind w:left="246" w:right="248"/>
              <w:jc w:val="center"/>
              <w:rPr>
                <w:sz w:val="24"/>
              </w:rPr>
            </w:pPr>
            <w:r>
              <w:rPr>
                <w:sz w:val="24"/>
              </w:rPr>
              <w:t>8"  X</w:t>
            </w:r>
            <w:r>
              <w:rPr>
                <w:spacing w:val="64"/>
                <w:sz w:val="24"/>
              </w:rPr>
              <w:t xml:space="preserve"> </w:t>
            </w:r>
            <w:r>
              <w:rPr>
                <w:sz w:val="24"/>
              </w:rPr>
              <w:t>6"</w:t>
            </w:r>
          </w:p>
        </w:tc>
        <w:tc>
          <w:tcPr>
            <w:tcW w:w="1136" w:type="dxa"/>
            <w:tcBorders>
              <w:left w:val="single" w:sz="8" w:space="0" w:color="000000"/>
              <w:bottom w:val="single" w:sz="8" w:space="0" w:color="000000"/>
            </w:tcBorders>
          </w:tcPr>
          <w:p w:rsidR="00B631BD" w:rsidRDefault="005A6823">
            <w:pPr>
              <w:pStyle w:val="TableParagraph"/>
              <w:spacing w:before="3"/>
              <w:ind w:left="101" w:right="102"/>
              <w:jc w:val="center"/>
              <w:rPr>
                <w:sz w:val="24"/>
              </w:rPr>
            </w:pPr>
            <w:r>
              <w:rPr>
                <w:sz w:val="24"/>
              </w:rPr>
              <w:t>$609.00</w:t>
            </w:r>
          </w:p>
        </w:tc>
        <w:tc>
          <w:tcPr>
            <w:tcW w:w="1418" w:type="dxa"/>
            <w:vMerge w:val="restart"/>
          </w:tcPr>
          <w:p w:rsidR="00B631BD" w:rsidRDefault="00B631BD">
            <w:pPr>
              <w:pStyle w:val="TableParagraph"/>
              <w:spacing w:before="4"/>
              <w:rPr>
                <w:sz w:val="36"/>
              </w:rPr>
            </w:pPr>
          </w:p>
          <w:p w:rsidR="00B631BD" w:rsidRDefault="005A6823">
            <w:pPr>
              <w:pStyle w:val="TableParagraph"/>
              <w:ind w:left="259"/>
              <w:rPr>
                <w:sz w:val="24"/>
              </w:rPr>
            </w:pPr>
            <w:r>
              <w:rPr>
                <w:sz w:val="24"/>
              </w:rPr>
              <w:t>$353.00</w:t>
            </w:r>
          </w:p>
        </w:tc>
        <w:tc>
          <w:tcPr>
            <w:tcW w:w="1558" w:type="dxa"/>
            <w:vMerge w:val="restart"/>
          </w:tcPr>
          <w:p w:rsidR="00B631BD" w:rsidRDefault="00B631BD">
            <w:pPr>
              <w:pStyle w:val="TableParagraph"/>
              <w:spacing w:before="4"/>
              <w:rPr>
                <w:sz w:val="36"/>
              </w:rPr>
            </w:pPr>
          </w:p>
          <w:p w:rsidR="00B631BD" w:rsidRDefault="005A6823">
            <w:pPr>
              <w:pStyle w:val="TableParagraph"/>
              <w:ind w:left="328"/>
              <w:rPr>
                <w:sz w:val="24"/>
              </w:rPr>
            </w:pPr>
            <w:r>
              <w:rPr>
                <w:sz w:val="24"/>
              </w:rPr>
              <w:t>$391.00</w:t>
            </w:r>
          </w:p>
        </w:tc>
        <w:tc>
          <w:tcPr>
            <w:tcW w:w="1579" w:type="dxa"/>
            <w:vMerge w:val="restart"/>
          </w:tcPr>
          <w:p w:rsidR="00B631BD" w:rsidRDefault="00B631BD">
            <w:pPr>
              <w:pStyle w:val="TableParagraph"/>
              <w:spacing w:before="4"/>
              <w:rPr>
                <w:sz w:val="36"/>
              </w:rPr>
            </w:pPr>
          </w:p>
          <w:p w:rsidR="00B631BD" w:rsidRDefault="005A6823">
            <w:pPr>
              <w:pStyle w:val="TableParagraph"/>
              <w:ind w:left="338"/>
              <w:rPr>
                <w:sz w:val="24"/>
              </w:rPr>
            </w:pPr>
            <w:r>
              <w:rPr>
                <w:sz w:val="24"/>
              </w:rPr>
              <w:t>$574.00</w:t>
            </w:r>
          </w:p>
        </w:tc>
        <w:tc>
          <w:tcPr>
            <w:tcW w:w="1277" w:type="dxa"/>
            <w:vMerge w:val="restart"/>
          </w:tcPr>
          <w:p w:rsidR="00B631BD" w:rsidRDefault="00B631BD">
            <w:pPr>
              <w:pStyle w:val="TableParagraph"/>
              <w:spacing w:before="4"/>
              <w:rPr>
                <w:sz w:val="36"/>
              </w:rPr>
            </w:pPr>
          </w:p>
          <w:p w:rsidR="00B631BD" w:rsidRDefault="005A6823">
            <w:pPr>
              <w:pStyle w:val="TableParagraph"/>
              <w:ind w:left="187"/>
              <w:rPr>
                <w:sz w:val="24"/>
              </w:rPr>
            </w:pPr>
            <w:r>
              <w:rPr>
                <w:sz w:val="24"/>
              </w:rPr>
              <w:t>$542.00</w:t>
            </w:r>
          </w:p>
        </w:tc>
        <w:tc>
          <w:tcPr>
            <w:tcW w:w="1255" w:type="dxa"/>
            <w:vMerge w:val="restart"/>
          </w:tcPr>
          <w:p w:rsidR="00B631BD" w:rsidRDefault="00B631BD">
            <w:pPr>
              <w:pStyle w:val="TableParagraph"/>
              <w:spacing w:before="4"/>
              <w:rPr>
                <w:sz w:val="36"/>
              </w:rPr>
            </w:pPr>
          </w:p>
          <w:p w:rsidR="00B631BD" w:rsidRDefault="005A6823">
            <w:pPr>
              <w:pStyle w:val="TableParagraph"/>
              <w:ind w:left="177"/>
              <w:rPr>
                <w:sz w:val="24"/>
              </w:rPr>
            </w:pPr>
            <w:r>
              <w:rPr>
                <w:sz w:val="24"/>
              </w:rPr>
              <w:t>$587.00</w:t>
            </w:r>
          </w:p>
        </w:tc>
      </w:tr>
      <w:tr w:rsidR="00B631BD">
        <w:trPr>
          <w:trHeight w:hRule="exact" w:val="430"/>
        </w:trPr>
        <w:tc>
          <w:tcPr>
            <w:tcW w:w="1416"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12"/>
              <w:ind w:left="246" w:right="248"/>
              <w:jc w:val="center"/>
              <w:rPr>
                <w:sz w:val="24"/>
              </w:rPr>
            </w:pPr>
            <w:r>
              <w:rPr>
                <w:sz w:val="24"/>
              </w:rPr>
              <w:t>10"X</w:t>
            </w:r>
            <w:r>
              <w:rPr>
                <w:spacing w:val="63"/>
                <w:sz w:val="24"/>
              </w:rPr>
              <w:t xml:space="preserve"> </w:t>
            </w:r>
            <w:r>
              <w:rPr>
                <w:sz w:val="24"/>
              </w:rPr>
              <w:t>6"</w:t>
            </w:r>
          </w:p>
        </w:tc>
        <w:tc>
          <w:tcPr>
            <w:tcW w:w="1136" w:type="dxa"/>
            <w:tcBorders>
              <w:top w:val="single" w:sz="8" w:space="0" w:color="000000"/>
              <w:left w:val="single" w:sz="8" w:space="0" w:color="000000"/>
              <w:bottom w:val="single" w:sz="8" w:space="0" w:color="000000"/>
            </w:tcBorders>
          </w:tcPr>
          <w:p w:rsidR="00B631BD" w:rsidRDefault="005A6823">
            <w:pPr>
              <w:pStyle w:val="TableParagraph"/>
              <w:spacing w:before="12"/>
              <w:ind w:left="101" w:right="102"/>
              <w:jc w:val="center"/>
              <w:rPr>
                <w:sz w:val="24"/>
              </w:rPr>
            </w:pPr>
            <w:r>
              <w:rPr>
                <w:sz w:val="24"/>
              </w:rPr>
              <w:t>$653.00</w:t>
            </w:r>
          </w:p>
        </w:tc>
        <w:tc>
          <w:tcPr>
            <w:tcW w:w="1418" w:type="dxa"/>
            <w:vMerge/>
          </w:tcPr>
          <w:p w:rsidR="00B631BD" w:rsidRDefault="00B631BD"/>
        </w:tc>
        <w:tc>
          <w:tcPr>
            <w:tcW w:w="1558" w:type="dxa"/>
            <w:vMerge/>
          </w:tcPr>
          <w:p w:rsidR="00B631BD" w:rsidRDefault="00B631BD"/>
        </w:tc>
        <w:tc>
          <w:tcPr>
            <w:tcW w:w="1579" w:type="dxa"/>
            <w:vMerge/>
          </w:tcPr>
          <w:p w:rsidR="00B631BD" w:rsidRDefault="00B631BD"/>
        </w:tc>
        <w:tc>
          <w:tcPr>
            <w:tcW w:w="1277" w:type="dxa"/>
            <w:vMerge/>
          </w:tcPr>
          <w:p w:rsidR="00B631BD" w:rsidRDefault="00B631BD"/>
        </w:tc>
        <w:tc>
          <w:tcPr>
            <w:tcW w:w="1255" w:type="dxa"/>
            <w:vMerge/>
          </w:tcPr>
          <w:p w:rsidR="00B631BD" w:rsidRDefault="00B631BD"/>
        </w:tc>
      </w:tr>
      <w:tr w:rsidR="00B631BD">
        <w:trPr>
          <w:trHeight w:hRule="exact" w:val="425"/>
        </w:trPr>
        <w:tc>
          <w:tcPr>
            <w:tcW w:w="1416" w:type="dxa"/>
            <w:tcBorders>
              <w:top w:val="single" w:sz="8" w:space="0" w:color="000000"/>
              <w:left w:val="single" w:sz="8" w:space="0" w:color="000000"/>
              <w:bottom w:val="single" w:sz="8" w:space="0" w:color="000000"/>
              <w:right w:val="single" w:sz="8" w:space="0" w:color="000000"/>
            </w:tcBorders>
          </w:tcPr>
          <w:p w:rsidR="00B631BD" w:rsidRDefault="005A6823">
            <w:pPr>
              <w:pStyle w:val="TableParagraph"/>
              <w:spacing w:before="12"/>
              <w:ind w:left="246" w:right="248"/>
              <w:jc w:val="center"/>
              <w:rPr>
                <w:sz w:val="24"/>
              </w:rPr>
            </w:pPr>
            <w:r>
              <w:rPr>
                <w:sz w:val="24"/>
              </w:rPr>
              <w:t>12"X</w:t>
            </w:r>
            <w:r>
              <w:rPr>
                <w:spacing w:val="63"/>
                <w:sz w:val="24"/>
              </w:rPr>
              <w:t xml:space="preserve"> </w:t>
            </w:r>
            <w:r>
              <w:rPr>
                <w:sz w:val="24"/>
              </w:rPr>
              <w:t>6"</w:t>
            </w:r>
          </w:p>
        </w:tc>
        <w:tc>
          <w:tcPr>
            <w:tcW w:w="1136" w:type="dxa"/>
            <w:tcBorders>
              <w:top w:val="single" w:sz="8" w:space="0" w:color="000000"/>
              <w:left w:val="single" w:sz="8" w:space="0" w:color="000000"/>
              <w:bottom w:val="single" w:sz="8" w:space="0" w:color="000000"/>
            </w:tcBorders>
          </w:tcPr>
          <w:p w:rsidR="00B631BD" w:rsidRDefault="005A6823">
            <w:pPr>
              <w:pStyle w:val="TableParagraph"/>
              <w:spacing w:before="12"/>
              <w:ind w:left="101" w:right="102"/>
              <w:jc w:val="center"/>
              <w:rPr>
                <w:sz w:val="24"/>
              </w:rPr>
            </w:pPr>
            <w:r>
              <w:rPr>
                <w:sz w:val="24"/>
              </w:rPr>
              <w:t>$722.00</w:t>
            </w:r>
          </w:p>
        </w:tc>
        <w:tc>
          <w:tcPr>
            <w:tcW w:w="1418" w:type="dxa"/>
            <w:vMerge/>
          </w:tcPr>
          <w:p w:rsidR="00B631BD" w:rsidRDefault="00B631BD"/>
        </w:tc>
        <w:tc>
          <w:tcPr>
            <w:tcW w:w="1558" w:type="dxa"/>
            <w:vMerge/>
          </w:tcPr>
          <w:p w:rsidR="00B631BD" w:rsidRDefault="00B631BD"/>
        </w:tc>
        <w:tc>
          <w:tcPr>
            <w:tcW w:w="1579" w:type="dxa"/>
            <w:vMerge/>
          </w:tcPr>
          <w:p w:rsidR="00B631BD" w:rsidRDefault="00B631BD"/>
        </w:tc>
        <w:tc>
          <w:tcPr>
            <w:tcW w:w="1277" w:type="dxa"/>
            <w:vMerge/>
          </w:tcPr>
          <w:p w:rsidR="00B631BD" w:rsidRDefault="00B631BD"/>
        </w:tc>
        <w:tc>
          <w:tcPr>
            <w:tcW w:w="1255" w:type="dxa"/>
            <w:vMerge/>
          </w:tcPr>
          <w:p w:rsidR="00B631BD" w:rsidRDefault="00B631BD"/>
        </w:tc>
      </w:tr>
    </w:tbl>
    <w:p w:rsidR="00B631BD" w:rsidRDefault="00B631BD">
      <w:pPr>
        <w:pStyle w:val="Textoindependiente"/>
        <w:spacing w:before="3"/>
        <w:rPr>
          <w:sz w:val="28"/>
        </w:rPr>
      </w:pPr>
    </w:p>
    <w:p w:rsidR="00B631BD" w:rsidRDefault="005A6823">
      <w:pPr>
        <w:pStyle w:val="Textoindependiente"/>
        <w:spacing w:before="93"/>
        <w:ind w:left="120" w:right="113"/>
        <w:jc w:val="both"/>
      </w:pPr>
      <w:r>
        <w:rPr>
          <w:noProof/>
          <w:lang w:val="es-MX" w:eastAsia="es-MX"/>
        </w:rPr>
        <w:drawing>
          <wp:anchor distT="0" distB="0" distL="0" distR="0" simplePos="0" relativeHeight="267893255" behindDoc="1" locked="0" layoutInCell="1" allowOverlap="1">
            <wp:simplePos x="0" y="0"/>
            <wp:positionH relativeFrom="page">
              <wp:posOffset>1326849</wp:posOffset>
            </wp:positionH>
            <wp:positionV relativeFrom="paragraph">
              <wp:posOffset>-605969</wp:posOffset>
            </wp:positionV>
            <wp:extent cx="5022642" cy="5144770"/>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9" cstate="print"/>
                    <a:stretch>
                      <a:fillRect/>
                    </a:stretch>
                  </pic:blipFill>
                  <pic:spPr>
                    <a:xfrm>
                      <a:off x="0" y="0"/>
                      <a:ext cx="5022642" cy="5144770"/>
                    </a:xfrm>
                    <a:prstGeom prst="rect">
                      <a:avLst/>
                    </a:prstGeom>
                  </pic:spPr>
                </pic:pic>
              </a:graphicData>
            </a:graphic>
          </wp:anchor>
        </w:drawing>
      </w:r>
      <w:r>
        <w:t>Cuando se trate de sustitución de descarga de drenaje, el usuario pagará solamente los materiales, que equivale al 50% del presupuesto; el 50% restante correrá a cargo del Sistema Operador por concepto de mano de obra.</w:t>
      </w:r>
    </w:p>
    <w:p w:rsidR="00B631BD" w:rsidRDefault="00B631BD">
      <w:pPr>
        <w:pStyle w:val="Textoindependiente"/>
        <w:spacing w:before="11"/>
        <w:rPr>
          <w:sz w:val="23"/>
        </w:rPr>
      </w:pPr>
    </w:p>
    <w:p w:rsidR="00B631BD" w:rsidRDefault="005A6823">
      <w:pPr>
        <w:pStyle w:val="Ttulo2"/>
        <w:numPr>
          <w:ilvl w:val="2"/>
          <w:numId w:val="16"/>
        </w:numPr>
        <w:tabs>
          <w:tab w:val="left" w:pos="687"/>
        </w:tabs>
        <w:ind w:left="686" w:hanging="566"/>
        <w:jc w:val="both"/>
      </w:pPr>
      <w:r>
        <w:t>Instalación y cambios de toma de agu</w:t>
      </w:r>
      <w:r>
        <w:t>a</w:t>
      </w:r>
      <w:r>
        <w:rPr>
          <w:spacing w:val="13"/>
        </w:rPr>
        <w:t xml:space="preserve"> </w:t>
      </w:r>
      <w:r>
        <w:t>potable.</w:t>
      </w:r>
    </w:p>
    <w:p w:rsidR="00B631BD" w:rsidRDefault="00B631BD">
      <w:pPr>
        <w:pStyle w:val="Textoindependiente"/>
        <w:spacing w:before="11"/>
        <w:rPr>
          <w:b/>
          <w:sz w:val="23"/>
        </w:rPr>
      </w:pPr>
    </w:p>
    <w:p w:rsidR="00B631BD" w:rsidRDefault="005A6823">
      <w:pPr>
        <w:ind w:left="120"/>
        <w:jc w:val="both"/>
        <w:rPr>
          <w:b/>
          <w:sz w:val="24"/>
        </w:rPr>
      </w:pPr>
      <w:r>
        <w:rPr>
          <w:b/>
          <w:sz w:val="24"/>
        </w:rPr>
        <w:t>Tabulador por diámetro de tubería y tipo de superficie.</w:t>
      </w:r>
    </w:p>
    <w:p w:rsidR="00B631BD" w:rsidRDefault="00B631BD">
      <w:pPr>
        <w:pStyle w:val="Textoindependiente"/>
        <w:rPr>
          <w:b/>
          <w:sz w:val="20"/>
        </w:rPr>
      </w:pPr>
    </w:p>
    <w:p w:rsidR="00B631BD" w:rsidRDefault="00B631BD">
      <w:pPr>
        <w:pStyle w:val="Textoindependiente"/>
        <w:rPr>
          <w:b/>
          <w:sz w:val="16"/>
        </w:rPr>
      </w:pPr>
    </w:p>
    <w:tbl>
      <w:tblPr>
        <w:tblStyle w:val="TableNormal"/>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1"/>
        <w:gridCol w:w="1418"/>
        <w:gridCol w:w="1133"/>
        <w:gridCol w:w="1418"/>
        <w:gridCol w:w="1416"/>
        <w:gridCol w:w="994"/>
        <w:gridCol w:w="1136"/>
        <w:gridCol w:w="1275"/>
      </w:tblGrid>
      <w:tr w:rsidR="00B631BD">
        <w:trPr>
          <w:trHeight w:hRule="exact" w:val="552"/>
        </w:trPr>
        <w:tc>
          <w:tcPr>
            <w:tcW w:w="751" w:type="dxa"/>
            <w:vMerge w:val="restart"/>
          </w:tcPr>
          <w:p w:rsidR="00B631BD" w:rsidRDefault="00B631BD">
            <w:pPr>
              <w:pStyle w:val="TableParagraph"/>
              <w:rPr>
                <w:b/>
              </w:rPr>
            </w:pPr>
          </w:p>
          <w:p w:rsidR="00B631BD" w:rsidRDefault="00B631BD">
            <w:pPr>
              <w:pStyle w:val="TableParagraph"/>
              <w:spacing w:before="11"/>
              <w:rPr>
                <w:b/>
                <w:sz w:val="30"/>
              </w:rPr>
            </w:pPr>
          </w:p>
          <w:p w:rsidR="00B631BD" w:rsidRDefault="005A6823">
            <w:pPr>
              <w:pStyle w:val="TableParagraph"/>
              <w:ind w:left="74" w:firstLine="206"/>
              <w:rPr>
                <w:b/>
                <w:sz w:val="20"/>
              </w:rPr>
            </w:pPr>
            <w:r>
              <w:rPr>
                <w:b/>
                <w:sz w:val="20"/>
              </w:rPr>
              <w:t xml:space="preserve">Ø </w:t>
            </w:r>
            <w:r>
              <w:rPr>
                <w:b/>
                <w:w w:val="95"/>
                <w:sz w:val="20"/>
              </w:rPr>
              <w:t>TUBO</w:t>
            </w:r>
          </w:p>
        </w:tc>
        <w:tc>
          <w:tcPr>
            <w:tcW w:w="8790" w:type="dxa"/>
            <w:gridSpan w:val="7"/>
          </w:tcPr>
          <w:p w:rsidR="00B631BD" w:rsidRDefault="005A6823">
            <w:pPr>
              <w:pStyle w:val="TableParagraph"/>
              <w:spacing w:before="146"/>
              <w:ind w:left="2259"/>
              <w:rPr>
                <w:b/>
                <w:sz w:val="20"/>
              </w:rPr>
            </w:pPr>
            <w:r>
              <w:rPr>
                <w:b/>
                <w:sz w:val="20"/>
              </w:rPr>
              <w:t>SUPERFICIE DE RODAMIENTO POR METRO</w:t>
            </w:r>
          </w:p>
        </w:tc>
      </w:tr>
      <w:tr w:rsidR="00B631BD">
        <w:trPr>
          <w:trHeight w:hRule="exact" w:val="1157"/>
        </w:trPr>
        <w:tc>
          <w:tcPr>
            <w:tcW w:w="751" w:type="dxa"/>
            <w:vMerge/>
          </w:tcPr>
          <w:p w:rsidR="00B631BD" w:rsidRDefault="00B631BD"/>
        </w:tc>
        <w:tc>
          <w:tcPr>
            <w:tcW w:w="1418" w:type="dxa"/>
          </w:tcPr>
          <w:p w:rsidR="00B631BD" w:rsidRDefault="00B631BD">
            <w:pPr>
              <w:pStyle w:val="TableParagraph"/>
              <w:rPr>
                <w:b/>
              </w:rPr>
            </w:pPr>
          </w:p>
          <w:p w:rsidR="00B631BD" w:rsidRDefault="00B631BD">
            <w:pPr>
              <w:pStyle w:val="TableParagraph"/>
              <w:rPr>
                <w:b/>
                <w:sz w:val="27"/>
              </w:rPr>
            </w:pPr>
          </w:p>
          <w:p w:rsidR="00B631BD" w:rsidRDefault="005A6823">
            <w:pPr>
              <w:pStyle w:val="TableParagraph"/>
              <w:ind w:left="139" w:right="120"/>
              <w:jc w:val="center"/>
              <w:rPr>
                <w:b/>
                <w:sz w:val="20"/>
              </w:rPr>
            </w:pPr>
            <w:r>
              <w:rPr>
                <w:b/>
                <w:sz w:val="20"/>
              </w:rPr>
              <w:t>Abrazadera</w:t>
            </w:r>
          </w:p>
        </w:tc>
        <w:tc>
          <w:tcPr>
            <w:tcW w:w="1133" w:type="dxa"/>
          </w:tcPr>
          <w:p w:rsidR="00B631BD" w:rsidRDefault="00B631BD">
            <w:pPr>
              <w:pStyle w:val="TableParagraph"/>
              <w:spacing w:before="11"/>
              <w:rPr>
                <w:b/>
                <w:sz w:val="18"/>
              </w:rPr>
            </w:pPr>
          </w:p>
          <w:p w:rsidR="00B631BD" w:rsidRDefault="005A6823">
            <w:pPr>
              <w:pStyle w:val="TableParagraph"/>
              <w:ind w:left="117" w:right="127"/>
              <w:jc w:val="center"/>
              <w:rPr>
                <w:b/>
                <w:sz w:val="20"/>
              </w:rPr>
            </w:pPr>
            <w:r>
              <w:rPr>
                <w:b/>
                <w:sz w:val="20"/>
              </w:rPr>
              <w:t xml:space="preserve">Cuadro de  </w:t>
            </w:r>
            <w:r>
              <w:rPr>
                <w:b/>
                <w:w w:val="95"/>
                <w:sz w:val="20"/>
              </w:rPr>
              <w:t>Medición</w:t>
            </w:r>
          </w:p>
        </w:tc>
        <w:tc>
          <w:tcPr>
            <w:tcW w:w="1418" w:type="dxa"/>
          </w:tcPr>
          <w:p w:rsidR="00B631BD" w:rsidRDefault="00B631BD">
            <w:pPr>
              <w:pStyle w:val="TableParagraph"/>
              <w:rPr>
                <w:b/>
              </w:rPr>
            </w:pPr>
          </w:p>
          <w:p w:rsidR="00B631BD" w:rsidRDefault="00B631BD">
            <w:pPr>
              <w:pStyle w:val="TableParagraph"/>
              <w:rPr>
                <w:b/>
              </w:rPr>
            </w:pPr>
          </w:p>
          <w:p w:rsidR="00B631BD" w:rsidRDefault="005A6823">
            <w:pPr>
              <w:pStyle w:val="TableParagraph"/>
              <w:spacing w:before="173"/>
              <w:ind w:left="208"/>
              <w:rPr>
                <w:b/>
                <w:sz w:val="20"/>
              </w:rPr>
            </w:pPr>
            <w:r>
              <w:rPr>
                <w:b/>
                <w:sz w:val="20"/>
              </w:rPr>
              <w:t>Terracería</w:t>
            </w:r>
          </w:p>
        </w:tc>
        <w:tc>
          <w:tcPr>
            <w:tcW w:w="1416" w:type="dxa"/>
          </w:tcPr>
          <w:p w:rsidR="00B631BD" w:rsidRDefault="00B631BD">
            <w:pPr>
              <w:pStyle w:val="TableParagraph"/>
              <w:rPr>
                <w:b/>
              </w:rPr>
            </w:pPr>
          </w:p>
          <w:p w:rsidR="00B631BD" w:rsidRDefault="00B631BD">
            <w:pPr>
              <w:pStyle w:val="TableParagraph"/>
              <w:rPr>
                <w:b/>
              </w:rPr>
            </w:pPr>
          </w:p>
          <w:p w:rsidR="00B631BD" w:rsidRDefault="005A6823">
            <w:pPr>
              <w:pStyle w:val="TableParagraph"/>
              <w:spacing w:before="173"/>
              <w:ind w:left="141"/>
              <w:rPr>
                <w:b/>
                <w:sz w:val="20"/>
              </w:rPr>
            </w:pPr>
            <w:r>
              <w:rPr>
                <w:b/>
                <w:sz w:val="20"/>
              </w:rPr>
              <w:t>Empedrado</w:t>
            </w:r>
          </w:p>
        </w:tc>
        <w:tc>
          <w:tcPr>
            <w:tcW w:w="994" w:type="dxa"/>
          </w:tcPr>
          <w:p w:rsidR="00B631BD" w:rsidRDefault="00B631BD">
            <w:pPr>
              <w:pStyle w:val="TableParagraph"/>
              <w:rPr>
                <w:b/>
              </w:rPr>
            </w:pPr>
          </w:p>
          <w:p w:rsidR="00B631BD" w:rsidRDefault="00B631BD">
            <w:pPr>
              <w:pStyle w:val="TableParagraph"/>
              <w:rPr>
                <w:b/>
              </w:rPr>
            </w:pPr>
          </w:p>
          <w:p w:rsidR="00B631BD" w:rsidRDefault="005A6823">
            <w:pPr>
              <w:pStyle w:val="TableParagraph"/>
              <w:spacing w:before="173"/>
              <w:ind w:left="141"/>
              <w:rPr>
                <w:b/>
                <w:sz w:val="20"/>
              </w:rPr>
            </w:pPr>
            <w:r>
              <w:rPr>
                <w:b/>
                <w:sz w:val="20"/>
              </w:rPr>
              <w:t>Asfalto</w:t>
            </w:r>
          </w:p>
        </w:tc>
        <w:tc>
          <w:tcPr>
            <w:tcW w:w="1136" w:type="dxa"/>
          </w:tcPr>
          <w:p w:rsidR="00B631BD" w:rsidRDefault="00B631BD">
            <w:pPr>
              <w:pStyle w:val="TableParagraph"/>
              <w:rPr>
                <w:b/>
              </w:rPr>
            </w:pPr>
          </w:p>
          <w:p w:rsidR="00B631BD" w:rsidRDefault="00B631BD">
            <w:pPr>
              <w:pStyle w:val="TableParagraph"/>
              <w:rPr>
                <w:b/>
              </w:rPr>
            </w:pPr>
          </w:p>
          <w:p w:rsidR="00B631BD" w:rsidRDefault="005A6823">
            <w:pPr>
              <w:pStyle w:val="TableParagraph"/>
              <w:spacing w:before="173"/>
              <w:ind w:left="146"/>
              <w:rPr>
                <w:b/>
                <w:sz w:val="20"/>
              </w:rPr>
            </w:pPr>
            <w:r>
              <w:rPr>
                <w:b/>
                <w:sz w:val="20"/>
              </w:rPr>
              <w:t>Adoquín</w:t>
            </w:r>
          </w:p>
        </w:tc>
        <w:tc>
          <w:tcPr>
            <w:tcW w:w="1274" w:type="dxa"/>
          </w:tcPr>
          <w:p w:rsidR="00B631BD" w:rsidRDefault="00B631BD">
            <w:pPr>
              <w:pStyle w:val="TableParagraph"/>
              <w:rPr>
                <w:b/>
              </w:rPr>
            </w:pPr>
          </w:p>
          <w:p w:rsidR="00B631BD" w:rsidRDefault="00B631BD">
            <w:pPr>
              <w:pStyle w:val="TableParagraph"/>
              <w:rPr>
                <w:b/>
              </w:rPr>
            </w:pPr>
          </w:p>
          <w:p w:rsidR="00B631BD" w:rsidRDefault="005A6823">
            <w:pPr>
              <w:pStyle w:val="TableParagraph"/>
              <w:spacing w:before="173"/>
              <w:ind w:left="182"/>
              <w:rPr>
                <w:b/>
                <w:sz w:val="20"/>
              </w:rPr>
            </w:pPr>
            <w:r>
              <w:rPr>
                <w:b/>
                <w:sz w:val="20"/>
              </w:rPr>
              <w:t>Concreto</w:t>
            </w:r>
          </w:p>
        </w:tc>
      </w:tr>
      <w:tr w:rsidR="00B631BD">
        <w:trPr>
          <w:trHeight w:hRule="exact" w:val="326"/>
        </w:trPr>
        <w:tc>
          <w:tcPr>
            <w:tcW w:w="751" w:type="dxa"/>
          </w:tcPr>
          <w:p w:rsidR="00B631BD" w:rsidRDefault="005A6823">
            <w:pPr>
              <w:pStyle w:val="TableParagraph"/>
              <w:spacing w:before="33"/>
              <w:ind w:right="268"/>
              <w:jc w:val="right"/>
              <w:rPr>
                <w:sz w:val="20"/>
              </w:rPr>
            </w:pPr>
            <w:r>
              <w:rPr>
                <w:sz w:val="20"/>
              </w:rPr>
              <w:t>3"</w:t>
            </w:r>
          </w:p>
        </w:tc>
        <w:tc>
          <w:tcPr>
            <w:tcW w:w="1418" w:type="dxa"/>
          </w:tcPr>
          <w:p w:rsidR="00B631BD" w:rsidRDefault="005A6823">
            <w:pPr>
              <w:pStyle w:val="TableParagraph"/>
              <w:spacing w:before="33"/>
              <w:ind w:left="118" w:right="120"/>
              <w:jc w:val="center"/>
              <w:rPr>
                <w:sz w:val="20"/>
              </w:rPr>
            </w:pPr>
            <w:r>
              <w:rPr>
                <w:sz w:val="20"/>
              </w:rPr>
              <w:t>$73.00</w:t>
            </w:r>
          </w:p>
        </w:tc>
        <w:tc>
          <w:tcPr>
            <w:tcW w:w="1133"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5A6823">
            <w:pPr>
              <w:pStyle w:val="TableParagraph"/>
              <w:spacing w:before="192"/>
              <w:ind w:left="103"/>
              <w:rPr>
                <w:sz w:val="20"/>
              </w:rPr>
            </w:pPr>
            <w:r>
              <w:rPr>
                <w:sz w:val="20"/>
              </w:rPr>
              <w:t>$1,664.00</w:t>
            </w:r>
          </w:p>
        </w:tc>
        <w:tc>
          <w:tcPr>
            <w:tcW w:w="1418"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spacing w:before="7"/>
              <w:rPr>
                <w:b/>
                <w:sz w:val="30"/>
              </w:rPr>
            </w:pPr>
          </w:p>
          <w:p w:rsidR="00B631BD" w:rsidRDefault="005A6823">
            <w:pPr>
              <w:pStyle w:val="TableParagraph"/>
              <w:ind w:left="333"/>
              <w:rPr>
                <w:sz w:val="20"/>
              </w:rPr>
            </w:pPr>
            <w:r>
              <w:rPr>
                <w:sz w:val="20"/>
              </w:rPr>
              <w:t>$511.00</w:t>
            </w:r>
          </w:p>
          <w:p w:rsidR="00B631BD" w:rsidRDefault="005A6823">
            <w:pPr>
              <w:pStyle w:val="TableParagraph"/>
              <w:ind w:left="158" w:firstLine="180"/>
              <w:rPr>
                <w:sz w:val="20"/>
              </w:rPr>
            </w:pPr>
            <w:r>
              <w:rPr>
                <w:sz w:val="20"/>
              </w:rPr>
              <w:t xml:space="preserve">METRO </w:t>
            </w:r>
            <w:r>
              <w:rPr>
                <w:w w:val="95"/>
                <w:sz w:val="20"/>
              </w:rPr>
              <w:t>ADICIONAL</w:t>
            </w:r>
          </w:p>
          <w:p w:rsidR="00B631BD" w:rsidRDefault="005A6823">
            <w:pPr>
              <w:pStyle w:val="TableParagraph"/>
              <w:spacing w:line="228" w:lineRule="exact"/>
              <w:ind w:left="335"/>
              <w:rPr>
                <w:sz w:val="20"/>
              </w:rPr>
            </w:pPr>
            <w:r>
              <w:rPr>
                <w:sz w:val="20"/>
              </w:rPr>
              <w:t>$167.00</w:t>
            </w:r>
          </w:p>
        </w:tc>
        <w:tc>
          <w:tcPr>
            <w:tcW w:w="1416"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spacing w:before="7"/>
              <w:rPr>
                <w:b/>
                <w:sz w:val="30"/>
              </w:rPr>
            </w:pPr>
          </w:p>
          <w:p w:rsidR="00B631BD" w:rsidRDefault="005A6823">
            <w:pPr>
              <w:pStyle w:val="TableParagraph"/>
              <w:ind w:left="334"/>
              <w:rPr>
                <w:sz w:val="20"/>
              </w:rPr>
            </w:pPr>
            <w:r>
              <w:rPr>
                <w:sz w:val="20"/>
              </w:rPr>
              <w:t>$575.00</w:t>
            </w:r>
          </w:p>
          <w:p w:rsidR="00B631BD" w:rsidRDefault="005A6823">
            <w:pPr>
              <w:pStyle w:val="TableParagraph"/>
              <w:ind w:left="160" w:firstLine="178"/>
              <w:rPr>
                <w:sz w:val="20"/>
              </w:rPr>
            </w:pPr>
            <w:r>
              <w:rPr>
                <w:sz w:val="20"/>
              </w:rPr>
              <w:t xml:space="preserve">METRO </w:t>
            </w:r>
            <w:r>
              <w:rPr>
                <w:w w:val="95"/>
                <w:sz w:val="20"/>
              </w:rPr>
              <w:t>ADICIONAL</w:t>
            </w:r>
          </w:p>
          <w:p w:rsidR="00B631BD" w:rsidRDefault="005A6823">
            <w:pPr>
              <w:pStyle w:val="TableParagraph"/>
              <w:spacing w:line="228" w:lineRule="exact"/>
              <w:ind w:left="336"/>
              <w:rPr>
                <w:sz w:val="20"/>
              </w:rPr>
            </w:pPr>
            <w:r>
              <w:rPr>
                <w:sz w:val="20"/>
              </w:rPr>
              <w:t>$246.00</w:t>
            </w:r>
          </w:p>
        </w:tc>
        <w:tc>
          <w:tcPr>
            <w:tcW w:w="994"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spacing w:before="6"/>
              <w:rPr>
                <w:b/>
                <w:sz w:val="32"/>
              </w:rPr>
            </w:pPr>
          </w:p>
          <w:p w:rsidR="00B631BD" w:rsidRDefault="005A6823">
            <w:pPr>
              <w:pStyle w:val="TableParagraph"/>
              <w:spacing w:before="1"/>
              <w:ind w:left="5"/>
              <w:jc w:val="center"/>
              <w:rPr>
                <w:sz w:val="20"/>
              </w:rPr>
            </w:pPr>
            <w:r>
              <w:rPr>
                <w:sz w:val="20"/>
              </w:rPr>
              <w:t>$866.00</w:t>
            </w:r>
          </w:p>
          <w:p w:rsidR="00B631BD" w:rsidRDefault="005A6823">
            <w:pPr>
              <w:pStyle w:val="TableParagraph"/>
              <w:ind w:left="5"/>
              <w:jc w:val="center"/>
              <w:rPr>
                <w:sz w:val="20"/>
              </w:rPr>
            </w:pPr>
            <w:r>
              <w:rPr>
                <w:sz w:val="20"/>
              </w:rPr>
              <w:t xml:space="preserve">METRO </w:t>
            </w:r>
            <w:r>
              <w:rPr>
                <w:w w:val="95"/>
                <w:sz w:val="20"/>
              </w:rPr>
              <w:t xml:space="preserve">ADICIONA </w:t>
            </w:r>
            <w:r>
              <w:rPr>
                <w:sz w:val="20"/>
              </w:rPr>
              <w:t>L</w:t>
            </w:r>
          </w:p>
          <w:p w:rsidR="00B631BD" w:rsidRDefault="00B631BD">
            <w:pPr>
              <w:pStyle w:val="TableParagraph"/>
              <w:spacing w:before="9"/>
              <w:rPr>
                <w:b/>
                <w:sz w:val="19"/>
              </w:rPr>
            </w:pPr>
          </w:p>
          <w:p w:rsidR="00B631BD" w:rsidRDefault="005A6823">
            <w:pPr>
              <w:pStyle w:val="TableParagraph"/>
              <w:ind w:left="5"/>
              <w:jc w:val="center"/>
              <w:rPr>
                <w:sz w:val="20"/>
              </w:rPr>
            </w:pPr>
            <w:r>
              <w:rPr>
                <w:sz w:val="20"/>
              </w:rPr>
              <w:t>$575.00</w:t>
            </w:r>
          </w:p>
        </w:tc>
        <w:tc>
          <w:tcPr>
            <w:tcW w:w="1136"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spacing w:before="6"/>
              <w:rPr>
                <w:b/>
                <w:sz w:val="32"/>
              </w:rPr>
            </w:pPr>
          </w:p>
          <w:p w:rsidR="00B631BD" w:rsidRDefault="005A6823">
            <w:pPr>
              <w:pStyle w:val="TableParagraph"/>
              <w:spacing w:before="1"/>
              <w:ind w:left="173" w:right="171"/>
              <w:jc w:val="center"/>
              <w:rPr>
                <w:sz w:val="20"/>
              </w:rPr>
            </w:pPr>
            <w:r>
              <w:rPr>
                <w:sz w:val="20"/>
              </w:rPr>
              <w:t>$821.00</w:t>
            </w:r>
          </w:p>
          <w:p w:rsidR="00B631BD" w:rsidRDefault="005A6823">
            <w:pPr>
              <w:pStyle w:val="TableParagraph"/>
              <w:ind w:left="16" w:right="12" w:firstLine="1"/>
              <w:jc w:val="center"/>
              <w:rPr>
                <w:sz w:val="20"/>
              </w:rPr>
            </w:pPr>
            <w:r>
              <w:rPr>
                <w:sz w:val="20"/>
              </w:rPr>
              <w:t xml:space="preserve">METRO </w:t>
            </w:r>
            <w:r>
              <w:rPr>
                <w:w w:val="95"/>
                <w:sz w:val="20"/>
              </w:rPr>
              <w:t>ADICIONAL</w:t>
            </w:r>
          </w:p>
          <w:p w:rsidR="00B631BD" w:rsidRDefault="00B631BD">
            <w:pPr>
              <w:pStyle w:val="TableParagraph"/>
              <w:rPr>
                <w:b/>
              </w:rPr>
            </w:pPr>
          </w:p>
          <w:p w:rsidR="00B631BD" w:rsidRDefault="00B631BD">
            <w:pPr>
              <w:pStyle w:val="TableParagraph"/>
              <w:spacing w:before="9"/>
              <w:rPr>
                <w:b/>
                <w:sz w:val="17"/>
              </w:rPr>
            </w:pPr>
          </w:p>
          <w:p w:rsidR="00B631BD" w:rsidRDefault="005A6823">
            <w:pPr>
              <w:pStyle w:val="TableParagraph"/>
              <w:spacing w:before="1"/>
              <w:ind w:left="173" w:right="171"/>
              <w:jc w:val="center"/>
              <w:rPr>
                <w:sz w:val="20"/>
              </w:rPr>
            </w:pPr>
            <w:r>
              <w:rPr>
                <w:sz w:val="20"/>
              </w:rPr>
              <w:t>522.00</w:t>
            </w:r>
          </w:p>
        </w:tc>
        <w:tc>
          <w:tcPr>
            <w:tcW w:w="1274" w:type="dxa"/>
            <w:vMerge w:val="restart"/>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spacing w:before="6"/>
              <w:rPr>
                <w:b/>
                <w:sz w:val="32"/>
              </w:rPr>
            </w:pPr>
          </w:p>
          <w:p w:rsidR="00B631BD" w:rsidRDefault="005A6823">
            <w:pPr>
              <w:pStyle w:val="TableParagraph"/>
              <w:spacing w:before="1"/>
              <w:ind w:left="244" w:right="237"/>
              <w:jc w:val="center"/>
              <w:rPr>
                <w:sz w:val="20"/>
              </w:rPr>
            </w:pPr>
            <w:r>
              <w:rPr>
                <w:sz w:val="20"/>
              </w:rPr>
              <w:t>$950.00</w:t>
            </w:r>
          </w:p>
          <w:p w:rsidR="00B631BD" w:rsidRDefault="005A6823">
            <w:pPr>
              <w:pStyle w:val="TableParagraph"/>
              <w:ind w:left="88" w:right="79" w:firstLine="6"/>
              <w:jc w:val="center"/>
              <w:rPr>
                <w:sz w:val="20"/>
              </w:rPr>
            </w:pPr>
            <w:r>
              <w:rPr>
                <w:sz w:val="20"/>
              </w:rPr>
              <w:t xml:space="preserve">METRO </w:t>
            </w:r>
            <w:r>
              <w:rPr>
                <w:w w:val="95"/>
                <w:sz w:val="20"/>
              </w:rPr>
              <w:t>ADICIONAL</w:t>
            </w:r>
          </w:p>
          <w:p w:rsidR="00B631BD" w:rsidRDefault="00B631BD">
            <w:pPr>
              <w:pStyle w:val="TableParagraph"/>
              <w:rPr>
                <w:b/>
              </w:rPr>
            </w:pPr>
          </w:p>
          <w:p w:rsidR="00B631BD" w:rsidRDefault="00B631BD">
            <w:pPr>
              <w:pStyle w:val="TableParagraph"/>
              <w:spacing w:before="9"/>
              <w:rPr>
                <w:b/>
                <w:sz w:val="17"/>
              </w:rPr>
            </w:pPr>
          </w:p>
          <w:p w:rsidR="00B631BD" w:rsidRDefault="005A6823">
            <w:pPr>
              <w:pStyle w:val="TableParagraph"/>
              <w:spacing w:before="1"/>
              <w:ind w:left="244" w:right="237"/>
              <w:jc w:val="center"/>
              <w:rPr>
                <w:sz w:val="20"/>
              </w:rPr>
            </w:pPr>
            <w:r>
              <w:rPr>
                <w:sz w:val="20"/>
              </w:rPr>
              <w:t>612.00</w:t>
            </w:r>
          </w:p>
        </w:tc>
      </w:tr>
      <w:tr w:rsidR="00B631BD">
        <w:trPr>
          <w:trHeight w:hRule="exact" w:val="437"/>
        </w:trPr>
        <w:tc>
          <w:tcPr>
            <w:tcW w:w="751" w:type="dxa"/>
          </w:tcPr>
          <w:p w:rsidR="00B631BD" w:rsidRDefault="005A6823">
            <w:pPr>
              <w:pStyle w:val="TableParagraph"/>
              <w:spacing w:before="88"/>
              <w:ind w:right="268"/>
              <w:jc w:val="right"/>
              <w:rPr>
                <w:sz w:val="20"/>
              </w:rPr>
            </w:pPr>
            <w:r>
              <w:rPr>
                <w:sz w:val="20"/>
              </w:rPr>
              <w:t>4"</w:t>
            </w:r>
          </w:p>
        </w:tc>
        <w:tc>
          <w:tcPr>
            <w:tcW w:w="1418" w:type="dxa"/>
          </w:tcPr>
          <w:p w:rsidR="00B631BD" w:rsidRDefault="005A6823">
            <w:pPr>
              <w:pStyle w:val="TableParagraph"/>
              <w:spacing w:before="88"/>
              <w:ind w:left="118" w:right="120"/>
              <w:jc w:val="center"/>
              <w:rPr>
                <w:sz w:val="20"/>
              </w:rPr>
            </w:pPr>
            <w:r>
              <w:rPr>
                <w:sz w:val="20"/>
              </w:rPr>
              <w:t>$87.00</w:t>
            </w:r>
          </w:p>
        </w:tc>
        <w:tc>
          <w:tcPr>
            <w:tcW w:w="1133" w:type="dxa"/>
            <w:vMerge/>
          </w:tcPr>
          <w:p w:rsidR="00B631BD" w:rsidRDefault="00B631BD"/>
        </w:tc>
        <w:tc>
          <w:tcPr>
            <w:tcW w:w="1418" w:type="dxa"/>
            <w:vMerge/>
          </w:tcPr>
          <w:p w:rsidR="00B631BD" w:rsidRDefault="00B631BD"/>
        </w:tc>
        <w:tc>
          <w:tcPr>
            <w:tcW w:w="1416" w:type="dxa"/>
            <w:vMerge/>
          </w:tcPr>
          <w:p w:rsidR="00B631BD" w:rsidRDefault="00B631BD"/>
        </w:tc>
        <w:tc>
          <w:tcPr>
            <w:tcW w:w="994" w:type="dxa"/>
            <w:vMerge/>
          </w:tcPr>
          <w:p w:rsidR="00B631BD" w:rsidRDefault="00B631BD"/>
        </w:tc>
        <w:tc>
          <w:tcPr>
            <w:tcW w:w="1136" w:type="dxa"/>
            <w:vMerge/>
          </w:tcPr>
          <w:p w:rsidR="00B631BD" w:rsidRDefault="00B631BD"/>
        </w:tc>
        <w:tc>
          <w:tcPr>
            <w:tcW w:w="1274" w:type="dxa"/>
            <w:vMerge/>
          </w:tcPr>
          <w:p w:rsidR="00B631BD" w:rsidRDefault="00B631BD"/>
        </w:tc>
      </w:tr>
      <w:tr w:rsidR="00B631BD">
        <w:trPr>
          <w:trHeight w:hRule="exact" w:val="415"/>
        </w:trPr>
        <w:tc>
          <w:tcPr>
            <w:tcW w:w="751" w:type="dxa"/>
          </w:tcPr>
          <w:p w:rsidR="00B631BD" w:rsidRDefault="005A6823">
            <w:pPr>
              <w:pStyle w:val="TableParagraph"/>
              <w:spacing w:before="79"/>
              <w:ind w:right="268"/>
              <w:jc w:val="right"/>
              <w:rPr>
                <w:sz w:val="20"/>
              </w:rPr>
            </w:pPr>
            <w:r>
              <w:rPr>
                <w:sz w:val="20"/>
              </w:rPr>
              <w:t>6"</w:t>
            </w:r>
          </w:p>
        </w:tc>
        <w:tc>
          <w:tcPr>
            <w:tcW w:w="1418" w:type="dxa"/>
          </w:tcPr>
          <w:p w:rsidR="00B631BD" w:rsidRDefault="005A6823">
            <w:pPr>
              <w:pStyle w:val="TableParagraph"/>
              <w:spacing w:before="79"/>
              <w:ind w:left="116" w:right="120"/>
              <w:jc w:val="center"/>
              <w:rPr>
                <w:sz w:val="20"/>
              </w:rPr>
            </w:pPr>
            <w:r>
              <w:rPr>
                <w:sz w:val="20"/>
              </w:rPr>
              <w:t>$125.00</w:t>
            </w:r>
          </w:p>
        </w:tc>
        <w:tc>
          <w:tcPr>
            <w:tcW w:w="1133" w:type="dxa"/>
            <w:vMerge/>
          </w:tcPr>
          <w:p w:rsidR="00B631BD" w:rsidRDefault="00B631BD"/>
        </w:tc>
        <w:tc>
          <w:tcPr>
            <w:tcW w:w="1418" w:type="dxa"/>
            <w:vMerge/>
          </w:tcPr>
          <w:p w:rsidR="00B631BD" w:rsidRDefault="00B631BD"/>
        </w:tc>
        <w:tc>
          <w:tcPr>
            <w:tcW w:w="1416" w:type="dxa"/>
            <w:vMerge/>
          </w:tcPr>
          <w:p w:rsidR="00B631BD" w:rsidRDefault="00B631BD"/>
        </w:tc>
        <w:tc>
          <w:tcPr>
            <w:tcW w:w="994" w:type="dxa"/>
            <w:vMerge/>
          </w:tcPr>
          <w:p w:rsidR="00B631BD" w:rsidRDefault="00B631BD"/>
        </w:tc>
        <w:tc>
          <w:tcPr>
            <w:tcW w:w="1136" w:type="dxa"/>
            <w:vMerge/>
          </w:tcPr>
          <w:p w:rsidR="00B631BD" w:rsidRDefault="00B631BD"/>
        </w:tc>
        <w:tc>
          <w:tcPr>
            <w:tcW w:w="1274" w:type="dxa"/>
            <w:vMerge/>
          </w:tcPr>
          <w:p w:rsidR="00B631BD" w:rsidRDefault="00B631BD"/>
        </w:tc>
      </w:tr>
      <w:tr w:rsidR="00B631BD">
        <w:trPr>
          <w:trHeight w:hRule="exact" w:val="326"/>
        </w:trPr>
        <w:tc>
          <w:tcPr>
            <w:tcW w:w="751" w:type="dxa"/>
          </w:tcPr>
          <w:p w:rsidR="00B631BD" w:rsidRDefault="005A6823">
            <w:pPr>
              <w:pStyle w:val="TableParagraph"/>
              <w:spacing w:before="33"/>
              <w:ind w:right="268"/>
              <w:jc w:val="right"/>
              <w:rPr>
                <w:sz w:val="20"/>
              </w:rPr>
            </w:pPr>
            <w:r>
              <w:rPr>
                <w:sz w:val="20"/>
              </w:rPr>
              <w:t>8"</w:t>
            </w:r>
          </w:p>
        </w:tc>
        <w:tc>
          <w:tcPr>
            <w:tcW w:w="1418" w:type="dxa"/>
          </w:tcPr>
          <w:p w:rsidR="00B631BD" w:rsidRDefault="005A6823">
            <w:pPr>
              <w:pStyle w:val="TableParagraph"/>
              <w:spacing w:before="33"/>
              <w:ind w:left="116" w:right="120"/>
              <w:jc w:val="center"/>
              <w:rPr>
                <w:sz w:val="20"/>
              </w:rPr>
            </w:pPr>
            <w:r>
              <w:rPr>
                <w:sz w:val="20"/>
              </w:rPr>
              <w:t>$359.00</w:t>
            </w:r>
          </w:p>
        </w:tc>
        <w:tc>
          <w:tcPr>
            <w:tcW w:w="1133" w:type="dxa"/>
            <w:vMerge/>
          </w:tcPr>
          <w:p w:rsidR="00B631BD" w:rsidRDefault="00B631BD"/>
        </w:tc>
        <w:tc>
          <w:tcPr>
            <w:tcW w:w="1418" w:type="dxa"/>
            <w:vMerge/>
          </w:tcPr>
          <w:p w:rsidR="00B631BD" w:rsidRDefault="00B631BD"/>
        </w:tc>
        <w:tc>
          <w:tcPr>
            <w:tcW w:w="1416" w:type="dxa"/>
            <w:vMerge/>
          </w:tcPr>
          <w:p w:rsidR="00B631BD" w:rsidRDefault="00B631BD"/>
        </w:tc>
        <w:tc>
          <w:tcPr>
            <w:tcW w:w="994" w:type="dxa"/>
            <w:vMerge/>
          </w:tcPr>
          <w:p w:rsidR="00B631BD" w:rsidRDefault="00B631BD"/>
        </w:tc>
        <w:tc>
          <w:tcPr>
            <w:tcW w:w="1136" w:type="dxa"/>
            <w:vMerge/>
          </w:tcPr>
          <w:p w:rsidR="00B631BD" w:rsidRDefault="00B631BD"/>
        </w:tc>
        <w:tc>
          <w:tcPr>
            <w:tcW w:w="1274" w:type="dxa"/>
            <w:vMerge/>
          </w:tcPr>
          <w:p w:rsidR="00B631BD" w:rsidRDefault="00B631BD"/>
        </w:tc>
      </w:tr>
      <w:tr w:rsidR="00B631BD">
        <w:trPr>
          <w:trHeight w:hRule="exact" w:val="2681"/>
        </w:trPr>
        <w:tc>
          <w:tcPr>
            <w:tcW w:w="751" w:type="dxa"/>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5A6823">
            <w:pPr>
              <w:pStyle w:val="TableParagraph"/>
              <w:spacing w:before="198"/>
              <w:rPr>
                <w:sz w:val="20"/>
              </w:rPr>
            </w:pPr>
            <w:r>
              <w:rPr>
                <w:sz w:val="20"/>
              </w:rPr>
              <w:t>10"</w:t>
            </w:r>
          </w:p>
        </w:tc>
        <w:tc>
          <w:tcPr>
            <w:tcW w:w="1418" w:type="dxa"/>
          </w:tcPr>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B631BD">
            <w:pPr>
              <w:pStyle w:val="TableParagraph"/>
              <w:rPr>
                <w:b/>
              </w:rPr>
            </w:pPr>
          </w:p>
          <w:p w:rsidR="00B631BD" w:rsidRDefault="005A6823">
            <w:pPr>
              <w:pStyle w:val="TableParagraph"/>
              <w:spacing w:before="198"/>
              <w:ind w:left="116" w:right="120"/>
              <w:jc w:val="center"/>
              <w:rPr>
                <w:sz w:val="20"/>
              </w:rPr>
            </w:pPr>
            <w:r>
              <w:rPr>
                <w:sz w:val="20"/>
              </w:rPr>
              <w:t>$478.00</w:t>
            </w:r>
          </w:p>
        </w:tc>
        <w:tc>
          <w:tcPr>
            <w:tcW w:w="1133" w:type="dxa"/>
            <w:vMerge/>
            <w:tcBorders>
              <w:bottom w:val="single" w:sz="8" w:space="0" w:color="000000"/>
            </w:tcBorders>
          </w:tcPr>
          <w:p w:rsidR="00B631BD" w:rsidRDefault="00B631BD"/>
        </w:tc>
        <w:tc>
          <w:tcPr>
            <w:tcW w:w="1418" w:type="dxa"/>
            <w:vMerge/>
            <w:tcBorders>
              <w:bottom w:val="single" w:sz="8" w:space="0" w:color="000000"/>
            </w:tcBorders>
          </w:tcPr>
          <w:p w:rsidR="00B631BD" w:rsidRDefault="00B631BD"/>
        </w:tc>
        <w:tc>
          <w:tcPr>
            <w:tcW w:w="1416" w:type="dxa"/>
            <w:vMerge/>
            <w:tcBorders>
              <w:bottom w:val="single" w:sz="8" w:space="0" w:color="000000"/>
            </w:tcBorders>
          </w:tcPr>
          <w:p w:rsidR="00B631BD" w:rsidRDefault="00B631BD"/>
        </w:tc>
        <w:tc>
          <w:tcPr>
            <w:tcW w:w="994" w:type="dxa"/>
            <w:vMerge/>
            <w:tcBorders>
              <w:bottom w:val="single" w:sz="8" w:space="0" w:color="000000"/>
            </w:tcBorders>
          </w:tcPr>
          <w:p w:rsidR="00B631BD" w:rsidRDefault="00B631BD"/>
        </w:tc>
        <w:tc>
          <w:tcPr>
            <w:tcW w:w="1136" w:type="dxa"/>
            <w:vMerge/>
            <w:tcBorders>
              <w:bottom w:val="single" w:sz="8" w:space="0" w:color="000000"/>
            </w:tcBorders>
          </w:tcPr>
          <w:p w:rsidR="00B631BD" w:rsidRDefault="00B631BD"/>
        </w:tc>
        <w:tc>
          <w:tcPr>
            <w:tcW w:w="1274" w:type="dxa"/>
            <w:vMerge/>
            <w:tcBorders>
              <w:bottom w:val="single" w:sz="8" w:space="0" w:color="000000"/>
            </w:tcBorders>
          </w:tcPr>
          <w:p w:rsidR="00B631BD" w:rsidRDefault="00B631BD"/>
        </w:tc>
      </w:tr>
    </w:tbl>
    <w:p w:rsidR="00B631BD" w:rsidRDefault="00B631BD">
      <w:pPr>
        <w:pStyle w:val="Textoindependiente"/>
        <w:spacing w:before="10"/>
        <w:rPr>
          <w:b/>
          <w:sz w:val="27"/>
        </w:rPr>
      </w:pPr>
    </w:p>
    <w:p w:rsidR="00B631BD" w:rsidRDefault="005A6823">
      <w:pPr>
        <w:pStyle w:val="Textoindependiente"/>
        <w:spacing w:before="93"/>
        <w:ind w:left="120" w:right="113"/>
        <w:jc w:val="both"/>
      </w:pPr>
      <w:r>
        <w:t>Cuando se trate de sustitución de toma de agua el usuario pagará solamente los materiales, que equivalente al 50% del presupuesto; el 50%restante correrá a cargo del Sistema Operador por concepto de mano de obra.</w:t>
      </w:r>
    </w:p>
    <w:p w:rsidR="00B631BD" w:rsidRDefault="00B631BD">
      <w:pPr>
        <w:pStyle w:val="Textoindependiente"/>
      </w:pPr>
    </w:p>
    <w:p w:rsidR="00B631BD" w:rsidRDefault="005A6823">
      <w:pPr>
        <w:pStyle w:val="Ttulo2"/>
        <w:numPr>
          <w:ilvl w:val="2"/>
          <w:numId w:val="16"/>
        </w:numPr>
        <w:tabs>
          <w:tab w:val="left" w:pos="591"/>
        </w:tabs>
        <w:ind w:left="590" w:hanging="470"/>
        <w:jc w:val="both"/>
      </w:pPr>
      <w:r>
        <w:t>Servicios de desazolve con equipo</w:t>
      </w:r>
      <w:r>
        <w:rPr>
          <w:spacing w:val="-24"/>
        </w:rPr>
        <w:t xml:space="preserve"> </w:t>
      </w:r>
      <w:r>
        <w:t>Vactor.</w:t>
      </w:r>
    </w:p>
    <w:p w:rsidR="00B631BD" w:rsidRDefault="00B631BD">
      <w:pPr>
        <w:jc w:val="both"/>
        <w:sectPr w:rsidR="00B631BD">
          <w:headerReference w:type="default" r:id="rId65"/>
          <w:pgSz w:w="12250" w:h="15850"/>
          <w:pgMar w:top="1140" w:right="1140" w:bottom="280" w:left="1140" w:header="860" w:footer="0" w:gutter="0"/>
          <w:cols w:space="720"/>
        </w:sectPr>
      </w:pPr>
    </w:p>
    <w:p w:rsidR="00B631BD" w:rsidRDefault="00B631BD">
      <w:pPr>
        <w:pStyle w:val="Textoindependiente"/>
        <w:rPr>
          <w:b/>
        </w:rPr>
      </w:pPr>
    </w:p>
    <w:tbl>
      <w:tblPr>
        <w:tblStyle w:val="TableNormal"/>
        <w:tblW w:w="0" w:type="auto"/>
        <w:tblInd w:w="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3"/>
        <w:gridCol w:w="3790"/>
      </w:tblGrid>
      <w:tr w:rsidR="00B631BD">
        <w:trPr>
          <w:trHeight w:hRule="exact" w:val="291"/>
        </w:trPr>
        <w:tc>
          <w:tcPr>
            <w:tcW w:w="5063" w:type="dxa"/>
          </w:tcPr>
          <w:p w:rsidR="00B631BD" w:rsidRDefault="005A6823">
            <w:pPr>
              <w:pStyle w:val="TableParagraph"/>
              <w:spacing w:before="3"/>
              <w:rPr>
                <w:b/>
                <w:sz w:val="24"/>
              </w:rPr>
            </w:pPr>
            <w:r>
              <w:rPr>
                <w:b/>
                <w:sz w:val="24"/>
              </w:rPr>
              <w:t>Tipo de servicio</w:t>
            </w:r>
          </w:p>
        </w:tc>
        <w:tc>
          <w:tcPr>
            <w:tcW w:w="3790" w:type="dxa"/>
          </w:tcPr>
          <w:p w:rsidR="00B631BD" w:rsidRDefault="005A6823">
            <w:pPr>
              <w:pStyle w:val="TableParagraph"/>
              <w:spacing w:before="3"/>
              <w:ind w:left="-1"/>
              <w:rPr>
                <w:b/>
                <w:sz w:val="24"/>
              </w:rPr>
            </w:pPr>
            <w:r>
              <w:rPr>
                <w:b/>
                <w:sz w:val="24"/>
              </w:rPr>
              <w:t>Costos</w:t>
            </w:r>
          </w:p>
        </w:tc>
      </w:tr>
      <w:tr w:rsidR="00B631BD">
        <w:trPr>
          <w:trHeight w:hRule="exact" w:val="295"/>
        </w:trPr>
        <w:tc>
          <w:tcPr>
            <w:tcW w:w="5063" w:type="dxa"/>
          </w:tcPr>
          <w:p w:rsidR="00B631BD" w:rsidRDefault="005A6823">
            <w:pPr>
              <w:pStyle w:val="TableParagraph"/>
              <w:rPr>
                <w:sz w:val="24"/>
              </w:rPr>
            </w:pPr>
            <w:r>
              <w:rPr>
                <w:sz w:val="24"/>
              </w:rPr>
              <w:t>Doméstico (registro a red municipal)</w:t>
            </w:r>
          </w:p>
        </w:tc>
        <w:tc>
          <w:tcPr>
            <w:tcW w:w="3790" w:type="dxa"/>
          </w:tcPr>
          <w:p w:rsidR="00B631BD" w:rsidRDefault="005A6823">
            <w:pPr>
              <w:pStyle w:val="TableParagraph"/>
              <w:ind w:left="1325" w:right="1326"/>
              <w:jc w:val="center"/>
              <w:rPr>
                <w:sz w:val="24"/>
              </w:rPr>
            </w:pPr>
            <w:r>
              <w:rPr>
                <w:sz w:val="24"/>
              </w:rPr>
              <w:t>$232.00</w:t>
            </w:r>
          </w:p>
        </w:tc>
      </w:tr>
      <w:tr w:rsidR="00B631BD">
        <w:trPr>
          <w:trHeight w:hRule="exact" w:val="298"/>
        </w:trPr>
        <w:tc>
          <w:tcPr>
            <w:tcW w:w="5063" w:type="dxa"/>
          </w:tcPr>
          <w:p w:rsidR="00B631BD" w:rsidRDefault="005A6823">
            <w:pPr>
              <w:pStyle w:val="TableParagraph"/>
              <w:rPr>
                <w:sz w:val="24"/>
              </w:rPr>
            </w:pPr>
            <w:r>
              <w:rPr>
                <w:sz w:val="24"/>
              </w:rPr>
              <w:t>Comercial (registro a red municipal)</w:t>
            </w:r>
          </w:p>
        </w:tc>
        <w:tc>
          <w:tcPr>
            <w:tcW w:w="3790" w:type="dxa"/>
          </w:tcPr>
          <w:p w:rsidR="00B631BD" w:rsidRDefault="005A6823">
            <w:pPr>
              <w:pStyle w:val="TableParagraph"/>
              <w:ind w:left="1326" w:right="1326"/>
              <w:jc w:val="center"/>
              <w:rPr>
                <w:sz w:val="24"/>
              </w:rPr>
            </w:pPr>
            <w:r>
              <w:rPr>
                <w:sz w:val="24"/>
              </w:rPr>
              <w:t>$2,285.00</w:t>
            </w:r>
          </w:p>
        </w:tc>
      </w:tr>
      <w:tr w:rsidR="00B631BD">
        <w:trPr>
          <w:trHeight w:hRule="exact" w:val="295"/>
        </w:trPr>
        <w:tc>
          <w:tcPr>
            <w:tcW w:w="5063" w:type="dxa"/>
          </w:tcPr>
          <w:p w:rsidR="00B631BD" w:rsidRDefault="005A6823">
            <w:pPr>
              <w:pStyle w:val="TableParagraph"/>
              <w:spacing w:before="3"/>
              <w:rPr>
                <w:sz w:val="24"/>
              </w:rPr>
            </w:pPr>
            <w:r>
              <w:rPr>
                <w:sz w:val="24"/>
              </w:rPr>
              <w:t>Fosa séptica en zona urbana</w:t>
            </w:r>
          </w:p>
        </w:tc>
        <w:tc>
          <w:tcPr>
            <w:tcW w:w="3790" w:type="dxa"/>
          </w:tcPr>
          <w:p w:rsidR="00B631BD" w:rsidRDefault="005A6823">
            <w:pPr>
              <w:pStyle w:val="TableParagraph"/>
              <w:spacing w:before="3"/>
              <w:ind w:left="777"/>
              <w:rPr>
                <w:sz w:val="24"/>
              </w:rPr>
            </w:pPr>
            <w:r>
              <w:rPr>
                <w:sz w:val="24"/>
              </w:rPr>
              <w:t>$927.00 por Servicio</w:t>
            </w:r>
          </w:p>
        </w:tc>
      </w:tr>
      <w:tr w:rsidR="00B631BD">
        <w:trPr>
          <w:trHeight w:hRule="exact" w:val="298"/>
        </w:trPr>
        <w:tc>
          <w:tcPr>
            <w:tcW w:w="5063" w:type="dxa"/>
          </w:tcPr>
          <w:p w:rsidR="00B631BD" w:rsidRDefault="005A6823">
            <w:pPr>
              <w:pStyle w:val="TableParagraph"/>
              <w:rPr>
                <w:sz w:val="24"/>
              </w:rPr>
            </w:pPr>
            <w:r>
              <w:rPr>
                <w:sz w:val="24"/>
              </w:rPr>
              <w:t>Fosa séptica en zona rural</w:t>
            </w:r>
          </w:p>
        </w:tc>
        <w:tc>
          <w:tcPr>
            <w:tcW w:w="3790" w:type="dxa"/>
          </w:tcPr>
          <w:p w:rsidR="00B631BD" w:rsidRDefault="005A6823">
            <w:pPr>
              <w:pStyle w:val="TableParagraph"/>
              <w:ind w:left="74"/>
              <w:rPr>
                <w:sz w:val="24"/>
              </w:rPr>
            </w:pPr>
            <w:r>
              <w:rPr>
                <w:sz w:val="24"/>
              </w:rPr>
              <w:t>$1,159.00 por Servicio + Traslado</w:t>
            </w:r>
          </w:p>
        </w:tc>
      </w:tr>
    </w:tbl>
    <w:p w:rsidR="00B631BD" w:rsidRDefault="00B631BD">
      <w:pPr>
        <w:pStyle w:val="Textoindependiente"/>
        <w:spacing w:before="2"/>
        <w:rPr>
          <w:b/>
          <w:sz w:val="16"/>
        </w:rPr>
      </w:pPr>
    </w:p>
    <w:p w:rsidR="00B631BD" w:rsidRDefault="005A6823">
      <w:pPr>
        <w:pStyle w:val="Textoindependiente"/>
        <w:spacing w:before="93"/>
        <w:ind w:left="120"/>
      </w:pPr>
      <w:r>
        <w:rPr>
          <w:noProof/>
          <w:lang w:val="es-MX" w:eastAsia="es-MX"/>
        </w:rPr>
        <w:drawing>
          <wp:anchor distT="0" distB="0" distL="0" distR="0" simplePos="0" relativeHeight="267893279" behindDoc="1" locked="0" layoutInCell="1" allowOverlap="1">
            <wp:simplePos x="0" y="0"/>
            <wp:positionH relativeFrom="page">
              <wp:posOffset>1326849</wp:posOffset>
            </wp:positionH>
            <wp:positionV relativeFrom="paragraph">
              <wp:posOffset>220038</wp:posOffset>
            </wp:positionV>
            <wp:extent cx="5022642" cy="514477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9" cstate="print"/>
                    <a:stretch>
                      <a:fillRect/>
                    </a:stretch>
                  </pic:blipFill>
                  <pic:spPr>
                    <a:xfrm>
                      <a:off x="0" y="0"/>
                      <a:ext cx="5022642" cy="5144770"/>
                    </a:xfrm>
                    <a:prstGeom prst="rect">
                      <a:avLst/>
                    </a:prstGeom>
                  </pic:spPr>
                </pic:pic>
              </a:graphicData>
            </a:graphic>
          </wp:anchor>
        </w:drawing>
      </w:r>
      <w:r>
        <w:t>Todos los conceptos anteriores que sean para uso Comercial e Industrial causarán IVA.</w:t>
      </w:r>
    </w:p>
    <w:p w:rsidR="00B631BD" w:rsidRDefault="005A6823">
      <w:pPr>
        <w:pStyle w:val="Ttulo2"/>
        <w:numPr>
          <w:ilvl w:val="2"/>
          <w:numId w:val="16"/>
        </w:numPr>
        <w:tabs>
          <w:tab w:val="left" w:pos="591"/>
        </w:tabs>
        <w:spacing w:before="137"/>
        <w:ind w:left="590" w:hanging="470"/>
      </w:pPr>
      <w:r>
        <w:t>Servicio de agua en camiones cisterna (pipas). (Aumento conforme</w:t>
      </w:r>
      <w:r>
        <w:rPr>
          <w:spacing w:val="-3"/>
        </w:rPr>
        <w:t xml:space="preserve"> </w:t>
      </w:r>
      <w:r>
        <w:t>Inflación).</w:t>
      </w:r>
    </w:p>
    <w:p w:rsidR="00B631BD" w:rsidRDefault="00B631BD">
      <w:pPr>
        <w:pStyle w:val="Textoindependiente"/>
        <w:rPr>
          <w:b/>
          <w:sz w:val="20"/>
        </w:rPr>
      </w:pPr>
    </w:p>
    <w:p w:rsidR="00B631BD" w:rsidRDefault="00B631BD">
      <w:pPr>
        <w:pStyle w:val="Textoindependiente"/>
        <w:spacing w:after="1"/>
        <w:rPr>
          <w:b/>
          <w:sz w:val="16"/>
        </w:rPr>
      </w:pPr>
    </w:p>
    <w:tbl>
      <w:tblPr>
        <w:tblStyle w:val="TableNormal"/>
        <w:tblW w:w="0" w:type="auto"/>
        <w:tblInd w:w="58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5089"/>
        <w:gridCol w:w="3687"/>
      </w:tblGrid>
      <w:tr w:rsidR="00B631BD">
        <w:trPr>
          <w:trHeight w:hRule="exact" w:val="288"/>
        </w:trPr>
        <w:tc>
          <w:tcPr>
            <w:tcW w:w="5089" w:type="dxa"/>
          </w:tcPr>
          <w:p w:rsidR="00B631BD" w:rsidRDefault="005A6823">
            <w:pPr>
              <w:pStyle w:val="TableParagraph"/>
              <w:ind w:left="-3"/>
              <w:rPr>
                <w:sz w:val="24"/>
              </w:rPr>
            </w:pPr>
            <w:r>
              <w:rPr>
                <w:sz w:val="24"/>
              </w:rPr>
              <w:t>Llenado a particulares de 5 a 8 mililitros</w:t>
            </w:r>
          </w:p>
        </w:tc>
        <w:tc>
          <w:tcPr>
            <w:tcW w:w="3687" w:type="dxa"/>
          </w:tcPr>
          <w:p w:rsidR="00B631BD" w:rsidRDefault="005A6823">
            <w:pPr>
              <w:pStyle w:val="TableParagraph"/>
              <w:ind w:left="1278" w:right="1281"/>
              <w:jc w:val="center"/>
              <w:rPr>
                <w:sz w:val="24"/>
              </w:rPr>
            </w:pPr>
            <w:r>
              <w:rPr>
                <w:sz w:val="24"/>
              </w:rPr>
              <w:t>$174.00</w:t>
            </w:r>
          </w:p>
        </w:tc>
      </w:tr>
      <w:tr w:rsidR="00B631BD">
        <w:trPr>
          <w:trHeight w:hRule="exact" w:val="291"/>
        </w:trPr>
        <w:tc>
          <w:tcPr>
            <w:tcW w:w="5089" w:type="dxa"/>
            <w:tcBorders>
              <w:bottom w:val="single" w:sz="7" w:space="0" w:color="000000"/>
            </w:tcBorders>
          </w:tcPr>
          <w:p w:rsidR="00B631BD" w:rsidRDefault="005A6823">
            <w:pPr>
              <w:pStyle w:val="TableParagraph"/>
              <w:spacing w:before="3"/>
              <w:ind w:left="-3"/>
              <w:rPr>
                <w:sz w:val="24"/>
              </w:rPr>
            </w:pPr>
            <w:r>
              <w:rPr>
                <w:sz w:val="24"/>
              </w:rPr>
              <w:t>Llenado a particulares de 9 a 15 mililitros</w:t>
            </w:r>
          </w:p>
        </w:tc>
        <w:tc>
          <w:tcPr>
            <w:tcW w:w="3687" w:type="dxa"/>
            <w:tcBorders>
              <w:bottom w:val="single" w:sz="7" w:space="0" w:color="000000"/>
            </w:tcBorders>
          </w:tcPr>
          <w:p w:rsidR="00B631BD" w:rsidRDefault="005A6823">
            <w:pPr>
              <w:pStyle w:val="TableParagraph"/>
              <w:spacing w:before="3"/>
              <w:ind w:left="1278" w:right="1281"/>
              <w:jc w:val="center"/>
              <w:rPr>
                <w:sz w:val="24"/>
              </w:rPr>
            </w:pPr>
            <w:r>
              <w:rPr>
                <w:sz w:val="24"/>
              </w:rPr>
              <w:t>$290.00</w:t>
            </w:r>
          </w:p>
        </w:tc>
      </w:tr>
      <w:tr w:rsidR="00B631BD">
        <w:trPr>
          <w:trHeight w:hRule="exact" w:val="289"/>
        </w:trPr>
        <w:tc>
          <w:tcPr>
            <w:tcW w:w="5089" w:type="dxa"/>
            <w:tcBorders>
              <w:top w:val="single" w:sz="7" w:space="0" w:color="000000"/>
              <w:bottom w:val="single" w:sz="6" w:space="0" w:color="000000"/>
            </w:tcBorders>
          </w:tcPr>
          <w:p w:rsidR="00B631BD" w:rsidRDefault="005A6823">
            <w:pPr>
              <w:pStyle w:val="TableParagraph"/>
              <w:ind w:left="-3"/>
              <w:rPr>
                <w:sz w:val="24"/>
              </w:rPr>
            </w:pPr>
            <w:r>
              <w:rPr>
                <w:sz w:val="24"/>
              </w:rPr>
              <w:t>Llenado a particulares de más15 mililitros</w:t>
            </w:r>
          </w:p>
        </w:tc>
        <w:tc>
          <w:tcPr>
            <w:tcW w:w="3687" w:type="dxa"/>
            <w:tcBorders>
              <w:top w:val="single" w:sz="7" w:space="0" w:color="000000"/>
              <w:bottom w:val="single" w:sz="6" w:space="0" w:color="000000"/>
            </w:tcBorders>
          </w:tcPr>
          <w:p w:rsidR="00B631BD" w:rsidRDefault="005A6823">
            <w:pPr>
              <w:pStyle w:val="TableParagraph"/>
              <w:ind w:left="1278" w:right="1281"/>
              <w:jc w:val="center"/>
              <w:rPr>
                <w:sz w:val="24"/>
              </w:rPr>
            </w:pPr>
            <w:r>
              <w:rPr>
                <w:sz w:val="24"/>
              </w:rPr>
              <w:t>$348.00</w:t>
            </w:r>
          </w:p>
        </w:tc>
      </w:tr>
      <w:tr w:rsidR="00B631BD">
        <w:trPr>
          <w:trHeight w:hRule="exact" w:val="289"/>
        </w:trPr>
        <w:tc>
          <w:tcPr>
            <w:tcW w:w="5089" w:type="dxa"/>
            <w:tcBorders>
              <w:top w:val="single" w:sz="6" w:space="0" w:color="000000"/>
            </w:tcBorders>
          </w:tcPr>
          <w:p w:rsidR="00B631BD" w:rsidRDefault="005A6823">
            <w:pPr>
              <w:pStyle w:val="TableParagraph"/>
              <w:ind w:left="-3"/>
              <w:rPr>
                <w:sz w:val="24"/>
              </w:rPr>
            </w:pPr>
            <w:r>
              <w:rPr>
                <w:sz w:val="24"/>
              </w:rPr>
              <w:t>Servicio de agua en pipas en zona urbana</w:t>
            </w:r>
          </w:p>
        </w:tc>
        <w:tc>
          <w:tcPr>
            <w:tcW w:w="3687" w:type="dxa"/>
            <w:tcBorders>
              <w:top w:val="single" w:sz="6" w:space="0" w:color="000000"/>
            </w:tcBorders>
          </w:tcPr>
          <w:p w:rsidR="00B631BD" w:rsidRDefault="005A6823">
            <w:pPr>
              <w:pStyle w:val="TableParagraph"/>
              <w:ind w:left="1278" w:right="1281"/>
              <w:jc w:val="center"/>
              <w:rPr>
                <w:sz w:val="24"/>
              </w:rPr>
            </w:pPr>
            <w:r>
              <w:rPr>
                <w:sz w:val="24"/>
              </w:rPr>
              <w:t>$348.00</w:t>
            </w:r>
          </w:p>
        </w:tc>
      </w:tr>
      <w:tr w:rsidR="00B631BD">
        <w:trPr>
          <w:trHeight w:hRule="exact" w:val="293"/>
        </w:trPr>
        <w:tc>
          <w:tcPr>
            <w:tcW w:w="5089" w:type="dxa"/>
          </w:tcPr>
          <w:p w:rsidR="00B631BD" w:rsidRDefault="005A6823">
            <w:pPr>
              <w:pStyle w:val="TableParagraph"/>
              <w:ind w:left="-3"/>
              <w:rPr>
                <w:sz w:val="24"/>
              </w:rPr>
            </w:pPr>
            <w:r>
              <w:rPr>
                <w:sz w:val="24"/>
              </w:rPr>
              <w:t>Servicio de agua en pipas en zona rural.</w:t>
            </w:r>
          </w:p>
        </w:tc>
        <w:tc>
          <w:tcPr>
            <w:tcW w:w="3687" w:type="dxa"/>
          </w:tcPr>
          <w:p w:rsidR="00B631BD" w:rsidRDefault="005A6823">
            <w:pPr>
              <w:pStyle w:val="TableParagraph"/>
              <w:ind w:left="1281" w:right="1281"/>
              <w:jc w:val="center"/>
              <w:rPr>
                <w:sz w:val="24"/>
              </w:rPr>
            </w:pPr>
            <w:r>
              <w:rPr>
                <w:sz w:val="24"/>
              </w:rPr>
              <w:t>$1,159.00</w:t>
            </w:r>
          </w:p>
        </w:tc>
      </w:tr>
    </w:tbl>
    <w:p w:rsidR="00B631BD" w:rsidRDefault="00B631BD">
      <w:pPr>
        <w:pStyle w:val="Textoindependiente"/>
        <w:spacing w:before="1"/>
        <w:rPr>
          <w:b/>
          <w:sz w:val="28"/>
        </w:rPr>
      </w:pPr>
    </w:p>
    <w:p w:rsidR="00B631BD" w:rsidRDefault="005A6823">
      <w:pPr>
        <w:pStyle w:val="Textoindependiente"/>
        <w:spacing w:before="92"/>
        <w:ind w:left="120"/>
        <w:jc w:val="both"/>
      </w:pPr>
      <w:r>
        <w:t>Todos los conceptos anteriores que sean para uso Comercial e Industrial causarán IVA.</w:t>
      </w:r>
    </w:p>
    <w:p w:rsidR="00B631BD" w:rsidRDefault="00B631BD">
      <w:pPr>
        <w:pStyle w:val="Textoindependiente"/>
        <w:spacing w:before="10"/>
        <w:rPr>
          <w:sz w:val="23"/>
        </w:rPr>
      </w:pPr>
    </w:p>
    <w:p w:rsidR="00B631BD" w:rsidRDefault="005A6823">
      <w:pPr>
        <w:pStyle w:val="Ttulo2"/>
        <w:numPr>
          <w:ilvl w:val="2"/>
          <w:numId w:val="16"/>
        </w:numPr>
        <w:tabs>
          <w:tab w:val="left" w:pos="589"/>
        </w:tabs>
        <w:spacing w:before="1"/>
        <w:ind w:left="588" w:hanging="468"/>
        <w:jc w:val="both"/>
      </w:pPr>
      <w:r>
        <w:t>Cuotas y Derechos no</w:t>
      </w:r>
      <w:r>
        <w:rPr>
          <w:spacing w:val="-10"/>
        </w:rPr>
        <w:t xml:space="preserve"> </w:t>
      </w:r>
      <w:r>
        <w:t>fijos.</w:t>
      </w:r>
    </w:p>
    <w:p w:rsidR="00B631BD" w:rsidRDefault="00B631BD">
      <w:pPr>
        <w:pStyle w:val="Textoindependiente"/>
        <w:rPr>
          <w:b/>
        </w:rPr>
      </w:pPr>
    </w:p>
    <w:p w:rsidR="00B631BD" w:rsidRDefault="005A6823">
      <w:pPr>
        <w:pStyle w:val="Prrafodelista"/>
        <w:numPr>
          <w:ilvl w:val="0"/>
          <w:numId w:val="8"/>
        </w:numPr>
        <w:tabs>
          <w:tab w:val="left" w:pos="323"/>
        </w:tabs>
        <w:ind w:right="111" w:firstLine="0"/>
        <w:jc w:val="both"/>
        <w:rPr>
          <w:sz w:val="24"/>
        </w:rPr>
      </w:pPr>
      <w:r>
        <w:rPr>
          <w:sz w:val="24"/>
        </w:rPr>
        <w:t xml:space="preserve">Las personas físicas o morales que descarguen permanente, intermitente o fortuitamente aguas residuales en las redes de drenaje, provenientes de actividades productivas </w:t>
      </w:r>
      <w:r>
        <w:rPr>
          <w:spacing w:val="-3"/>
          <w:sz w:val="24"/>
        </w:rPr>
        <w:t xml:space="preserve">y/o </w:t>
      </w:r>
      <w:r>
        <w:rPr>
          <w:sz w:val="24"/>
        </w:rPr>
        <w:t>comerciales, deberán pagar mensualmente, además de las tarifas de agua potable y al</w:t>
      </w:r>
      <w:r>
        <w:rPr>
          <w:sz w:val="24"/>
        </w:rPr>
        <w:t>cantarillado, los costos que el Sistema Operador determine una vez hecha la medición  de los contaminantes de agua descargada y deducción de las concentraciones permisibles conforme a las Normas Oficiales Mexicanas y las condiciones particulares de descarg</w:t>
      </w:r>
      <w:r>
        <w:rPr>
          <w:sz w:val="24"/>
        </w:rPr>
        <w:t xml:space="preserve">a. El pago de estos conceptos es independiente del cumplimiento a lo dispuesto en la Ley General del Equilibrio Ecológico y l a Protección al Ambiente, </w:t>
      </w:r>
      <w:r>
        <w:rPr>
          <w:spacing w:val="6"/>
          <w:sz w:val="24"/>
        </w:rPr>
        <w:t xml:space="preserve">en </w:t>
      </w:r>
      <w:r>
        <w:rPr>
          <w:sz w:val="24"/>
        </w:rPr>
        <w:t xml:space="preserve">la Ley de Aguas Nacionales y su Reglamento, y </w:t>
      </w:r>
      <w:r>
        <w:rPr>
          <w:spacing w:val="7"/>
          <w:sz w:val="24"/>
        </w:rPr>
        <w:t xml:space="preserve">en </w:t>
      </w:r>
      <w:r>
        <w:rPr>
          <w:sz w:val="24"/>
        </w:rPr>
        <w:t>la legislación local</w:t>
      </w:r>
      <w:r>
        <w:rPr>
          <w:spacing w:val="-17"/>
          <w:sz w:val="24"/>
        </w:rPr>
        <w:t xml:space="preserve"> </w:t>
      </w:r>
      <w:r>
        <w:rPr>
          <w:sz w:val="24"/>
        </w:rPr>
        <w:t>respectiva.</w:t>
      </w:r>
    </w:p>
    <w:p w:rsidR="00B631BD" w:rsidRDefault="00B631BD">
      <w:pPr>
        <w:pStyle w:val="Textoindependiente"/>
        <w:spacing w:before="11"/>
        <w:rPr>
          <w:sz w:val="23"/>
        </w:rPr>
      </w:pPr>
    </w:p>
    <w:p w:rsidR="00B631BD" w:rsidRDefault="005A6823">
      <w:pPr>
        <w:pStyle w:val="Prrafodelista"/>
        <w:numPr>
          <w:ilvl w:val="0"/>
          <w:numId w:val="8"/>
        </w:numPr>
        <w:tabs>
          <w:tab w:val="left" w:pos="402"/>
        </w:tabs>
        <w:ind w:right="110" w:firstLine="0"/>
        <w:jc w:val="both"/>
        <w:rPr>
          <w:sz w:val="24"/>
        </w:rPr>
      </w:pPr>
      <w:r>
        <w:rPr>
          <w:sz w:val="24"/>
        </w:rPr>
        <w:t>Los servicios de instalación de toma domiciliaria e instalación o compostura de medidor se cobrarán de acuerdo al presupuesto elaborado por el Sistema</w:t>
      </w:r>
      <w:r>
        <w:rPr>
          <w:spacing w:val="-32"/>
          <w:sz w:val="24"/>
        </w:rPr>
        <w:t xml:space="preserve"> </w:t>
      </w:r>
      <w:r>
        <w:rPr>
          <w:sz w:val="24"/>
        </w:rPr>
        <w:t>Operador.</w:t>
      </w:r>
    </w:p>
    <w:p w:rsidR="00B631BD" w:rsidRDefault="00B631BD">
      <w:pPr>
        <w:pStyle w:val="Textoindependiente"/>
        <w:spacing w:before="11"/>
        <w:rPr>
          <w:sz w:val="23"/>
        </w:rPr>
      </w:pPr>
    </w:p>
    <w:p w:rsidR="00B631BD" w:rsidRDefault="005A6823">
      <w:pPr>
        <w:pStyle w:val="Ttulo2"/>
        <w:numPr>
          <w:ilvl w:val="1"/>
          <w:numId w:val="16"/>
        </w:numPr>
        <w:tabs>
          <w:tab w:val="left" w:pos="390"/>
        </w:tabs>
        <w:ind w:left="389" w:hanging="269"/>
        <w:jc w:val="both"/>
      </w:pPr>
      <w:r>
        <w:t>DISPOSICIONES</w:t>
      </w:r>
      <w:r>
        <w:rPr>
          <w:spacing w:val="-5"/>
        </w:rPr>
        <w:t xml:space="preserve"> </w:t>
      </w:r>
      <w:r>
        <w:t>GENERALES.</w:t>
      </w:r>
    </w:p>
    <w:p w:rsidR="00B631BD" w:rsidRDefault="00B631BD">
      <w:pPr>
        <w:pStyle w:val="Textoindependiente"/>
        <w:rPr>
          <w:b/>
        </w:rPr>
      </w:pPr>
    </w:p>
    <w:p w:rsidR="00B631BD" w:rsidRDefault="005A6823">
      <w:pPr>
        <w:pStyle w:val="Prrafodelista"/>
        <w:numPr>
          <w:ilvl w:val="0"/>
          <w:numId w:val="7"/>
        </w:numPr>
        <w:tabs>
          <w:tab w:val="left" w:pos="445"/>
        </w:tabs>
        <w:ind w:right="112" w:firstLine="0"/>
        <w:jc w:val="both"/>
        <w:rPr>
          <w:sz w:val="24"/>
        </w:rPr>
      </w:pPr>
      <w:r>
        <w:rPr>
          <w:b/>
          <w:sz w:val="24"/>
        </w:rPr>
        <w:t xml:space="preserve">Recargos: </w:t>
      </w:r>
      <w:r>
        <w:rPr>
          <w:sz w:val="24"/>
        </w:rPr>
        <w:t>Cuando no se cubran oportunamente los pagos por la prestac</w:t>
      </w:r>
      <w:r>
        <w:rPr>
          <w:sz w:val="24"/>
        </w:rPr>
        <w:t xml:space="preserve">ión de los servicios referidos en el presente documento, los usuarios pagarán el 1% mensual del monto total del adeudo hasta su regularización, más los gastos de cobranza que pudieran </w:t>
      </w:r>
      <w:r>
        <w:rPr>
          <w:spacing w:val="-3"/>
          <w:sz w:val="24"/>
        </w:rPr>
        <w:t>originarse.</w:t>
      </w:r>
    </w:p>
    <w:p w:rsidR="00B631BD" w:rsidRDefault="00B631BD">
      <w:pPr>
        <w:pStyle w:val="Textoindependiente"/>
        <w:spacing w:before="11"/>
        <w:rPr>
          <w:sz w:val="23"/>
        </w:rPr>
      </w:pPr>
    </w:p>
    <w:p w:rsidR="00B631BD" w:rsidRDefault="005A6823">
      <w:pPr>
        <w:pStyle w:val="Prrafodelista"/>
        <w:numPr>
          <w:ilvl w:val="0"/>
          <w:numId w:val="7"/>
        </w:numPr>
        <w:tabs>
          <w:tab w:val="left" w:pos="440"/>
        </w:tabs>
        <w:ind w:right="110" w:firstLine="0"/>
        <w:jc w:val="both"/>
        <w:rPr>
          <w:sz w:val="24"/>
        </w:rPr>
      </w:pPr>
      <w:r>
        <w:rPr>
          <w:b/>
          <w:sz w:val="24"/>
        </w:rPr>
        <w:t xml:space="preserve">Multas e Infracciones: </w:t>
      </w:r>
      <w:r>
        <w:rPr>
          <w:sz w:val="24"/>
        </w:rPr>
        <w:t xml:space="preserve">El Sistema </w:t>
      </w:r>
      <w:r>
        <w:rPr>
          <w:spacing w:val="-4"/>
          <w:sz w:val="24"/>
        </w:rPr>
        <w:t xml:space="preserve">Operador </w:t>
      </w:r>
      <w:r>
        <w:rPr>
          <w:sz w:val="24"/>
        </w:rPr>
        <w:t xml:space="preserve">impondrá las infracciones y sanciones a  los usuarios que se ajusten a las conductas enumeradas en el artículo 114 de la Ley de Agua Potable y Alcantarillado del Estado de Nayarit, y el propio Sistema Operador  percibirá el importe de las multas </w:t>
      </w:r>
      <w:r>
        <w:rPr>
          <w:spacing w:val="-3"/>
          <w:sz w:val="24"/>
        </w:rPr>
        <w:t xml:space="preserve">que </w:t>
      </w:r>
      <w:r>
        <w:rPr>
          <w:sz w:val="24"/>
        </w:rPr>
        <w:t>establ</w:t>
      </w:r>
      <w:r>
        <w:rPr>
          <w:sz w:val="24"/>
        </w:rPr>
        <w:t xml:space="preserve">ece el artículo115 de la ley en la materia. En caso de </w:t>
      </w:r>
      <w:r>
        <w:rPr>
          <w:spacing w:val="2"/>
          <w:sz w:val="24"/>
        </w:rPr>
        <w:t xml:space="preserve">aquellos </w:t>
      </w:r>
      <w:r>
        <w:rPr>
          <w:spacing w:val="3"/>
          <w:sz w:val="24"/>
        </w:rPr>
        <w:t xml:space="preserve">supuestos </w:t>
      </w:r>
      <w:r>
        <w:rPr>
          <w:sz w:val="24"/>
        </w:rPr>
        <w:t xml:space="preserve">no </w:t>
      </w:r>
      <w:r>
        <w:rPr>
          <w:spacing w:val="2"/>
          <w:sz w:val="24"/>
        </w:rPr>
        <w:t xml:space="preserve">referidos en </w:t>
      </w:r>
      <w:r>
        <w:rPr>
          <w:sz w:val="24"/>
        </w:rPr>
        <w:t xml:space="preserve">el Reglamento o la mencionada Ley, de acuerdo con la gravedad de la falta, se aplicarán </w:t>
      </w:r>
      <w:r>
        <w:rPr>
          <w:spacing w:val="5"/>
          <w:sz w:val="24"/>
        </w:rPr>
        <w:t xml:space="preserve">las </w:t>
      </w:r>
      <w:r>
        <w:rPr>
          <w:sz w:val="24"/>
        </w:rPr>
        <w:t xml:space="preserve">multas </w:t>
      </w:r>
      <w:r>
        <w:rPr>
          <w:spacing w:val="-3"/>
          <w:sz w:val="24"/>
        </w:rPr>
        <w:t xml:space="preserve">que </w:t>
      </w:r>
      <w:r>
        <w:rPr>
          <w:sz w:val="24"/>
        </w:rPr>
        <w:t>establece el artículo115  de la ley antes</w:t>
      </w:r>
      <w:r>
        <w:rPr>
          <w:spacing w:val="-3"/>
          <w:sz w:val="24"/>
        </w:rPr>
        <w:t xml:space="preserve"> </w:t>
      </w:r>
      <w:r>
        <w:rPr>
          <w:sz w:val="24"/>
        </w:rPr>
        <w:t>citada.</w:t>
      </w:r>
    </w:p>
    <w:p w:rsidR="00B631BD" w:rsidRDefault="00B631BD">
      <w:pPr>
        <w:jc w:val="both"/>
        <w:rPr>
          <w:sz w:val="24"/>
        </w:rPr>
        <w:sectPr w:rsidR="00B631BD">
          <w:headerReference w:type="default" r:id="rId66"/>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7"/>
        </w:numPr>
        <w:tabs>
          <w:tab w:val="left" w:pos="404"/>
        </w:tabs>
        <w:spacing w:before="92"/>
        <w:ind w:right="110" w:firstLine="0"/>
        <w:jc w:val="both"/>
        <w:rPr>
          <w:sz w:val="24"/>
        </w:rPr>
      </w:pPr>
      <w:r>
        <w:rPr>
          <w:noProof/>
          <w:lang w:val="es-MX" w:eastAsia="es-MX"/>
        </w:rPr>
        <w:drawing>
          <wp:anchor distT="0" distB="0" distL="0" distR="0" simplePos="0" relativeHeight="267893303" behindDoc="1" locked="0" layoutInCell="1" allowOverlap="1">
            <wp:simplePos x="0" y="0"/>
            <wp:positionH relativeFrom="page">
              <wp:posOffset>1326849</wp:posOffset>
            </wp:positionH>
            <wp:positionV relativeFrom="paragraph">
              <wp:posOffset>1351735</wp:posOffset>
            </wp:positionV>
            <wp:extent cx="5022642" cy="5144770"/>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sz w:val="24"/>
        </w:rPr>
        <w:t xml:space="preserve">Convenios y Estímulos: </w:t>
      </w:r>
      <w:r>
        <w:rPr>
          <w:sz w:val="24"/>
        </w:rPr>
        <w:t xml:space="preserve">Se autoriza al Organismo Operador, por medio de su Director General, y con fundamento en el artículo 61-Afracción XII de la Ley de Hacienda Municipal para el Estado de Nayarit, a suscribir los convenios y realizar los estímulos que </w:t>
      </w:r>
      <w:r>
        <w:rPr>
          <w:spacing w:val="4"/>
          <w:sz w:val="24"/>
        </w:rPr>
        <w:t xml:space="preserve">se </w:t>
      </w:r>
      <w:r>
        <w:rPr>
          <w:sz w:val="24"/>
        </w:rPr>
        <w:t>crean necesarios para</w:t>
      </w:r>
      <w:r>
        <w:rPr>
          <w:sz w:val="24"/>
        </w:rPr>
        <w:t xml:space="preserve"> que los usuarios se regularicen en sus pagos, mismos que serán subsidiados por el H. Ayuntamiento con la finalidad de abatir tomas irregulares y cartera vencida; para lo que se deberá tomar en cuenta la condición económica de cada caso particular,</w:t>
      </w:r>
      <w:r>
        <w:rPr>
          <w:spacing w:val="-7"/>
          <w:sz w:val="24"/>
        </w:rPr>
        <w:t xml:space="preserve"> </w:t>
      </w:r>
      <w:r>
        <w:rPr>
          <w:sz w:val="24"/>
        </w:rPr>
        <w:t>procura</w:t>
      </w:r>
      <w:r>
        <w:rPr>
          <w:sz w:val="24"/>
        </w:rPr>
        <w:t>ndo</w:t>
      </w:r>
      <w:r>
        <w:rPr>
          <w:spacing w:val="-6"/>
          <w:sz w:val="24"/>
        </w:rPr>
        <w:t xml:space="preserve"> </w:t>
      </w:r>
      <w:r>
        <w:rPr>
          <w:sz w:val="24"/>
        </w:rPr>
        <w:t>la</w:t>
      </w:r>
      <w:r>
        <w:rPr>
          <w:spacing w:val="-6"/>
          <w:sz w:val="24"/>
        </w:rPr>
        <w:t xml:space="preserve"> </w:t>
      </w:r>
      <w:r>
        <w:rPr>
          <w:sz w:val="24"/>
        </w:rPr>
        <w:t>mayor</w:t>
      </w:r>
      <w:r>
        <w:rPr>
          <w:spacing w:val="-5"/>
          <w:sz w:val="24"/>
        </w:rPr>
        <w:t xml:space="preserve"> </w:t>
      </w:r>
      <w:r>
        <w:rPr>
          <w:sz w:val="24"/>
        </w:rPr>
        <w:t>recuperación</w:t>
      </w:r>
      <w:r>
        <w:rPr>
          <w:spacing w:val="-6"/>
          <w:sz w:val="24"/>
        </w:rPr>
        <w:t xml:space="preserve"> </w:t>
      </w:r>
      <w:r>
        <w:rPr>
          <w:sz w:val="24"/>
        </w:rPr>
        <w:t>de</w:t>
      </w:r>
      <w:r>
        <w:rPr>
          <w:spacing w:val="-5"/>
          <w:sz w:val="24"/>
        </w:rPr>
        <w:t xml:space="preserve"> </w:t>
      </w:r>
      <w:r>
        <w:rPr>
          <w:sz w:val="24"/>
        </w:rPr>
        <w:t>recursos</w:t>
      </w:r>
      <w:r>
        <w:rPr>
          <w:spacing w:val="-7"/>
          <w:sz w:val="24"/>
        </w:rPr>
        <w:t xml:space="preserve"> </w:t>
      </w:r>
      <w:r>
        <w:rPr>
          <w:sz w:val="24"/>
        </w:rPr>
        <w:t>a</w:t>
      </w:r>
      <w:r>
        <w:rPr>
          <w:spacing w:val="-6"/>
          <w:sz w:val="24"/>
        </w:rPr>
        <w:t xml:space="preserve"> </w:t>
      </w:r>
      <w:r>
        <w:rPr>
          <w:sz w:val="24"/>
        </w:rPr>
        <w:t>favor</w:t>
      </w:r>
      <w:r>
        <w:rPr>
          <w:spacing w:val="-6"/>
          <w:sz w:val="24"/>
        </w:rPr>
        <w:t xml:space="preserve"> </w:t>
      </w:r>
      <w:r>
        <w:rPr>
          <w:sz w:val="24"/>
        </w:rPr>
        <w:t>del</w:t>
      </w:r>
      <w:r>
        <w:rPr>
          <w:spacing w:val="-5"/>
          <w:sz w:val="24"/>
        </w:rPr>
        <w:t xml:space="preserve"> </w:t>
      </w:r>
      <w:r>
        <w:rPr>
          <w:sz w:val="24"/>
        </w:rPr>
        <w:t>Sistema</w:t>
      </w:r>
      <w:r>
        <w:rPr>
          <w:spacing w:val="-9"/>
          <w:sz w:val="24"/>
        </w:rPr>
        <w:t xml:space="preserve"> </w:t>
      </w:r>
      <w:r>
        <w:rPr>
          <w:sz w:val="24"/>
        </w:rPr>
        <w:t>Operador.</w:t>
      </w:r>
    </w:p>
    <w:p w:rsidR="00B631BD" w:rsidRDefault="00B631BD">
      <w:pPr>
        <w:pStyle w:val="Textoindependiente"/>
        <w:spacing w:before="11"/>
        <w:rPr>
          <w:sz w:val="23"/>
        </w:rPr>
      </w:pPr>
    </w:p>
    <w:p w:rsidR="00B631BD" w:rsidRDefault="005A6823">
      <w:pPr>
        <w:pStyle w:val="Ttulo2"/>
        <w:numPr>
          <w:ilvl w:val="1"/>
          <w:numId w:val="6"/>
        </w:numPr>
        <w:tabs>
          <w:tab w:val="left" w:pos="591"/>
        </w:tabs>
        <w:ind w:firstLine="0"/>
        <w:jc w:val="both"/>
      </w:pPr>
      <w:r>
        <w:t>Programa de Estímulos por Pagos</w:t>
      </w:r>
      <w:r>
        <w:rPr>
          <w:spacing w:val="-14"/>
        </w:rPr>
        <w:t xml:space="preserve"> </w:t>
      </w:r>
      <w:r>
        <w:t>Anticipados.</w:t>
      </w:r>
    </w:p>
    <w:p w:rsidR="00B631BD" w:rsidRDefault="00B631BD">
      <w:pPr>
        <w:pStyle w:val="Textoindependiente"/>
        <w:spacing w:before="11"/>
        <w:rPr>
          <w:b/>
          <w:sz w:val="23"/>
        </w:rPr>
      </w:pPr>
    </w:p>
    <w:p w:rsidR="00B631BD" w:rsidRDefault="005A6823">
      <w:pPr>
        <w:pStyle w:val="Textoindependiente"/>
        <w:ind w:left="120" w:right="110"/>
        <w:jc w:val="both"/>
      </w:pPr>
      <w:r>
        <w:t>Con la finalidad de una recuperación económica del Sistema Operador, se autoriza al Director General, para recibir pagos de manera anticipada</w:t>
      </w:r>
      <w:r>
        <w:t xml:space="preserve"> en el mes diciembre del 2019 por los conceptos de agua potable y alcantarillado que serían con la tarifa a aplicarse a partir de enero del ejercicio 2020, para lo cual, los usuarios deberán cumplir con los siguientes</w:t>
      </w:r>
      <w:r>
        <w:rPr>
          <w:spacing w:val="9"/>
        </w:rPr>
        <w:t xml:space="preserve"> </w:t>
      </w:r>
      <w:r>
        <w:t>requisitos:</w:t>
      </w:r>
    </w:p>
    <w:p w:rsidR="00B631BD" w:rsidRDefault="00B631BD">
      <w:pPr>
        <w:pStyle w:val="Textoindependiente"/>
        <w:spacing w:before="11"/>
        <w:rPr>
          <w:sz w:val="23"/>
        </w:rPr>
      </w:pPr>
    </w:p>
    <w:p w:rsidR="00B631BD" w:rsidRDefault="005A6823">
      <w:pPr>
        <w:pStyle w:val="Prrafodelista"/>
        <w:numPr>
          <w:ilvl w:val="0"/>
          <w:numId w:val="5"/>
        </w:numPr>
        <w:tabs>
          <w:tab w:val="left" w:pos="402"/>
        </w:tabs>
        <w:jc w:val="both"/>
        <w:rPr>
          <w:sz w:val="24"/>
        </w:rPr>
      </w:pPr>
      <w:r>
        <w:rPr>
          <w:sz w:val="24"/>
        </w:rPr>
        <w:t>No tener ningún tipo de adeudo con el Sistema Operador;</w:t>
      </w:r>
      <w:r>
        <w:rPr>
          <w:spacing w:val="-32"/>
          <w:sz w:val="24"/>
        </w:rPr>
        <w:t xml:space="preserve"> </w:t>
      </w:r>
      <w:r>
        <w:rPr>
          <w:sz w:val="24"/>
        </w:rPr>
        <w:t>y</w:t>
      </w:r>
    </w:p>
    <w:p w:rsidR="00B631BD" w:rsidRDefault="00B631BD">
      <w:pPr>
        <w:pStyle w:val="Textoindependiente"/>
        <w:spacing w:before="11"/>
        <w:rPr>
          <w:sz w:val="23"/>
        </w:rPr>
      </w:pPr>
    </w:p>
    <w:p w:rsidR="00B631BD" w:rsidRDefault="005A6823">
      <w:pPr>
        <w:pStyle w:val="Prrafodelista"/>
        <w:numPr>
          <w:ilvl w:val="0"/>
          <w:numId w:val="5"/>
        </w:numPr>
        <w:tabs>
          <w:tab w:val="left" w:pos="411"/>
        </w:tabs>
        <w:ind w:left="410" w:hanging="290"/>
        <w:jc w:val="both"/>
        <w:rPr>
          <w:sz w:val="24"/>
        </w:rPr>
      </w:pPr>
      <w:r>
        <w:rPr>
          <w:sz w:val="24"/>
        </w:rPr>
        <w:t xml:space="preserve">Contar y exhibir el recibo o número </w:t>
      </w:r>
      <w:r>
        <w:rPr>
          <w:spacing w:val="-4"/>
          <w:sz w:val="24"/>
        </w:rPr>
        <w:t xml:space="preserve">de </w:t>
      </w:r>
      <w:r>
        <w:rPr>
          <w:sz w:val="24"/>
        </w:rPr>
        <w:t>contrato para su</w:t>
      </w:r>
      <w:r>
        <w:rPr>
          <w:spacing w:val="-1"/>
          <w:sz w:val="24"/>
        </w:rPr>
        <w:t xml:space="preserve"> </w:t>
      </w:r>
      <w:r>
        <w:rPr>
          <w:sz w:val="24"/>
        </w:rPr>
        <w:t>identificación.</w:t>
      </w:r>
    </w:p>
    <w:p w:rsidR="00B631BD" w:rsidRDefault="00B631BD">
      <w:pPr>
        <w:pStyle w:val="Textoindependiente"/>
        <w:spacing w:before="11"/>
        <w:rPr>
          <w:sz w:val="23"/>
        </w:rPr>
      </w:pPr>
    </w:p>
    <w:p w:rsidR="00B631BD" w:rsidRDefault="005A6823">
      <w:pPr>
        <w:pStyle w:val="Textoindependiente"/>
        <w:ind w:left="120" w:right="111"/>
        <w:jc w:val="both"/>
      </w:pPr>
      <w:r>
        <w:t xml:space="preserve">El usuario podrá anticipar el número de meses que desee pagar. La cantidad a pagar será la cuota que corresponda al mes que </w:t>
      </w:r>
      <w:r>
        <w:t>efectué el pago multiplicado por el número de meses que pretenda cubrir para el año 2019.</w:t>
      </w:r>
    </w:p>
    <w:p w:rsidR="00B631BD" w:rsidRDefault="00B631BD">
      <w:pPr>
        <w:pStyle w:val="Textoindependiente"/>
      </w:pPr>
    </w:p>
    <w:p w:rsidR="00B631BD" w:rsidRDefault="005A6823">
      <w:pPr>
        <w:pStyle w:val="Textoindependiente"/>
        <w:ind w:left="120" w:right="113"/>
        <w:jc w:val="both"/>
      </w:pPr>
      <w:r>
        <w:t>En los pagos anualizados, los usuarios obtendrán los siguientes beneficios: en enero del año 2019 se aplicará un estímulo del 10%, en el mes febrero del 2019 se apli</w:t>
      </w:r>
      <w:r>
        <w:t>cará un estímulo del 5%; y</w:t>
      </w:r>
    </w:p>
    <w:p w:rsidR="00B631BD" w:rsidRDefault="00B631BD">
      <w:pPr>
        <w:pStyle w:val="Textoindependiente"/>
        <w:spacing w:before="11"/>
        <w:rPr>
          <w:sz w:val="23"/>
        </w:rPr>
      </w:pPr>
    </w:p>
    <w:p w:rsidR="00B631BD" w:rsidRDefault="005A6823">
      <w:pPr>
        <w:pStyle w:val="Textoindependiente"/>
        <w:ind w:left="120" w:right="112"/>
        <w:jc w:val="both"/>
      </w:pPr>
      <w:r>
        <w:t>Durante el mes de diciembre del 2019 se aplicará un estímulo del 15% para aplicación de pago anticipado del 2020;</w:t>
      </w:r>
    </w:p>
    <w:p w:rsidR="00B631BD" w:rsidRDefault="00B631BD">
      <w:pPr>
        <w:pStyle w:val="Textoindependiente"/>
        <w:spacing w:before="11"/>
        <w:rPr>
          <w:sz w:val="23"/>
        </w:rPr>
      </w:pPr>
    </w:p>
    <w:p w:rsidR="00B631BD" w:rsidRDefault="005A6823">
      <w:pPr>
        <w:pStyle w:val="Textoindependiente"/>
        <w:ind w:left="120" w:right="112"/>
        <w:jc w:val="both"/>
      </w:pPr>
      <w:r>
        <w:t xml:space="preserve">Los </w:t>
      </w:r>
      <w:r>
        <w:rPr>
          <w:spacing w:val="-3"/>
        </w:rPr>
        <w:t xml:space="preserve">beneficios </w:t>
      </w:r>
      <w:r>
        <w:t xml:space="preserve">anteriores, NO </w:t>
      </w:r>
      <w:r>
        <w:rPr>
          <w:spacing w:val="-3"/>
        </w:rPr>
        <w:t xml:space="preserve">aplican </w:t>
      </w:r>
      <w:r>
        <w:t>para los usuarios de la tercera edad, pensionados, jubilados y personas con</w:t>
      </w:r>
      <w:r>
        <w:t xml:space="preserve"> capacidades diferentes, así como la tarifa IDR, por encontrarse en un programa o </w:t>
      </w:r>
      <w:r>
        <w:rPr>
          <w:spacing w:val="8"/>
        </w:rPr>
        <w:t>tarifa</w:t>
      </w:r>
      <w:r>
        <w:rPr>
          <w:spacing w:val="16"/>
        </w:rPr>
        <w:t xml:space="preserve"> </w:t>
      </w:r>
      <w:r>
        <w:t>especial.</w:t>
      </w:r>
    </w:p>
    <w:p w:rsidR="00B631BD" w:rsidRDefault="00B631BD">
      <w:pPr>
        <w:pStyle w:val="Textoindependiente"/>
        <w:spacing w:before="11"/>
        <w:rPr>
          <w:sz w:val="23"/>
        </w:rPr>
      </w:pPr>
    </w:p>
    <w:p w:rsidR="00B631BD" w:rsidRDefault="005A6823">
      <w:pPr>
        <w:pStyle w:val="Textoindependiente"/>
        <w:ind w:left="120" w:right="114"/>
        <w:jc w:val="both"/>
      </w:pPr>
      <w:r>
        <w:t>En caso de un pago anticipado en donde no exista servicio medido, queda facultado el organismo operador para que una vez identificado el domicilio y determine la instalación del aparato medidor, lleve a cabo un prorrateo y ajuste en lo sucesivo y partir de</w:t>
      </w:r>
      <w:r>
        <w:t xml:space="preserve"> la instalación del medido el monto que deberá pagar dicho usuario o bien que habrá de rembolsársele a través de metros cúbicos bonificados en el ejercicio anual siguiente, en el entendido que a partir de la medición y después de la certeza de esta el </w:t>
      </w:r>
      <w:r>
        <w:rPr>
          <w:spacing w:val="2"/>
        </w:rPr>
        <w:t>pago</w:t>
      </w:r>
      <w:r>
        <w:rPr>
          <w:spacing w:val="2"/>
        </w:rPr>
        <w:t xml:space="preserve"> </w:t>
      </w:r>
      <w:r>
        <w:t>no devengado será efectivo en las siguientes</w:t>
      </w:r>
      <w:r>
        <w:rPr>
          <w:spacing w:val="-19"/>
        </w:rPr>
        <w:t xml:space="preserve"> </w:t>
      </w:r>
      <w:r>
        <w:t>facturaciones</w:t>
      </w:r>
    </w:p>
    <w:p w:rsidR="00B631BD" w:rsidRDefault="00B631BD">
      <w:pPr>
        <w:pStyle w:val="Textoindependiente"/>
        <w:spacing w:before="11"/>
        <w:rPr>
          <w:sz w:val="23"/>
        </w:rPr>
      </w:pPr>
    </w:p>
    <w:p w:rsidR="00B631BD" w:rsidRDefault="005A6823">
      <w:pPr>
        <w:pStyle w:val="Textoindependiente"/>
        <w:ind w:left="120" w:right="115"/>
        <w:jc w:val="both"/>
      </w:pPr>
      <w:r>
        <w:t>En el caso de contar con servicio medido el cálculo será de gasto anual aproximado, sobre la base de pago de metros cúbicos adelantados, es decir que en caso que su  gasto  exceda de lo adelantad</w:t>
      </w:r>
      <w:r>
        <w:t>o le será cobrado en el próximo periodo de pago o en el caso que  el gasto sea menor le serán bonificados los metros que no</w:t>
      </w:r>
      <w:r>
        <w:rPr>
          <w:spacing w:val="-17"/>
        </w:rPr>
        <w:t xml:space="preserve"> </w:t>
      </w:r>
      <w:r>
        <w:t>gastó.</w:t>
      </w:r>
    </w:p>
    <w:p w:rsidR="00B631BD" w:rsidRDefault="00B631BD">
      <w:pPr>
        <w:jc w:val="both"/>
        <w:sectPr w:rsidR="00B631BD">
          <w:headerReference w:type="default" r:id="rId67"/>
          <w:pgSz w:w="12250" w:h="15850"/>
          <w:pgMar w:top="1140" w:right="1140" w:bottom="280" w:left="1140" w:header="860" w:footer="0" w:gutter="0"/>
          <w:cols w:space="720"/>
        </w:sectPr>
      </w:pPr>
    </w:p>
    <w:p w:rsidR="00B631BD" w:rsidRDefault="00B631BD">
      <w:pPr>
        <w:pStyle w:val="Textoindependiente"/>
      </w:pPr>
    </w:p>
    <w:tbl>
      <w:tblPr>
        <w:tblStyle w:val="TableNormal"/>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7"/>
        <w:gridCol w:w="1155"/>
        <w:gridCol w:w="1416"/>
        <w:gridCol w:w="1277"/>
        <w:gridCol w:w="1135"/>
        <w:gridCol w:w="1133"/>
        <w:gridCol w:w="1277"/>
      </w:tblGrid>
      <w:tr w:rsidR="00B631BD">
        <w:trPr>
          <w:trHeight w:hRule="exact" w:val="350"/>
        </w:trPr>
        <w:tc>
          <w:tcPr>
            <w:tcW w:w="8790" w:type="dxa"/>
            <w:gridSpan w:val="7"/>
            <w:tcBorders>
              <w:bottom w:val="double" w:sz="11" w:space="0" w:color="000000"/>
            </w:tcBorders>
          </w:tcPr>
          <w:p w:rsidR="00B631BD" w:rsidRDefault="005A6823">
            <w:pPr>
              <w:pStyle w:val="TableParagraph"/>
              <w:spacing w:before="1"/>
              <w:ind w:left="1775"/>
              <w:rPr>
                <w:b/>
                <w:sz w:val="24"/>
              </w:rPr>
            </w:pPr>
            <w:r>
              <w:rPr>
                <w:b/>
                <w:sz w:val="24"/>
              </w:rPr>
              <w:t>PAGOS ANUALES PARA EL EJERCICIO 2019</w:t>
            </w:r>
          </w:p>
        </w:tc>
      </w:tr>
      <w:tr w:rsidR="00B631BD">
        <w:trPr>
          <w:trHeight w:hRule="exact" w:val="1165"/>
        </w:trPr>
        <w:tc>
          <w:tcPr>
            <w:tcW w:w="1397" w:type="dxa"/>
            <w:vMerge w:val="restart"/>
            <w:tcBorders>
              <w:top w:val="double" w:sz="11" w:space="0" w:color="000000"/>
            </w:tcBorders>
          </w:tcPr>
          <w:p w:rsidR="00B631BD" w:rsidRDefault="005A6823">
            <w:pPr>
              <w:pStyle w:val="TableParagraph"/>
              <w:spacing w:before="3"/>
              <w:ind w:left="9" w:right="1" w:firstLine="280"/>
              <w:rPr>
                <w:b/>
                <w:sz w:val="24"/>
              </w:rPr>
            </w:pPr>
            <w:r>
              <w:rPr>
                <w:b/>
                <w:sz w:val="24"/>
              </w:rPr>
              <w:t>Tarifas Domesticas</w:t>
            </w:r>
          </w:p>
        </w:tc>
        <w:tc>
          <w:tcPr>
            <w:tcW w:w="1155" w:type="dxa"/>
            <w:vMerge w:val="restart"/>
            <w:tcBorders>
              <w:top w:val="double" w:sz="11" w:space="0" w:color="000000"/>
            </w:tcBorders>
          </w:tcPr>
          <w:p w:rsidR="00B631BD" w:rsidRDefault="005A6823">
            <w:pPr>
              <w:pStyle w:val="TableParagraph"/>
              <w:spacing w:before="3"/>
              <w:ind w:left="278"/>
              <w:rPr>
                <w:b/>
                <w:sz w:val="24"/>
              </w:rPr>
            </w:pPr>
            <w:r>
              <w:rPr>
                <w:b/>
                <w:sz w:val="24"/>
              </w:rPr>
              <w:t>Zona</w:t>
            </w:r>
          </w:p>
        </w:tc>
        <w:tc>
          <w:tcPr>
            <w:tcW w:w="1416" w:type="dxa"/>
            <w:vMerge w:val="restart"/>
            <w:tcBorders>
              <w:top w:val="double" w:sz="11" w:space="0" w:color="000000"/>
            </w:tcBorders>
          </w:tcPr>
          <w:p w:rsidR="00B631BD" w:rsidRDefault="005A6823">
            <w:pPr>
              <w:pStyle w:val="TableParagraph"/>
              <w:spacing w:before="3"/>
              <w:ind w:left="429" w:right="126" w:hanging="286"/>
              <w:rPr>
                <w:b/>
                <w:sz w:val="24"/>
              </w:rPr>
            </w:pPr>
            <w:r>
              <w:rPr>
                <w:b/>
                <w:sz w:val="24"/>
              </w:rPr>
              <w:t>Tarifa por mes 2019</w:t>
            </w:r>
          </w:p>
        </w:tc>
        <w:tc>
          <w:tcPr>
            <w:tcW w:w="1277" w:type="dxa"/>
            <w:vMerge w:val="restart"/>
            <w:tcBorders>
              <w:top w:val="double" w:sz="11" w:space="0" w:color="000000"/>
            </w:tcBorders>
          </w:tcPr>
          <w:p w:rsidR="00B631BD" w:rsidRDefault="005A6823">
            <w:pPr>
              <w:pStyle w:val="TableParagraph"/>
              <w:spacing w:before="3"/>
              <w:ind w:left="314" w:right="288" w:hanging="27"/>
              <w:jc w:val="both"/>
              <w:rPr>
                <w:b/>
                <w:sz w:val="24"/>
              </w:rPr>
            </w:pPr>
            <w:r>
              <w:rPr>
                <w:b/>
                <w:sz w:val="24"/>
              </w:rPr>
              <w:t>Costo anual 2019</w:t>
            </w:r>
          </w:p>
        </w:tc>
        <w:tc>
          <w:tcPr>
            <w:tcW w:w="1135" w:type="dxa"/>
            <w:tcBorders>
              <w:top w:val="double" w:sz="11" w:space="0" w:color="000000"/>
            </w:tcBorders>
          </w:tcPr>
          <w:p w:rsidR="00B631BD" w:rsidRDefault="005A6823">
            <w:pPr>
              <w:pStyle w:val="TableParagraph"/>
              <w:spacing w:before="3"/>
              <w:ind w:left="288" w:right="199" w:hanging="72"/>
              <w:rPr>
                <w:b/>
                <w:sz w:val="24"/>
              </w:rPr>
            </w:pPr>
            <w:r>
              <w:rPr>
                <w:b/>
                <w:sz w:val="24"/>
              </w:rPr>
              <w:t>Enero 2019</w:t>
            </w:r>
          </w:p>
        </w:tc>
        <w:tc>
          <w:tcPr>
            <w:tcW w:w="1133" w:type="dxa"/>
            <w:tcBorders>
              <w:top w:val="double" w:sz="11" w:space="0" w:color="000000"/>
            </w:tcBorders>
          </w:tcPr>
          <w:p w:rsidR="00B631BD" w:rsidRDefault="005A6823">
            <w:pPr>
              <w:pStyle w:val="TableParagraph"/>
              <w:spacing w:before="3"/>
              <w:ind w:left="285" w:right="95" w:hanging="180"/>
              <w:rPr>
                <w:b/>
                <w:sz w:val="24"/>
              </w:rPr>
            </w:pPr>
            <w:r>
              <w:rPr>
                <w:b/>
                <w:sz w:val="24"/>
              </w:rPr>
              <w:t>Febrero 2019</w:t>
            </w:r>
          </w:p>
        </w:tc>
        <w:tc>
          <w:tcPr>
            <w:tcW w:w="1277" w:type="dxa"/>
            <w:tcBorders>
              <w:top w:val="double" w:sz="11" w:space="0" w:color="000000"/>
            </w:tcBorders>
          </w:tcPr>
          <w:p w:rsidR="00B631BD" w:rsidRDefault="005A6823">
            <w:pPr>
              <w:pStyle w:val="TableParagraph"/>
              <w:spacing w:before="3"/>
              <w:ind w:left="357" w:right="32" w:hanging="312"/>
              <w:rPr>
                <w:b/>
                <w:sz w:val="24"/>
              </w:rPr>
            </w:pPr>
            <w:r>
              <w:rPr>
                <w:b/>
                <w:sz w:val="24"/>
              </w:rPr>
              <w:t>Diciembre 2019</w:t>
            </w:r>
          </w:p>
        </w:tc>
      </w:tr>
      <w:tr w:rsidR="00B631BD">
        <w:trPr>
          <w:trHeight w:hRule="exact" w:val="552"/>
        </w:trPr>
        <w:tc>
          <w:tcPr>
            <w:tcW w:w="1397" w:type="dxa"/>
            <w:vMerge/>
          </w:tcPr>
          <w:p w:rsidR="00B631BD" w:rsidRDefault="00B631BD"/>
        </w:tc>
        <w:tc>
          <w:tcPr>
            <w:tcW w:w="1155" w:type="dxa"/>
            <w:vMerge/>
          </w:tcPr>
          <w:p w:rsidR="00B631BD" w:rsidRDefault="00B631BD"/>
        </w:tc>
        <w:tc>
          <w:tcPr>
            <w:tcW w:w="1416" w:type="dxa"/>
            <w:vMerge/>
          </w:tcPr>
          <w:p w:rsidR="00B631BD" w:rsidRDefault="00B631BD"/>
        </w:tc>
        <w:tc>
          <w:tcPr>
            <w:tcW w:w="1277" w:type="dxa"/>
            <w:vMerge/>
          </w:tcPr>
          <w:p w:rsidR="00B631BD" w:rsidRDefault="00B631BD"/>
        </w:tc>
        <w:tc>
          <w:tcPr>
            <w:tcW w:w="1135" w:type="dxa"/>
          </w:tcPr>
          <w:p w:rsidR="00B631BD" w:rsidRDefault="005A6823">
            <w:pPr>
              <w:pStyle w:val="TableParagraph"/>
              <w:ind w:left="3" w:right="3"/>
              <w:jc w:val="center"/>
              <w:rPr>
                <w:b/>
                <w:sz w:val="24"/>
              </w:rPr>
            </w:pPr>
            <w:r>
              <w:rPr>
                <w:b/>
                <w:sz w:val="24"/>
              </w:rPr>
              <w:t>10%</w:t>
            </w:r>
          </w:p>
        </w:tc>
        <w:tc>
          <w:tcPr>
            <w:tcW w:w="1133" w:type="dxa"/>
          </w:tcPr>
          <w:p w:rsidR="00B631BD" w:rsidRDefault="005A6823">
            <w:pPr>
              <w:pStyle w:val="TableParagraph"/>
              <w:ind w:right="5"/>
              <w:jc w:val="center"/>
              <w:rPr>
                <w:b/>
                <w:sz w:val="24"/>
              </w:rPr>
            </w:pPr>
            <w:r>
              <w:rPr>
                <w:b/>
                <w:sz w:val="24"/>
              </w:rPr>
              <w:t>5%</w:t>
            </w:r>
          </w:p>
        </w:tc>
        <w:tc>
          <w:tcPr>
            <w:tcW w:w="1277" w:type="dxa"/>
          </w:tcPr>
          <w:p w:rsidR="00B631BD" w:rsidRDefault="005A6823">
            <w:pPr>
              <w:pStyle w:val="TableParagraph"/>
              <w:ind w:left="71" w:right="74"/>
              <w:jc w:val="center"/>
              <w:rPr>
                <w:b/>
                <w:sz w:val="24"/>
              </w:rPr>
            </w:pPr>
            <w:r>
              <w:rPr>
                <w:b/>
                <w:sz w:val="24"/>
              </w:rPr>
              <w:t>15%</w:t>
            </w:r>
          </w:p>
        </w:tc>
      </w:tr>
      <w:tr w:rsidR="00B631BD">
        <w:trPr>
          <w:trHeight w:hRule="exact" w:val="907"/>
        </w:trPr>
        <w:tc>
          <w:tcPr>
            <w:tcW w:w="1397" w:type="dxa"/>
          </w:tcPr>
          <w:p w:rsidR="00B631BD" w:rsidRDefault="00B631BD">
            <w:pPr>
              <w:pStyle w:val="TableParagraph"/>
              <w:rPr>
                <w:sz w:val="24"/>
              </w:rPr>
            </w:pPr>
          </w:p>
          <w:p w:rsidR="00B631BD" w:rsidRDefault="005A6823">
            <w:pPr>
              <w:pStyle w:val="TableParagraph"/>
              <w:ind w:left="445" w:right="450"/>
              <w:jc w:val="center"/>
              <w:rPr>
                <w:sz w:val="24"/>
              </w:rPr>
            </w:pPr>
            <w:r>
              <w:rPr>
                <w:sz w:val="24"/>
              </w:rPr>
              <w:t>1A</w:t>
            </w:r>
          </w:p>
        </w:tc>
        <w:tc>
          <w:tcPr>
            <w:tcW w:w="1155" w:type="dxa"/>
          </w:tcPr>
          <w:p w:rsidR="00B631BD" w:rsidRDefault="005A6823">
            <w:pPr>
              <w:pStyle w:val="TableParagraph"/>
              <w:ind w:left="239" w:firstLine="91"/>
              <w:rPr>
                <w:sz w:val="24"/>
              </w:rPr>
            </w:pPr>
            <w:r>
              <w:rPr>
                <w:sz w:val="24"/>
              </w:rPr>
              <w:t>Lote baldío</w:t>
            </w:r>
          </w:p>
        </w:tc>
        <w:tc>
          <w:tcPr>
            <w:tcW w:w="1416" w:type="dxa"/>
          </w:tcPr>
          <w:p w:rsidR="00B631BD" w:rsidRDefault="00B631BD">
            <w:pPr>
              <w:pStyle w:val="TableParagraph"/>
              <w:rPr>
                <w:sz w:val="24"/>
              </w:rPr>
            </w:pPr>
          </w:p>
          <w:p w:rsidR="00B631BD" w:rsidRDefault="005A6823">
            <w:pPr>
              <w:pStyle w:val="TableParagraph"/>
              <w:ind w:left="244" w:right="244"/>
              <w:jc w:val="center"/>
              <w:rPr>
                <w:sz w:val="24"/>
              </w:rPr>
            </w:pPr>
            <w:r>
              <w:rPr>
                <w:sz w:val="24"/>
              </w:rPr>
              <w:t>$46.00</w:t>
            </w:r>
          </w:p>
        </w:tc>
        <w:tc>
          <w:tcPr>
            <w:tcW w:w="1277" w:type="dxa"/>
          </w:tcPr>
          <w:p w:rsidR="00B631BD" w:rsidRDefault="00B631BD">
            <w:pPr>
              <w:pStyle w:val="TableParagraph"/>
              <w:rPr>
                <w:sz w:val="24"/>
              </w:rPr>
            </w:pPr>
          </w:p>
          <w:p w:rsidR="00B631BD" w:rsidRDefault="005A6823">
            <w:pPr>
              <w:pStyle w:val="TableParagraph"/>
              <w:ind w:left="72" w:right="75"/>
              <w:jc w:val="center"/>
              <w:rPr>
                <w:sz w:val="24"/>
              </w:rPr>
            </w:pPr>
            <w:r>
              <w:rPr>
                <w:sz w:val="24"/>
              </w:rPr>
              <w:t>No Aplica</w:t>
            </w:r>
          </w:p>
        </w:tc>
        <w:tc>
          <w:tcPr>
            <w:tcW w:w="1135" w:type="dxa"/>
          </w:tcPr>
          <w:p w:rsidR="00B631BD" w:rsidRDefault="00B631BD">
            <w:pPr>
              <w:pStyle w:val="TableParagraph"/>
              <w:rPr>
                <w:sz w:val="24"/>
              </w:rPr>
            </w:pPr>
          </w:p>
          <w:p w:rsidR="00B631BD" w:rsidRDefault="005A6823">
            <w:pPr>
              <w:pStyle w:val="TableParagraph"/>
              <w:ind w:left="3" w:right="9"/>
              <w:jc w:val="center"/>
              <w:rPr>
                <w:sz w:val="24"/>
              </w:rPr>
            </w:pPr>
            <w:r>
              <w:rPr>
                <w:sz w:val="24"/>
              </w:rPr>
              <w:t>No Aplica</w:t>
            </w:r>
          </w:p>
        </w:tc>
        <w:tc>
          <w:tcPr>
            <w:tcW w:w="1133" w:type="dxa"/>
          </w:tcPr>
          <w:p w:rsidR="00B631BD" w:rsidRDefault="00B631BD">
            <w:pPr>
              <w:pStyle w:val="TableParagraph"/>
              <w:rPr>
                <w:sz w:val="24"/>
              </w:rPr>
            </w:pPr>
          </w:p>
          <w:p w:rsidR="00B631BD" w:rsidRDefault="005A6823">
            <w:pPr>
              <w:pStyle w:val="TableParagraph"/>
              <w:ind w:right="8"/>
              <w:jc w:val="center"/>
              <w:rPr>
                <w:sz w:val="24"/>
              </w:rPr>
            </w:pPr>
            <w:r>
              <w:rPr>
                <w:sz w:val="24"/>
              </w:rPr>
              <w:t>No Aplica</w:t>
            </w:r>
          </w:p>
        </w:tc>
        <w:tc>
          <w:tcPr>
            <w:tcW w:w="1277" w:type="dxa"/>
          </w:tcPr>
          <w:p w:rsidR="00B631BD" w:rsidRDefault="00B631BD">
            <w:pPr>
              <w:pStyle w:val="TableParagraph"/>
              <w:rPr>
                <w:sz w:val="24"/>
              </w:rPr>
            </w:pPr>
          </w:p>
          <w:p w:rsidR="00B631BD" w:rsidRDefault="005A6823">
            <w:pPr>
              <w:pStyle w:val="TableParagraph"/>
              <w:ind w:left="71" w:right="74"/>
              <w:jc w:val="center"/>
              <w:rPr>
                <w:sz w:val="24"/>
              </w:rPr>
            </w:pPr>
            <w:r>
              <w:rPr>
                <w:sz w:val="24"/>
              </w:rPr>
              <w:t>No Aplica</w:t>
            </w:r>
          </w:p>
        </w:tc>
      </w:tr>
      <w:tr w:rsidR="00B631BD">
        <w:trPr>
          <w:trHeight w:hRule="exact" w:val="334"/>
        </w:trPr>
        <w:tc>
          <w:tcPr>
            <w:tcW w:w="1397" w:type="dxa"/>
          </w:tcPr>
          <w:p w:rsidR="00B631BD" w:rsidRDefault="005A6823">
            <w:pPr>
              <w:pStyle w:val="TableParagraph"/>
              <w:spacing w:before="3"/>
              <w:ind w:left="445" w:right="450"/>
              <w:jc w:val="center"/>
              <w:rPr>
                <w:sz w:val="24"/>
              </w:rPr>
            </w:pPr>
            <w:r>
              <w:rPr>
                <w:sz w:val="24"/>
              </w:rPr>
              <w:t>1B</w:t>
            </w:r>
          </w:p>
        </w:tc>
        <w:tc>
          <w:tcPr>
            <w:tcW w:w="1155" w:type="dxa"/>
          </w:tcPr>
          <w:p w:rsidR="00B631BD" w:rsidRDefault="005A6823">
            <w:pPr>
              <w:pStyle w:val="TableParagraph"/>
              <w:spacing w:before="3"/>
              <w:ind w:left="219" w:right="222"/>
              <w:jc w:val="center"/>
              <w:rPr>
                <w:sz w:val="24"/>
              </w:rPr>
            </w:pPr>
            <w:r>
              <w:rPr>
                <w:sz w:val="24"/>
              </w:rPr>
              <w:t>Baja</w:t>
            </w:r>
          </w:p>
        </w:tc>
        <w:tc>
          <w:tcPr>
            <w:tcW w:w="1416" w:type="dxa"/>
          </w:tcPr>
          <w:p w:rsidR="00B631BD" w:rsidRDefault="005A6823">
            <w:pPr>
              <w:pStyle w:val="TableParagraph"/>
              <w:spacing w:before="3"/>
              <w:ind w:left="244" w:right="244"/>
              <w:jc w:val="center"/>
              <w:rPr>
                <w:sz w:val="24"/>
              </w:rPr>
            </w:pPr>
            <w:r>
              <w:rPr>
                <w:sz w:val="24"/>
              </w:rPr>
              <w:t>$127.00</w:t>
            </w:r>
          </w:p>
        </w:tc>
        <w:tc>
          <w:tcPr>
            <w:tcW w:w="1277" w:type="dxa"/>
          </w:tcPr>
          <w:p w:rsidR="00B631BD" w:rsidRDefault="005A6823">
            <w:pPr>
              <w:pStyle w:val="TableParagraph"/>
              <w:spacing w:before="3"/>
              <w:ind w:left="75" w:right="75"/>
              <w:jc w:val="center"/>
              <w:rPr>
                <w:sz w:val="24"/>
              </w:rPr>
            </w:pPr>
            <w:r>
              <w:rPr>
                <w:sz w:val="24"/>
              </w:rPr>
              <w:t>$1,524.00</w:t>
            </w:r>
          </w:p>
        </w:tc>
        <w:tc>
          <w:tcPr>
            <w:tcW w:w="1135" w:type="dxa"/>
          </w:tcPr>
          <w:p w:rsidR="00B631BD" w:rsidRDefault="005A6823">
            <w:pPr>
              <w:pStyle w:val="TableParagraph"/>
              <w:spacing w:before="3"/>
              <w:ind w:left="3" w:right="5"/>
              <w:jc w:val="center"/>
              <w:rPr>
                <w:sz w:val="24"/>
              </w:rPr>
            </w:pPr>
            <w:r>
              <w:rPr>
                <w:sz w:val="24"/>
              </w:rPr>
              <w:t>$1,372.00</w:t>
            </w:r>
          </w:p>
        </w:tc>
        <w:tc>
          <w:tcPr>
            <w:tcW w:w="1133" w:type="dxa"/>
          </w:tcPr>
          <w:p w:rsidR="00B631BD" w:rsidRDefault="005A6823">
            <w:pPr>
              <w:pStyle w:val="TableParagraph"/>
              <w:spacing w:before="3"/>
              <w:ind w:right="5"/>
              <w:jc w:val="center"/>
              <w:rPr>
                <w:sz w:val="24"/>
              </w:rPr>
            </w:pPr>
            <w:r>
              <w:rPr>
                <w:sz w:val="24"/>
              </w:rPr>
              <w:t>$1,448.00</w:t>
            </w:r>
          </w:p>
        </w:tc>
        <w:tc>
          <w:tcPr>
            <w:tcW w:w="1277" w:type="dxa"/>
          </w:tcPr>
          <w:p w:rsidR="00B631BD" w:rsidRDefault="005A6823">
            <w:pPr>
              <w:pStyle w:val="TableParagraph"/>
              <w:spacing w:before="3"/>
              <w:ind w:left="74" w:right="74"/>
              <w:jc w:val="center"/>
              <w:rPr>
                <w:sz w:val="24"/>
              </w:rPr>
            </w:pPr>
            <w:r>
              <w:rPr>
                <w:sz w:val="24"/>
              </w:rPr>
              <w:t>$1,295.00</w:t>
            </w:r>
          </w:p>
        </w:tc>
      </w:tr>
      <w:tr w:rsidR="00B631BD">
        <w:trPr>
          <w:trHeight w:hRule="exact" w:val="337"/>
        </w:trPr>
        <w:tc>
          <w:tcPr>
            <w:tcW w:w="1397" w:type="dxa"/>
          </w:tcPr>
          <w:p w:rsidR="00B631BD" w:rsidRDefault="005A6823">
            <w:pPr>
              <w:pStyle w:val="TableParagraph"/>
              <w:spacing w:before="3"/>
              <w:ind w:left="444" w:right="450"/>
              <w:jc w:val="center"/>
              <w:rPr>
                <w:sz w:val="24"/>
              </w:rPr>
            </w:pPr>
            <w:r>
              <w:rPr>
                <w:sz w:val="24"/>
              </w:rPr>
              <w:t>1C</w:t>
            </w:r>
          </w:p>
        </w:tc>
        <w:tc>
          <w:tcPr>
            <w:tcW w:w="1155" w:type="dxa"/>
          </w:tcPr>
          <w:p w:rsidR="00B631BD" w:rsidRDefault="005A6823">
            <w:pPr>
              <w:pStyle w:val="TableParagraph"/>
              <w:spacing w:before="3"/>
              <w:ind w:left="219" w:right="222"/>
              <w:jc w:val="center"/>
              <w:rPr>
                <w:sz w:val="24"/>
              </w:rPr>
            </w:pPr>
            <w:r>
              <w:rPr>
                <w:sz w:val="24"/>
              </w:rPr>
              <w:t>Media</w:t>
            </w:r>
          </w:p>
        </w:tc>
        <w:tc>
          <w:tcPr>
            <w:tcW w:w="1416" w:type="dxa"/>
          </w:tcPr>
          <w:p w:rsidR="00B631BD" w:rsidRDefault="005A6823">
            <w:pPr>
              <w:pStyle w:val="TableParagraph"/>
              <w:spacing w:before="3"/>
              <w:ind w:left="244" w:right="244"/>
              <w:jc w:val="center"/>
              <w:rPr>
                <w:sz w:val="24"/>
              </w:rPr>
            </w:pPr>
            <w:r>
              <w:rPr>
                <w:sz w:val="24"/>
              </w:rPr>
              <w:t>$209.00</w:t>
            </w:r>
          </w:p>
        </w:tc>
        <w:tc>
          <w:tcPr>
            <w:tcW w:w="1277" w:type="dxa"/>
          </w:tcPr>
          <w:p w:rsidR="00B631BD" w:rsidRDefault="005A6823">
            <w:pPr>
              <w:pStyle w:val="TableParagraph"/>
              <w:spacing w:before="3"/>
              <w:ind w:left="75" w:right="75"/>
              <w:jc w:val="center"/>
              <w:rPr>
                <w:sz w:val="24"/>
              </w:rPr>
            </w:pPr>
            <w:r>
              <w:rPr>
                <w:sz w:val="24"/>
              </w:rPr>
              <w:t>$2,508.00</w:t>
            </w:r>
          </w:p>
        </w:tc>
        <w:tc>
          <w:tcPr>
            <w:tcW w:w="1135" w:type="dxa"/>
          </w:tcPr>
          <w:p w:rsidR="00B631BD" w:rsidRDefault="005A6823">
            <w:pPr>
              <w:pStyle w:val="TableParagraph"/>
              <w:spacing w:before="3"/>
              <w:ind w:left="3" w:right="5"/>
              <w:jc w:val="center"/>
              <w:rPr>
                <w:sz w:val="24"/>
              </w:rPr>
            </w:pPr>
            <w:r>
              <w:rPr>
                <w:sz w:val="24"/>
              </w:rPr>
              <w:t>$2,257.00</w:t>
            </w:r>
          </w:p>
        </w:tc>
        <w:tc>
          <w:tcPr>
            <w:tcW w:w="1133" w:type="dxa"/>
          </w:tcPr>
          <w:p w:rsidR="00B631BD" w:rsidRDefault="005A6823">
            <w:pPr>
              <w:pStyle w:val="TableParagraph"/>
              <w:spacing w:before="3"/>
              <w:ind w:right="5"/>
              <w:jc w:val="center"/>
              <w:rPr>
                <w:sz w:val="24"/>
              </w:rPr>
            </w:pPr>
            <w:r>
              <w:rPr>
                <w:sz w:val="24"/>
              </w:rPr>
              <w:t>$2,383.00</w:t>
            </w:r>
          </w:p>
        </w:tc>
        <w:tc>
          <w:tcPr>
            <w:tcW w:w="1277" w:type="dxa"/>
          </w:tcPr>
          <w:p w:rsidR="00B631BD" w:rsidRDefault="005A6823">
            <w:pPr>
              <w:pStyle w:val="TableParagraph"/>
              <w:spacing w:before="3"/>
              <w:ind w:left="74" w:right="74"/>
              <w:jc w:val="center"/>
              <w:rPr>
                <w:sz w:val="24"/>
              </w:rPr>
            </w:pPr>
            <w:r>
              <w:rPr>
                <w:sz w:val="24"/>
              </w:rPr>
              <w:t>$2,132.00</w:t>
            </w:r>
          </w:p>
        </w:tc>
      </w:tr>
      <w:tr w:rsidR="00B631BD">
        <w:trPr>
          <w:trHeight w:hRule="exact" w:val="336"/>
        </w:trPr>
        <w:tc>
          <w:tcPr>
            <w:tcW w:w="1397" w:type="dxa"/>
          </w:tcPr>
          <w:p w:rsidR="00B631BD" w:rsidRDefault="005A6823">
            <w:pPr>
              <w:pStyle w:val="TableParagraph"/>
              <w:spacing w:before="3"/>
              <w:ind w:left="444" w:right="450"/>
              <w:jc w:val="center"/>
              <w:rPr>
                <w:sz w:val="24"/>
              </w:rPr>
            </w:pPr>
            <w:r>
              <w:rPr>
                <w:sz w:val="24"/>
              </w:rPr>
              <w:t>1D</w:t>
            </w:r>
          </w:p>
        </w:tc>
        <w:tc>
          <w:tcPr>
            <w:tcW w:w="1155" w:type="dxa"/>
          </w:tcPr>
          <w:p w:rsidR="00B631BD" w:rsidRDefault="005A6823">
            <w:pPr>
              <w:pStyle w:val="TableParagraph"/>
              <w:spacing w:before="3"/>
              <w:ind w:left="219" w:right="222"/>
              <w:jc w:val="center"/>
              <w:rPr>
                <w:sz w:val="24"/>
              </w:rPr>
            </w:pPr>
            <w:r>
              <w:rPr>
                <w:sz w:val="24"/>
              </w:rPr>
              <w:t>Alta</w:t>
            </w:r>
          </w:p>
        </w:tc>
        <w:tc>
          <w:tcPr>
            <w:tcW w:w="1416" w:type="dxa"/>
          </w:tcPr>
          <w:p w:rsidR="00B631BD" w:rsidRDefault="005A6823">
            <w:pPr>
              <w:pStyle w:val="TableParagraph"/>
              <w:spacing w:before="3"/>
              <w:ind w:left="244" w:right="244"/>
              <w:jc w:val="center"/>
              <w:rPr>
                <w:sz w:val="24"/>
              </w:rPr>
            </w:pPr>
            <w:r>
              <w:rPr>
                <w:sz w:val="24"/>
              </w:rPr>
              <w:t>$261.00</w:t>
            </w:r>
          </w:p>
        </w:tc>
        <w:tc>
          <w:tcPr>
            <w:tcW w:w="1277" w:type="dxa"/>
          </w:tcPr>
          <w:p w:rsidR="00B631BD" w:rsidRDefault="005A6823">
            <w:pPr>
              <w:pStyle w:val="TableParagraph"/>
              <w:spacing w:before="3"/>
              <w:ind w:left="75" w:right="75"/>
              <w:jc w:val="center"/>
              <w:rPr>
                <w:sz w:val="24"/>
              </w:rPr>
            </w:pPr>
            <w:r>
              <w:rPr>
                <w:sz w:val="24"/>
              </w:rPr>
              <w:t>$3,132.00</w:t>
            </w:r>
          </w:p>
        </w:tc>
        <w:tc>
          <w:tcPr>
            <w:tcW w:w="1135" w:type="dxa"/>
          </w:tcPr>
          <w:p w:rsidR="00B631BD" w:rsidRDefault="005A6823">
            <w:pPr>
              <w:pStyle w:val="TableParagraph"/>
              <w:spacing w:before="3"/>
              <w:ind w:left="3" w:right="5"/>
              <w:jc w:val="center"/>
              <w:rPr>
                <w:sz w:val="24"/>
              </w:rPr>
            </w:pPr>
            <w:r>
              <w:rPr>
                <w:sz w:val="24"/>
              </w:rPr>
              <w:t>$2,819.00</w:t>
            </w:r>
          </w:p>
        </w:tc>
        <w:tc>
          <w:tcPr>
            <w:tcW w:w="1133" w:type="dxa"/>
          </w:tcPr>
          <w:p w:rsidR="00B631BD" w:rsidRDefault="005A6823">
            <w:pPr>
              <w:pStyle w:val="TableParagraph"/>
              <w:spacing w:before="3"/>
              <w:ind w:right="5"/>
              <w:jc w:val="center"/>
              <w:rPr>
                <w:sz w:val="24"/>
              </w:rPr>
            </w:pPr>
            <w:r>
              <w:rPr>
                <w:sz w:val="24"/>
              </w:rPr>
              <w:t>$2,975.00</w:t>
            </w:r>
          </w:p>
        </w:tc>
        <w:tc>
          <w:tcPr>
            <w:tcW w:w="1277" w:type="dxa"/>
          </w:tcPr>
          <w:p w:rsidR="00B631BD" w:rsidRDefault="005A6823">
            <w:pPr>
              <w:pStyle w:val="TableParagraph"/>
              <w:spacing w:before="3"/>
              <w:ind w:left="74" w:right="74"/>
              <w:jc w:val="center"/>
              <w:rPr>
                <w:sz w:val="24"/>
              </w:rPr>
            </w:pPr>
            <w:r>
              <w:rPr>
                <w:sz w:val="24"/>
              </w:rPr>
              <w:t>$2,662.00</w:t>
            </w:r>
          </w:p>
        </w:tc>
      </w:tr>
      <w:tr w:rsidR="00B631BD">
        <w:trPr>
          <w:trHeight w:hRule="exact" w:val="336"/>
        </w:trPr>
        <w:tc>
          <w:tcPr>
            <w:tcW w:w="1397" w:type="dxa"/>
          </w:tcPr>
          <w:p w:rsidR="00B631BD" w:rsidRDefault="005A6823">
            <w:pPr>
              <w:pStyle w:val="TableParagraph"/>
              <w:spacing w:before="3"/>
              <w:ind w:left="446" w:right="446"/>
              <w:jc w:val="center"/>
              <w:rPr>
                <w:sz w:val="24"/>
              </w:rPr>
            </w:pPr>
            <w:r>
              <w:rPr>
                <w:sz w:val="24"/>
              </w:rPr>
              <w:t>2B2</w:t>
            </w:r>
          </w:p>
        </w:tc>
        <w:tc>
          <w:tcPr>
            <w:tcW w:w="1155" w:type="dxa"/>
            <w:vMerge w:val="restart"/>
          </w:tcPr>
          <w:p w:rsidR="00B631BD" w:rsidRDefault="005A6823">
            <w:pPr>
              <w:pStyle w:val="TableParagraph"/>
              <w:spacing w:before="3"/>
              <w:ind w:left="203" w:right="151" w:hanging="53"/>
              <w:jc w:val="both"/>
              <w:rPr>
                <w:sz w:val="24"/>
              </w:rPr>
            </w:pPr>
            <w:r>
              <w:rPr>
                <w:sz w:val="24"/>
              </w:rPr>
              <w:t>Desde2 hasta3 casas</w:t>
            </w:r>
          </w:p>
        </w:tc>
        <w:tc>
          <w:tcPr>
            <w:tcW w:w="1416" w:type="dxa"/>
          </w:tcPr>
          <w:p w:rsidR="00B631BD" w:rsidRDefault="005A6823">
            <w:pPr>
              <w:pStyle w:val="TableParagraph"/>
              <w:spacing w:before="3"/>
              <w:ind w:left="244" w:right="244"/>
              <w:jc w:val="center"/>
              <w:rPr>
                <w:sz w:val="24"/>
              </w:rPr>
            </w:pPr>
            <w:r>
              <w:rPr>
                <w:sz w:val="24"/>
              </w:rPr>
              <w:t>$255.00</w:t>
            </w:r>
          </w:p>
        </w:tc>
        <w:tc>
          <w:tcPr>
            <w:tcW w:w="1277" w:type="dxa"/>
          </w:tcPr>
          <w:p w:rsidR="00B631BD" w:rsidRDefault="005A6823">
            <w:pPr>
              <w:pStyle w:val="TableParagraph"/>
              <w:spacing w:before="3"/>
              <w:ind w:left="75" w:right="75"/>
              <w:jc w:val="center"/>
              <w:rPr>
                <w:sz w:val="24"/>
              </w:rPr>
            </w:pPr>
            <w:r>
              <w:rPr>
                <w:sz w:val="24"/>
              </w:rPr>
              <w:t>$3,060.00</w:t>
            </w:r>
          </w:p>
        </w:tc>
        <w:tc>
          <w:tcPr>
            <w:tcW w:w="1135" w:type="dxa"/>
          </w:tcPr>
          <w:p w:rsidR="00B631BD" w:rsidRDefault="005A6823">
            <w:pPr>
              <w:pStyle w:val="TableParagraph"/>
              <w:spacing w:before="3"/>
              <w:ind w:left="3" w:right="5"/>
              <w:jc w:val="center"/>
              <w:rPr>
                <w:sz w:val="24"/>
              </w:rPr>
            </w:pPr>
            <w:r>
              <w:rPr>
                <w:sz w:val="24"/>
              </w:rPr>
              <w:t>$2,754.00</w:t>
            </w:r>
          </w:p>
        </w:tc>
        <w:tc>
          <w:tcPr>
            <w:tcW w:w="1133" w:type="dxa"/>
          </w:tcPr>
          <w:p w:rsidR="00B631BD" w:rsidRDefault="005A6823">
            <w:pPr>
              <w:pStyle w:val="TableParagraph"/>
              <w:spacing w:before="3"/>
              <w:ind w:right="5"/>
              <w:jc w:val="center"/>
              <w:rPr>
                <w:sz w:val="24"/>
              </w:rPr>
            </w:pPr>
            <w:r>
              <w:rPr>
                <w:sz w:val="24"/>
              </w:rPr>
              <w:t>$2,907.00</w:t>
            </w:r>
          </w:p>
        </w:tc>
        <w:tc>
          <w:tcPr>
            <w:tcW w:w="1277" w:type="dxa"/>
          </w:tcPr>
          <w:p w:rsidR="00B631BD" w:rsidRDefault="005A6823">
            <w:pPr>
              <w:pStyle w:val="TableParagraph"/>
              <w:spacing w:before="3"/>
              <w:ind w:left="74" w:right="74"/>
              <w:jc w:val="center"/>
              <w:rPr>
                <w:sz w:val="24"/>
              </w:rPr>
            </w:pPr>
            <w:r>
              <w:rPr>
                <w:sz w:val="24"/>
              </w:rPr>
              <w:t>$2,601.00</w:t>
            </w:r>
          </w:p>
        </w:tc>
      </w:tr>
      <w:tr w:rsidR="00B631BD">
        <w:trPr>
          <w:trHeight w:hRule="exact" w:val="490"/>
        </w:trPr>
        <w:tc>
          <w:tcPr>
            <w:tcW w:w="1397" w:type="dxa"/>
          </w:tcPr>
          <w:p w:rsidR="00B631BD" w:rsidRDefault="005A6823">
            <w:pPr>
              <w:pStyle w:val="TableParagraph"/>
              <w:ind w:left="446" w:right="446"/>
              <w:jc w:val="center"/>
              <w:rPr>
                <w:sz w:val="24"/>
              </w:rPr>
            </w:pPr>
            <w:r>
              <w:rPr>
                <w:sz w:val="24"/>
              </w:rPr>
              <w:t>2B3</w:t>
            </w:r>
          </w:p>
        </w:tc>
        <w:tc>
          <w:tcPr>
            <w:tcW w:w="1155" w:type="dxa"/>
            <w:vMerge/>
          </w:tcPr>
          <w:p w:rsidR="00B631BD" w:rsidRDefault="00B631BD"/>
        </w:tc>
        <w:tc>
          <w:tcPr>
            <w:tcW w:w="1416" w:type="dxa"/>
          </w:tcPr>
          <w:p w:rsidR="00B631BD" w:rsidRDefault="005A6823">
            <w:pPr>
              <w:pStyle w:val="TableParagraph"/>
              <w:ind w:left="244" w:right="244"/>
              <w:jc w:val="center"/>
              <w:rPr>
                <w:sz w:val="24"/>
              </w:rPr>
            </w:pPr>
            <w:r>
              <w:rPr>
                <w:sz w:val="24"/>
              </w:rPr>
              <w:t>$382.00</w:t>
            </w:r>
          </w:p>
        </w:tc>
        <w:tc>
          <w:tcPr>
            <w:tcW w:w="1277" w:type="dxa"/>
          </w:tcPr>
          <w:p w:rsidR="00B631BD" w:rsidRDefault="005A6823">
            <w:pPr>
              <w:pStyle w:val="TableParagraph"/>
              <w:ind w:left="75" w:right="75"/>
              <w:jc w:val="center"/>
              <w:rPr>
                <w:sz w:val="24"/>
              </w:rPr>
            </w:pPr>
            <w:r>
              <w:rPr>
                <w:sz w:val="24"/>
              </w:rPr>
              <w:t>$4,584.00</w:t>
            </w:r>
          </w:p>
        </w:tc>
        <w:tc>
          <w:tcPr>
            <w:tcW w:w="1135" w:type="dxa"/>
          </w:tcPr>
          <w:p w:rsidR="00B631BD" w:rsidRDefault="005A6823">
            <w:pPr>
              <w:pStyle w:val="TableParagraph"/>
              <w:ind w:left="3" w:right="5"/>
              <w:jc w:val="center"/>
              <w:rPr>
                <w:sz w:val="24"/>
              </w:rPr>
            </w:pPr>
            <w:r>
              <w:rPr>
                <w:sz w:val="24"/>
              </w:rPr>
              <w:t>$4,126.00</w:t>
            </w:r>
          </w:p>
        </w:tc>
        <w:tc>
          <w:tcPr>
            <w:tcW w:w="1133" w:type="dxa"/>
          </w:tcPr>
          <w:p w:rsidR="00B631BD" w:rsidRDefault="005A6823">
            <w:pPr>
              <w:pStyle w:val="TableParagraph"/>
              <w:ind w:right="5"/>
              <w:jc w:val="center"/>
              <w:rPr>
                <w:sz w:val="24"/>
              </w:rPr>
            </w:pPr>
            <w:r>
              <w:rPr>
                <w:sz w:val="24"/>
              </w:rPr>
              <w:t>$4,355.00</w:t>
            </w:r>
          </w:p>
        </w:tc>
        <w:tc>
          <w:tcPr>
            <w:tcW w:w="1277" w:type="dxa"/>
          </w:tcPr>
          <w:p w:rsidR="00B631BD" w:rsidRDefault="005A6823">
            <w:pPr>
              <w:pStyle w:val="TableParagraph"/>
              <w:ind w:left="74" w:right="74"/>
              <w:jc w:val="center"/>
              <w:rPr>
                <w:sz w:val="24"/>
              </w:rPr>
            </w:pPr>
            <w:r>
              <w:rPr>
                <w:sz w:val="24"/>
              </w:rPr>
              <w:t>$3,896.00</w:t>
            </w:r>
          </w:p>
        </w:tc>
      </w:tr>
      <w:tr w:rsidR="00B631BD">
        <w:trPr>
          <w:trHeight w:hRule="exact" w:val="334"/>
        </w:trPr>
        <w:tc>
          <w:tcPr>
            <w:tcW w:w="1397" w:type="dxa"/>
          </w:tcPr>
          <w:p w:rsidR="00B631BD" w:rsidRDefault="005A6823">
            <w:pPr>
              <w:pStyle w:val="TableParagraph"/>
              <w:ind w:left="446" w:right="450"/>
              <w:jc w:val="center"/>
              <w:rPr>
                <w:sz w:val="24"/>
              </w:rPr>
            </w:pPr>
            <w:r>
              <w:rPr>
                <w:sz w:val="24"/>
              </w:rPr>
              <w:t>2C2</w:t>
            </w:r>
          </w:p>
        </w:tc>
        <w:tc>
          <w:tcPr>
            <w:tcW w:w="1155" w:type="dxa"/>
            <w:vMerge w:val="restart"/>
          </w:tcPr>
          <w:p w:rsidR="00B631BD" w:rsidRDefault="005A6823">
            <w:pPr>
              <w:pStyle w:val="TableParagraph"/>
              <w:ind w:left="203" w:right="151" w:hanging="53"/>
              <w:jc w:val="both"/>
              <w:rPr>
                <w:sz w:val="24"/>
              </w:rPr>
            </w:pPr>
            <w:r>
              <w:rPr>
                <w:sz w:val="24"/>
              </w:rPr>
              <w:t>Desde2 hasta3 casas</w:t>
            </w:r>
          </w:p>
        </w:tc>
        <w:tc>
          <w:tcPr>
            <w:tcW w:w="1416" w:type="dxa"/>
          </w:tcPr>
          <w:p w:rsidR="00B631BD" w:rsidRDefault="005A6823">
            <w:pPr>
              <w:pStyle w:val="TableParagraph"/>
              <w:ind w:left="244" w:right="244"/>
              <w:jc w:val="center"/>
              <w:rPr>
                <w:sz w:val="24"/>
              </w:rPr>
            </w:pPr>
            <w:r>
              <w:rPr>
                <w:sz w:val="24"/>
              </w:rPr>
              <w:t>$417.00</w:t>
            </w:r>
          </w:p>
        </w:tc>
        <w:tc>
          <w:tcPr>
            <w:tcW w:w="1277" w:type="dxa"/>
          </w:tcPr>
          <w:p w:rsidR="00B631BD" w:rsidRDefault="005A6823">
            <w:pPr>
              <w:pStyle w:val="TableParagraph"/>
              <w:ind w:left="75" w:right="75"/>
              <w:jc w:val="center"/>
              <w:rPr>
                <w:sz w:val="24"/>
              </w:rPr>
            </w:pPr>
            <w:r>
              <w:rPr>
                <w:sz w:val="24"/>
              </w:rPr>
              <w:t>$5,004.00</w:t>
            </w:r>
          </w:p>
        </w:tc>
        <w:tc>
          <w:tcPr>
            <w:tcW w:w="1135" w:type="dxa"/>
          </w:tcPr>
          <w:p w:rsidR="00B631BD" w:rsidRDefault="005A6823">
            <w:pPr>
              <w:pStyle w:val="TableParagraph"/>
              <w:ind w:left="3" w:right="5"/>
              <w:jc w:val="center"/>
              <w:rPr>
                <w:sz w:val="24"/>
              </w:rPr>
            </w:pPr>
            <w:r>
              <w:rPr>
                <w:sz w:val="24"/>
              </w:rPr>
              <w:t>$4,504.00</w:t>
            </w:r>
          </w:p>
        </w:tc>
        <w:tc>
          <w:tcPr>
            <w:tcW w:w="1133" w:type="dxa"/>
          </w:tcPr>
          <w:p w:rsidR="00B631BD" w:rsidRDefault="005A6823">
            <w:pPr>
              <w:pStyle w:val="TableParagraph"/>
              <w:ind w:right="5"/>
              <w:jc w:val="center"/>
              <w:rPr>
                <w:sz w:val="24"/>
              </w:rPr>
            </w:pPr>
            <w:r>
              <w:rPr>
                <w:sz w:val="24"/>
              </w:rPr>
              <w:t>$4,754.00</w:t>
            </w:r>
          </w:p>
        </w:tc>
        <w:tc>
          <w:tcPr>
            <w:tcW w:w="1277" w:type="dxa"/>
          </w:tcPr>
          <w:p w:rsidR="00B631BD" w:rsidRDefault="005A6823">
            <w:pPr>
              <w:pStyle w:val="TableParagraph"/>
              <w:ind w:left="74" w:right="74"/>
              <w:jc w:val="center"/>
              <w:rPr>
                <w:sz w:val="24"/>
              </w:rPr>
            </w:pPr>
            <w:r>
              <w:rPr>
                <w:sz w:val="24"/>
              </w:rPr>
              <w:t>$4,253.00</w:t>
            </w:r>
          </w:p>
        </w:tc>
      </w:tr>
      <w:tr w:rsidR="00B631BD">
        <w:trPr>
          <w:trHeight w:hRule="exact" w:val="689"/>
        </w:trPr>
        <w:tc>
          <w:tcPr>
            <w:tcW w:w="1397" w:type="dxa"/>
          </w:tcPr>
          <w:p w:rsidR="00B631BD" w:rsidRDefault="005A6823">
            <w:pPr>
              <w:pStyle w:val="TableParagraph"/>
              <w:ind w:left="446" w:right="450"/>
              <w:jc w:val="center"/>
              <w:rPr>
                <w:sz w:val="24"/>
              </w:rPr>
            </w:pPr>
            <w:r>
              <w:rPr>
                <w:sz w:val="24"/>
              </w:rPr>
              <w:t>2C3</w:t>
            </w:r>
          </w:p>
        </w:tc>
        <w:tc>
          <w:tcPr>
            <w:tcW w:w="1155" w:type="dxa"/>
            <w:vMerge/>
          </w:tcPr>
          <w:p w:rsidR="00B631BD" w:rsidRDefault="00B631BD"/>
        </w:tc>
        <w:tc>
          <w:tcPr>
            <w:tcW w:w="1416" w:type="dxa"/>
          </w:tcPr>
          <w:p w:rsidR="00B631BD" w:rsidRDefault="005A6823">
            <w:pPr>
              <w:pStyle w:val="TableParagraph"/>
              <w:ind w:left="244" w:right="244"/>
              <w:jc w:val="center"/>
              <w:rPr>
                <w:sz w:val="24"/>
              </w:rPr>
            </w:pPr>
            <w:r>
              <w:rPr>
                <w:sz w:val="24"/>
              </w:rPr>
              <w:t>$625.00</w:t>
            </w:r>
          </w:p>
        </w:tc>
        <w:tc>
          <w:tcPr>
            <w:tcW w:w="1277" w:type="dxa"/>
          </w:tcPr>
          <w:p w:rsidR="00B631BD" w:rsidRDefault="005A6823">
            <w:pPr>
              <w:pStyle w:val="TableParagraph"/>
              <w:ind w:left="75" w:right="75"/>
              <w:jc w:val="center"/>
              <w:rPr>
                <w:sz w:val="24"/>
              </w:rPr>
            </w:pPr>
            <w:r>
              <w:rPr>
                <w:sz w:val="24"/>
              </w:rPr>
              <w:t>$7,500.00</w:t>
            </w:r>
          </w:p>
        </w:tc>
        <w:tc>
          <w:tcPr>
            <w:tcW w:w="1135" w:type="dxa"/>
          </w:tcPr>
          <w:p w:rsidR="00B631BD" w:rsidRDefault="005A6823">
            <w:pPr>
              <w:pStyle w:val="TableParagraph"/>
              <w:ind w:left="3" w:right="5"/>
              <w:jc w:val="center"/>
              <w:rPr>
                <w:sz w:val="24"/>
              </w:rPr>
            </w:pPr>
            <w:r>
              <w:rPr>
                <w:sz w:val="24"/>
              </w:rPr>
              <w:t>$6,750.00</w:t>
            </w:r>
          </w:p>
        </w:tc>
        <w:tc>
          <w:tcPr>
            <w:tcW w:w="1133" w:type="dxa"/>
          </w:tcPr>
          <w:p w:rsidR="00B631BD" w:rsidRDefault="005A6823">
            <w:pPr>
              <w:pStyle w:val="TableParagraph"/>
              <w:ind w:right="5"/>
              <w:jc w:val="center"/>
              <w:rPr>
                <w:sz w:val="24"/>
              </w:rPr>
            </w:pPr>
            <w:r>
              <w:rPr>
                <w:sz w:val="24"/>
              </w:rPr>
              <w:t>$7,125.00</w:t>
            </w:r>
          </w:p>
        </w:tc>
        <w:tc>
          <w:tcPr>
            <w:tcW w:w="1277" w:type="dxa"/>
          </w:tcPr>
          <w:p w:rsidR="00B631BD" w:rsidRDefault="005A6823">
            <w:pPr>
              <w:pStyle w:val="TableParagraph"/>
              <w:ind w:left="73" w:right="74"/>
              <w:jc w:val="center"/>
              <w:rPr>
                <w:sz w:val="24"/>
              </w:rPr>
            </w:pPr>
            <w:r>
              <w:rPr>
                <w:sz w:val="24"/>
              </w:rPr>
              <w:t>$6,375.00</w:t>
            </w:r>
          </w:p>
        </w:tc>
      </w:tr>
      <w:tr w:rsidR="00B631BD">
        <w:trPr>
          <w:trHeight w:hRule="exact" w:val="334"/>
        </w:trPr>
        <w:tc>
          <w:tcPr>
            <w:tcW w:w="1397" w:type="dxa"/>
          </w:tcPr>
          <w:p w:rsidR="00B631BD" w:rsidRDefault="005A6823">
            <w:pPr>
              <w:pStyle w:val="TableParagraph"/>
              <w:ind w:left="446" w:right="450"/>
              <w:jc w:val="center"/>
              <w:rPr>
                <w:sz w:val="24"/>
              </w:rPr>
            </w:pPr>
            <w:r>
              <w:rPr>
                <w:sz w:val="24"/>
              </w:rPr>
              <w:t>2D2</w:t>
            </w:r>
          </w:p>
        </w:tc>
        <w:tc>
          <w:tcPr>
            <w:tcW w:w="1155" w:type="dxa"/>
            <w:vMerge w:val="restart"/>
          </w:tcPr>
          <w:p w:rsidR="00B631BD" w:rsidRDefault="005A6823">
            <w:pPr>
              <w:pStyle w:val="TableParagraph"/>
              <w:ind w:left="203" w:right="152" w:hanging="53"/>
              <w:jc w:val="both"/>
              <w:rPr>
                <w:sz w:val="24"/>
              </w:rPr>
            </w:pPr>
            <w:r>
              <w:rPr>
                <w:sz w:val="24"/>
              </w:rPr>
              <w:t>Desde2 hasta3 casas</w:t>
            </w:r>
          </w:p>
        </w:tc>
        <w:tc>
          <w:tcPr>
            <w:tcW w:w="1416" w:type="dxa"/>
          </w:tcPr>
          <w:p w:rsidR="00B631BD" w:rsidRDefault="005A6823">
            <w:pPr>
              <w:pStyle w:val="TableParagraph"/>
              <w:ind w:left="244" w:right="244"/>
              <w:jc w:val="center"/>
              <w:rPr>
                <w:sz w:val="24"/>
              </w:rPr>
            </w:pPr>
            <w:r>
              <w:rPr>
                <w:sz w:val="24"/>
              </w:rPr>
              <w:t>$521.00</w:t>
            </w:r>
          </w:p>
        </w:tc>
        <w:tc>
          <w:tcPr>
            <w:tcW w:w="1277" w:type="dxa"/>
          </w:tcPr>
          <w:p w:rsidR="00B631BD" w:rsidRDefault="005A6823">
            <w:pPr>
              <w:pStyle w:val="TableParagraph"/>
              <w:ind w:left="75" w:right="75"/>
              <w:jc w:val="center"/>
              <w:rPr>
                <w:sz w:val="24"/>
              </w:rPr>
            </w:pPr>
            <w:r>
              <w:rPr>
                <w:sz w:val="24"/>
              </w:rPr>
              <w:t>$6,252.00</w:t>
            </w:r>
          </w:p>
        </w:tc>
        <w:tc>
          <w:tcPr>
            <w:tcW w:w="1135" w:type="dxa"/>
          </w:tcPr>
          <w:p w:rsidR="00B631BD" w:rsidRDefault="005A6823">
            <w:pPr>
              <w:pStyle w:val="TableParagraph"/>
              <w:ind w:left="3" w:right="5"/>
              <w:jc w:val="center"/>
              <w:rPr>
                <w:sz w:val="24"/>
              </w:rPr>
            </w:pPr>
            <w:r>
              <w:rPr>
                <w:sz w:val="24"/>
              </w:rPr>
              <w:t>$5,627.00</w:t>
            </w:r>
          </w:p>
        </w:tc>
        <w:tc>
          <w:tcPr>
            <w:tcW w:w="1133" w:type="dxa"/>
          </w:tcPr>
          <w:p w:rsidR="00B631BD" w:rsidRDefault="005A6823">
            <w:pPr>
              <w:pStyle w:val="TableParagraph"/>
              <w:ind w:right="5"/>
              <w:jc w:val="center"/>
              <w:rPr>
                <w:sz w:val="24"/>
              </w:rPr>
            </w:pPr>
            <w:r>
              <w:rPr>
                <w:sz w:val="24"/>
              </w:rPr>
              <w:t>$5,939.00</w:t>
            </w:r>
          </w:p>
        </w:tc>
        <w:tc>
          <w:tcPr>
            <w:tcW w:w="1277" w:type="dxa"/>
          </w:tcPr>
          <w:p w:rsidR="00B631BD" w:rsidRDefault="005A6823">
            <w:pPr>
              <w:pStyle w:val="TableParagraph"/>
              <w:ind w:left="74" w:right="74"/>
              <w:jc w:val="center"/>
              <w:rPr>
                <w:sz w:val="24"/>
              </w:rPr>
            </w:pPr>
            <w:r>
              <w:rPr>
                <w:sz w:val="24"/>
              </w:rPr>
              <w:t>$5,314.00</w:t>
            </w:r>
          </w:p>
        </w:tc>
      </w:tr>
      <w:tr w:rsidR="00B631BD">
        <w:trPr>
          <w:trHeight w:hRule="exact" w:val="521"/>
        </w:trPr>
        <w:tc>
          <w:tcPr>
            <w:tcW w:w="1397" w:type="dxa"/>
          </w:tcPr>
          <w:p w:rsidR="00B631BD" w:rsidRDefault="005A6823">
            <w:pPr>
              <w:pStyle w:val="TableParagraph"/>
              <w:spacing w:before="3"/>
              <w:ind w:left="446" w:right="450"/>
              <w:jc w:val="center"/>
              <w:rPr>
                <w:sz w:val="24"/>
              </w:rPr>
            </w:pPr>
            <w:r>
              <w:rPr>
                <w:sz w:val="24"/>
              </w:rPr>
              <w:t>2D3</w:t>
            </w:r>
          </w:p>
        </w:tc>
        <w:tc>
          <w:tcPr>
            <w:tcW w:w="1155" w:type="dxa"/>
            <w:vMerge/>
          </w:tcPr>
          <w:p w:rsidR="00B631BD" w:rsidRDefault="00B631BD"/>
        </w:tc>
        <w:tc>
          <w:tcPr>
            <w:tcW w:w="1416" w:type="dxa"/>
          </w:tcPr>
          <w:p w:rsidR="00B631BD" w:rsidRDefault="005A6823">
            <w:pPr>
              <w:pStyle w:val="TableParagraph"/>
              <w:spacing w:before="3"/>
              <w:ind w:left="244" w:right="244"/>
              <w:jc w:val="center"/>
              <w:rPr>
                <w:sz w:val="24"/>
              </w:rPr>
            </w:pPr>
            <w:r>
              <w:rPr>
                <w:sz w:val="24"/>
              </w:rPr>
              <w:t>$782.00</w:t>
            </w:r>
          </w:p>
        </w:tc>
        <w:tc>
          <w:tcPr>
            <w:tcW w:w="1277" w:type="dxa"/>
          </w:tcPr>
          <w:p w:rsidR="00B631BD" w:rsidRDefault="005A6823">
            <w:pPr>
              <w:pStyle w:val="TableParagraph"/>
              <w:spacing w:before="3"/>
              <w:ind w:left="75" w:right="75"/>
              <w:jc w:val="center"/>
              <w:rPr>
                <w:sz w:val="24"/>
              </w:rPr>
            </w:pPr>
            <w:r>
              <w:rPr>
                <w:sz w:val="24"/>
              </w:rPr>
              <w:t>$9,384.00</w:t>
            </w:r>
          </w:p>
        </w:tc>
        <w:tc>
          <w:tcPr>
            <w:tcW w:w="1135" w:type="dxa"/>
          </w:tcPr>
          <w:p w:rsidR="00B631BD" w:rsidRDefault="005A6823">
            <w:pPr>
              <w:pStyle w:val="TableParagraph"/>
              <w:spacing w:before="3"/>
              <w:ind w:left="3" w:right="5"/>
              <w:jc w:val="center"/>
              <w:rPr>
                <w:sz w:val="24"/>
              </w:rPr>
            </w:pPr>
            <w:r>
              <w:rPr>
                <w:sz w:val="24"/>
              </w:rPr>
              <w:t>$8,446.00</w:t>
            </w:r>
          </w:p>
        </w:tc>
        <w:tc>
          <w:tcPr>
            <w:tcW w:w="1133" w:type="dxa"/>
          </w:tcPr>
          <w:p w:rsidR="00B631BD" w:rsidRDefault="005A6823">
            <w:pPr>
              <w:pStyle w:val="TableParagraph"/>
              <w:spacing w:before="3"/>
              <w:ind w:right="5"/>
              <w:jc w:val="center"/>
              <w:rPr>
                <w:sz w:val="24"/>
              </w:rPr>
            </w:pPr>
            <w:r>
              <w:rPr>
                <w:sz w:val="24"/>
              </w:rPr>
              <w:t>$8,915.00</w:t>
            </w:r>
          </w:p>
        </w:tc>
        <w:tc>
          <w:tcPr>
            <w:tcW w:w="1277" w:type="dxa"/>
          </w:tcPr>
          <w:p w:rsidR="00B631BD" w:rsidRDefault="005A6823">
            <w:pPr>
              <w:pStyle w:val="TableParagraph"/>
              <w:spacing w:before="3"/>
              <w:ind w:left="74" w:right="74"/>
              <w:jc w:val="center"/>
              <w:rPr>
                <w:sz w:val="24"/>
              </w:rPr>
            </w:pPr>
            <w:r>
              <w:rPr>
                <w:sz w:val="24"/>
              </w:rPr>
              <w:t>$7,976.00</w:t>
            </w:r>
          </w:p>
        </w:tc>
      </w:tr>
    </w:tbl>
    <w:p w:rsidR="00B631BD" w:rsidRDefault="00B631BD">
      <w:pPr>
        <w:pStyle w:val="Textoindependiente"/>
        <w:rPr>
          <w:sz w:val="16"/>
        </w:rPr>
      </w:pPr>
    </w:p>
    <w:p w:rsidR="00B631BD" w:rsidRDefault="005A6823">
      <w:pPr>
        <w:pStyle w:val="Textoindependiente"/>
        <w:spacing w:before="93"/>
        <w:ind w:left="120" w:right="117"/>
        <w:jc w:val="both"/>
      </w:pPr>
      <w:r>
        <w:rPr>
          <w:noProof/>
          <w:lang w:val="es-MX" w:eastAsia="es-MX"/>
        </w:rPr>
        <w:drawing>
          <wp:anchor distT="0" distB="0" distL="0" distR="0" simplePos="0" relativeHeight="267893327" behindDoc="1" locked="0" layoutInCell="1" allowOverlap="1">
            <wp:simplePos x="0" y="0"/>
            <wp:positionH relativeFrom="page">
              <wp:posOffset>1326849</wp:posOffset>
            </wp:positionH>
            <wp:positionV relativeFrom="paragraph">
              <wp:posOffset>-3078532</wp:posOffset>
            </wp:positionV>
            <wp:extent cx="5022642" cy="5144770"/>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9" cstate="print"/>
                    <a:stretch>
                      <a:fillRect/>
                    </a:stretch>
                  </pic:blipFill>
                  <pic:spPr>
                    <a:xfrm>
                      <a:off x="0" y="0"/>
                      <a:ext cx="5022642" cy="5144770"/>
                    </a:xfrm>
                    <a:prstGeom prst="rect">
                      <a:avLst/>
                    </a:prstGeom>
                  </pic:spPr>
                </pic:pic>
              </a:graphicData>
            </a:graphic>
          </wp:anchor>
        </w:drawing>
      </w:r>
      <w:r>
        <w:t>Así mismo, se aplicará el respectivo estímulo anticipado anual autorizado para las tarifas comerciales e industriales.</w:t>
      </w:r>
    </w:p>
    <w:p w:rsidR="00B631BD" w:rsidRDefault="00B631BD">
      <w:pPr>
        <w:pStyle w:val="Textoindependiente"/>
      </w:pPr>
    </w:p>
    <w:p w:rsidR="00B631BD" w:rsidRDefault="005A6823">
      <w:pPr>
        <w:pStyle w:val="Textoindependiente"/>
        <w:ind w:left="120" w:right="113"/>
        <w:jc w:val="both"/>
      </w:pPr>
      <w:r>
        <w:t>El Sistema Operador podrá realizar convenios colectivos con organizaciones, gremios sindicales y empresariales, entre otros, dentro de los dos primeros meses del ejercicio; en los cuales se podrá aplicar hasta un 20% de estímulo en sus pagos anualizados.</w:t>
      </w:r>
    </w:p>
    <w:p w:rsidR="00B631BD" w:rsidRDefault="00B631BD">
      <w:pPr>
        <w:pStyle w:val="Textoindependiente"/>
        <w:spacing w:before="11"/>
        <w:rPr>
          <w:sz w:val="23"/>
        </w:rPr>
      </w:pPr>
    </w:p>
    <w:p w:rsidR="00B631BD" w:rsidRDefault="005A6823">
      <w:pPr>
        <w:pStyle w:val="Ttulo2"/>
        <w:numPr>
          <w:ilvl w:val="1"/>
          <w:numId w:val="6"/>
        </w:numPr>
        <w:tabs>
          <w:tab w:val="left" w:pos="632"/>
        </w:tabs>
        <w:ind w:right="115" w:firstLine="0"/>
        <w:jc w:val="both"/>
      </w:pPr>
      <w:r>
        <w:t>Estímulo a personas de la tercera edad, pensionadas, jubiladas y personas con capacidades</w:t>
      </w:r>
      <w:r>
        <w:rPr>
          <w:spacing w:val="-11"/>
        </w:rPr>
        <w:t xml:space="preserve"> </w:t>
      </w:r>
      <w:r>
        <w:t>diferentes.</w:t>
      </w:r>
    </w:p>
    <w:p w:rsidR="00B631BD" w:rsidRDefault="00B631BD">
      <w:pPr>
        <w:pStyle w:val="Textoindependiente"/>
        <w:spacing w:before="11"/>
        <w:rPr>
          <w:b/>
          <w:sz w:val="23"/>
        </w:rPr>
      </w:pPr>
    </w:p>
    <w:p w:rsidR="00B631BD" w:rsidRDefault="005A6823">
      <w:pPr>
        <w:pStyle w:val="Textoindependiente"/>
        <w:ind w:left="120" w:right="113"/>
        <w:jc w:val="both"/>
      </w:pPr>
      <w:r>
        <w:t>Las personas pensionadas, jubiladas, discapacitadas y de la tercera edad podrán obtener hasta un 50% de estímulo en el pago de su recibo mensual o anual,</w:t>
      </w:r>
      <w:r>
        <w:t xml:space="preserve"> aplicándose sólo en el domicilio en que habite el usuario. En caso de derivación de hasta tres casas el estímulo será equivalente al correspondiente al domicilio donde habite el usuario.</w:t>
      </w:r>
    </w:p>
    <w:p w:rsidR="00B631BD" w:rsidRDefault="00B631BD">
      <w:pPr>
        <w:pStyle w:val="Textoindependiente"/>
        <w:spacing w:before="6"/>
        <w:rPr>
          <w:sz w:val="23"/>
        </w:rPr>
      </w:pPr>
    </w:p>
    <w:p w:rsidR="00B631BD" w:rsidRDefault="005A6823">
      <w:pPr>
        <w:pStyle w:val="Textoindependiente"/>
        <w:ind w:left="120" w:right="114"/>
        <w:jc w:val="both"/>
      </w:pPr>
      <w:r>
        <w:t>Cuando el servicio Doméstico Medido sea igual o inferior al costo c</w:t>
      </w:r>
      <w:r>
        <w:t>orrespondiente a 0 m</w:t>
      </w:r>
      <w:r>
        <w:rPr>
          <w:position w:val="8"/>
          <w:sz w:val="16"/>
        </w:rPr>
        <w:t xml:space="preserve">3 </w:t>
      </w:r>
      <w:r>
        <w:t>no será aplicable el beneficio del 50% al igual que las tarifas IDR.</w:t>
      </w:r>
    </w:p>
    <w:p w:rsidR="00B631BD" w:rsidRDefault="005A6823">
      <w:pPr>
        <w:spacing w:before="184"/>
        <w:ind w:left="120"/>
        <w:jc w:val="both"/>
        <w:rPr>
          <w:sz w:val="24"/>
        </w:rPr>
      </w:pPr>
      <w:r>
        <w:rPr>
          <w:sz w:val="24"/>
        </w:rPr>
        <w:t xml:space="preserve">Para obtener el beneficio, </w:t>
      </w:r>
      <w:r>
        <w:rPr>
          <w:b/>
          <w:sz w:val="24"/>
        </w:rPr>
        <w:t xml:space="preserve">el solicitante de tercera edad </w:t>
      </w:r>
      <w:r>
        <w:rPr>
          <w:sz w:val="24"/>
        </w:rPr>
        <w:t>deberá presentar:</w:t>
      </w:r>
    </w:p>
    <w:p w:rsidR="00B631BD" w:rsidRDefault="005A6823">
      <w:pPr>
        <w:pStyle w:val="Textoindependiente"/>
        <w:ind w:left="120" w:right="116"/>
        <w:jc w:val="both"/>
      </w:pPr>
      <w:r>
        <w:t>Copia de la credencial de elector actualizada, coincidiendo el domicilio con el del recib</w:t>
      </w:r>
      <w:r>
        <w:t>o de agua.</w:t>
      </w:r>
    </w:p>
    <w:p w:rsidR="00B631BD" w:rsidRDefault="005A6823">
      <w:pPr>
        <w:spacing w:before="182"/>
        <w:ind w:left="120" w:right="114"/>
        <w:jc w:val="both"/>
        <w:rPr>
          <w:sz w:val="24"/>
        </w:rPr>
      </w:pPr>
      <w:r>
        <w:rPr>
          <w:sz w:val="24"/>
        </w:rPr>
        <w:t xml:space="preserve">Para el caso de </w:t>
      </w:r>
      <w:r>
        <w:rPr>
          <w:b/>
          <w:sz w:val="24"/>
        </w:rPr>
        <w:t>pensionados, jubilados y discapacitados</w:t>
      </w:r>
      <w:r>
        <w:rPr>
          <w:sz w:val="24"/>
        </w:rPr>
        <w:t>, se les aplicará un 50%, siempre y cuando:</w:t>
      </w:r>
    </w:p>
    <w:p w:rsidR="00B631BD" w:rsidRDefault="00B631BD">
      <w:pPr>
        <w:jc w:val="both"/>
        <w:rPr>
          <w:sz w:val="24"/>
        </w:rPr>
        <w:sectPr w:rsidR="00B631BD">
          <w:headerReference w:type="default" r:id="rId68"/>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300" w:right="114"/>
        <w:jc w:val="both"/>
      </w:pPr>
      <w:r>
        <w:t>Coincidan los datos del recibo de agua con los de la credencial de elector actualizada, acredite que habita el inmueble, y presente copia de su credencial de pensionado, jubilado y/o discapacitado. Dicho beneficio no será aplicado con retroactividad.</w:t>
      </w:r>
    </w:p>
    <w:p w:rsidR="00B631BD" w:rsidRDefault="00B631BD">
      <w:pPr>
        <w:pStyle w:val="Textoindependiente"/>
        <w:spacing w:before="11"/>
        <w:rPr>
          <w:sz w:val="23"/>
        </w:rPr>
      </w:pPr>
    </w:p>
    <w:p w:rsidR="00B631BD" w:rsidRDefault="005A6823">
      <w:pPr>
        <w:pStyle w:val="Textoindependiente"/>
        <w:ind w:left="300" w:right="113"/>
        <w:jc w:val="both"/>
      </w:pPr>
      <w:r>
        <w:t>Si s</w:t>
      </w:r>
      <w:r>
        <w:t>u credencial de elector no trae el domicilio, el usuario deberá adicionar copia de la credencial de INAPAM que tenga el domicilio del recibo de agua.</w:t>
      </w:r>
    </w:p>
    <w:p w:rsidR="00B631BD" w:rsidRDefault="00B631BD">
      <w:pPr>
        <w:pStyle w:val="Textoindependiente"/>
        <w:spacing w:before="11"/>
        <w:rPr>
          <w:sz w:val="23"/>
        </w:rPr>
      </w:pPr>
    </w:p>
    <w:p w:rsidR="00B631BD" w:rsidRDefault="005A6823">
      <w:pPr>
        <w:pStyle w:val="Textoindependiente"/>
        <w:ind w:left="300" w:right="115"/>
        <w:jc w:val="both"/>
      </w:pPr>
      <w:r>
        <w:rPr>
          <w:noProof/>
          <w:lang w:val="es-MX" w:eastAsia="es-MX"/>
        </w:rPr>
        <w:drawing>
          <wp:anchor distT="0" distB="0" distL="0" distR="0" simplePos="0" relativeHeight="267893351" behindDoc="1" locked="0" layoutInCell="1" allowOverlap="1">
            <wp:simplePos x="0" y="0"/>
            <wp:positionH relativeFrom="page">
              <wp:posOffset>1326849</wp:posOffset>
            </wp:positionH>
            <wp:positionV relativeFrom="paragraph">
              <wp:posOffset>66495</wp:posOffset>
            </wp:positionV>
            <wp:extent cx="5022642" cy="5144770"/>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9" cstate="print"/>
                    <a:stretch>
                      <a:fillRect/>
                    </a:stretch>
                  </pic:blipFill>
                  <pic:spPr>
                    <a:xfrm>
                      <a:off x="0" y="0"/>
                      <a:ext cx="5022642" cy="5144770"/>
                    </a:xfrm>
                    <a:prstGeom prst="rect">
                      <a:avLst/>
                    </a:prstGeom>
                  </pic:spPr>
                </pic:pic>
              </a:graphicData>
            </a:graphic>
          </wp:anchor>
        </w:drawing>
      </w:r>
      <w:r>
        <w:t>Cuando el predio se encuentre en esquina se podrá aplicar el beneficio siempre que coincidan su clave ca</w:t>
      </w:r>
      <w:r>
        <w:t>tastral y su número oficial.</w:t>
      </w:r>
    </w:p>
    <w:p w:rsidR="00B631BD" w:rsidRDefault="00B631BD">
      <w:pPr>
        <w:pStyle w:val="Textoindependiente"/>
        <w:spacing w:before="11"/>
        <w:rPr>
          <w:sz w:val="23"/>
        </w:rPr>
      </w:pPr>
    </w:p>
    <w:p w:rsidR="00B631BD" w:rsidRDefault="005A6823">
      <w:pPr>
        <w:pStyle w:val="Textoindependiente"/>
        <w:ind w:left="300" w:right="116"/>
        <w:jc w:val="both"/>
      </w:pPr>
      <w:r>
        <w:t>Las personas con este beneficio no obtendrán ningún otro tipo de ajuste o estímulo provenientes de cualquier tipo de programa o normativa interna.</w:t>
      </w:r>
    </w:p>
    <w:p w:rsidR="00B631BD" w:rsidRDefault="00B631BD">
      <w:pPr>
        <w:pStyle w:val="Textoindependiente"/>
      </w:pPr>
    </w:p>
    <w:p w:rsidR="00B631BD" w:rsidRDefault="005A6823">
      <w:pPr>
        <w:pStyle w:val="Ttulo2"/>
        <w:numPr>
          <w:ilvl w:val="1"/>
          <w:numId w:val="6"/>
        </w:numPr>
        <w:tabs>
          <w:tab w:val="left" w:pos="771"/>
        </w:tabs>
        <w:ind w:left="770" w:hanging="470"/>
        <w:jc w:val="both"/>
      </w:pPr>
      <w:r>
        <w:t>Programa pobreza patrimonial Tasa</w:t>
      </w:r>
      <w:r>
        <w:rPr>
          <w:spacing w:val="-17"/>
        </w:rPr>
        <w:t xml:space="preserve"> </w:t>
      </w:r>
      <w:r>
        <w:t>Cero.</w:t>
      </w:r>
    </w:p>
    <w:p w:rsidR="00B631BD" w:rsidRDefault="00B631BD">
      <w:pPr>
        <w:pStyle w:val="Textoindependiente"/>
        <w:spacing w:before="11"/>
        <w:rPr>
          <w:b/>
          <w:sz w:val="23"/>
        </w:rPr>
      </w:pPr>
    </w:p>
    <w:p w:rsidR="00B631BD" w:rsidRDefault="005A6823">
      <w:pPr>
        <w:pStyle w:val="Textoindependiente"/>
        <w:ind w:left="300" w:right="112"/>
        <w:jc w:val="both"/>
      </w:pPr>
      <w:r>
        <w:t xml:space="preserve">Todos los usuarios domésticos podrán </w:t>
      </w:r>
      <w:r>
        <w:t>obtener un beneficio máximo del 100% cuando cumplan con lo especificado en el formato de estudio socioeconómico previamente establecido por el Sistema Operador y su dictamen justifique el beneficio.</w:t>
      </w:r>
    </w:p>
    <w:p w:rsidR="00B631BD" w:rsidRDefault="00B631BD">
      <w:pPr>
        <w:pStyle w:val="Textoindependiente"/>
        <w:spacing w:before="11"/>
        <w:rPr>
          <w:sz w:val="23"/>
        </w:rPr>
      </w:pPr>
    </w:p>
    <w:p w:rsidR="00B631BD" w:rsidRDefault="005A6823">
      <w:pPr>
        <w:pStyle w:val="Textoindependiente"/>
        <w:ind w:left="300" w:right="117"/>
        <w:jc w:val="both"/>
      </w:pPr>
      <w:r>
        <w:t xml:space="preserve">El usuario que sea sujeto del beneficio anterior deberá </w:t>
      </w:r>
      <w:r>
        <w:t>presentar credencial de elector con el domicilio en el cual se va a realizar dicho estudio socioeconómico y deberá habilitar el inmueble.</w:t>
      </w:r>
    </w:p>
    <w:p w:rsidR="00B631BD" w:rsidRDefault="00B631BD">
      <w:pPr>
        <w:pStyle w:val="Textoindependiente"/>
        <w:spacing w:before="11"/>
        <w:rPr>
          <w:sz w:val="23"/>
        </w:rPr>
      </w:pPr>
    </w:p>
    <w:p w:rsidR="00B631BD" w:rsidRDefault="005A6823">
      <w:pPr>
        <w:pStyle w:val="Ttulo2"/>
        <w:spacing w:line="259" w:lineRule="auto"/>
        <w:ind w:left="3776" w:right="3593"/>
      </w:pPr>
      <w:r>
        <w:t>Capítulo Décimo Octavo Otros Derechos</w:t>
      </w:r>
    </w:p>
    <w:p w:rsidR="00B631BD" w:rsidRDefault="00B631BD">
      <w:pPr>
        <w:pStyle w:val="Textoindependiente"/>
        <w:spacing w:before="10"/>
        <w:rPr>
          <w:b/>
          <w:sz w:val="25"/>
        </w:rPr>
      </w:pPr>
    </w:p>
    <w:p w:rsidR="00B631BD" w:rsidRDefault="005A6823">
      <w:pPr>
        <w:pStyle w:val="Textoindependiente"/>
        <w:ind w:left="300" w:right="121"/>
        <w:jc w:val="both"/>
      </w:pPr>
      <w:r>
        <w:rPr>
          <w:b/>
        </w:rPr>
        <w:t xml:space="preserve">Artículo 37.- </w:t>
      </w:r>
      <w:r>
        <w:t>El registro de proveedores o contratistas al padrón de proveedores, deberá efectuarse ante la dependencia facultada, y se regirá conforme al siguiente tabulador:</w:t>
      </w:r>
    </w:p>
    <w:p w:rsidR="00B631BD" w:rsidRDefault="00B631BD">
      <w:pPr>
        <w:pStyle w:val="Textoindependiente"/>
        <w:spacing w:before="10"/>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8423"/>
        <w:gridCol w:w="1330"/>
      </w:tblGrid>
      <w:tr w:rsidR="00B631BD">
        <w:trPr>
          <w:trHeight w:hRule="exact" w:val="340"/>
        </w:trPr>
        <w:tc>
          <w:tcPr>
            <w:tcW w:w="8423" w:type="dxa"/>
          </w:tcPr>
          <w:p w:rsidR="00B631BD" w:rsidRDefault="005A6823">
            <w:pPr>
              <w:pStyle w:val="TableParagraph"/>
              <w:spacing w:line="268" w:lineRule="exact"/>
              <w:ind w:left="200"/>
              <w:rPr>
                <w:sz w:val="24"/>
              </w:rPr>
            </w:pPr>
            <w:r>
              <w:rPr>
                <w:sz w:val="24"/>
              </w:rPr>
              <w:t>Concepto</w:t>
            </w:r>
          </w:p>
        </w:tc>
        <w:tc>
          <w:tcPr>
            <w:tcW w:w="1330" w:type="dxa"/>
          </w:tcPr>
          <w:p w:rsidR="00B631BD" w:rsidRDefault="005A6823">
            <w:pPr>
              <w:pStyle w:val="TableParagraph"/>
              <w:spacing w:line="268" w:lineRule="exact"/>
              <w:ind w:left="141" w:right="178"/>
              <w:jc w:val="center"/>
              <w:rPr>
                <w:sz w:val="24"/>
              </w:rPr>
            </w:pPr>
            <w:r>
              <w:rPr>
                <w:sz w:val="24"/>
              </w:rPr>
              <w:t>Pesos</w:t>
            </w:r>
          </w:p>
        </w:tc>
      </w:tr>
      <w:tr w:rsidR="00B631BD">
        <w:trPr>
          <w:trHeight w:hRule="exact" w:val="414"/>
        </w:trPr>
        <w:tc>
          <w:tcPr>
            <w:tcW w:w="8423" w:type="dxa"/>
          </w:tcPr>
          <w:p w:rsidR="00B631BD" w:rsidRDefault="005A6823">
            <w:pPr>
              <w:pStyle w:val="TableParagraph"/>
              <w:spacing w:before="64"/>
              <w:ind w:left="399"/>
              <w:rPr>
                <w:sz w:val="24"/>
              </w:rPr>
            </w:pPr>
            <w:r>
              <w:rPr>
                <w:b/>
                <w:sz w:val="24"/>
              </w:rPr>
              <w:t xml:space="preserve">I.- </w:t>
            </w:r>
            <w:r>
              <w:rPr>
                <w:sz w:val="24"/>
              </w:rPr>
              <w:t>Acreditación de directores y peritos responsables de obra</w:t>
            </w:r>
          </w:p>
        </w:tc>
        <w:tc>
          <w:tcPr>
            <w:tcW w:w="1330" w:type="dxa"/>
          </w:tcPr>
          <w:p w:rsidR="00B631BD" w:rsidRDefault="005A6823">
            <w:pPr>
              <w:pStyle w:val="TableParagraph"/>
              <w:spacing w:before="64"/>
              <w:ind w:left="176" w:right="178"/>
              <w:jc w:val="center"/>
              <w:rPr>
                <w:sz w:val="24"/>
              </w:rPr>
            </w:pPr>
            <w:r>
              <w:rPr>
                <w:sz w:val="24"/>
              </w:rPr>
              <w:t>1,100.00</w:t>
            </w:r>
          </w:p>
        </w:tc>
      </w:tr>
      <w:tr w:rsidR="00B631BD">
        <w:trPr>
          <w:trHeight w:hRule="exact" w:val="414"/>
        </w:trPr>
        <w:tc>
          <w:tcPr>
            <w:tcW w:w="8423" w:type="dxa"/>
          </w:tcPr>
          <w:p w:rsidR="00B631BD" w:rsidRDefault="005A6823">
            <w:pPr>
              <w:pStyle w:val="TableParagraph"/>
              <w:spacing w:before="65"/>
              <w:ind w:left="399"/>
              <w:rPr>
                <w:sz w:val="24"/>
              </w:rPr>
            </w:pPr>
            <w:r>
              <w:rPr>
                <w:b/>
                <w:sz w:val="24"/>
              </w:rPr>
              <w:t xml:space="preserve">II.- </w:t>
            </w:r>
            <w:r>
              <w:rPr>
                <w:sz w:val="24"/>
              </w:rPr>
              <w:t>Refrendo de acreditación de directores y peritos responsables de obra</w:t>
            </w:r>
          </w:p>
        </w:tc>
        <w:tc>
          <w:tcPr>
            <w:tcW w:w="1330" w:type="dxa"/>
          </w:tcPr>
          <w:p w:rsidR="00B631BD" w:rsidRDefault="005A6823">
            <w:pPr>
              <w:pStyle w:val="TableParagraph"/>
              <w:spacing w:before="65"/>
              <w:ind w:left="176" w:right="178"/>
              <w:jc w:val="center"/>
              <w:rPr>
                <w:sz w:val="24"/>
              </w:rPr>
            </w:pPr>
            <w:r>
              <w:rPr>
                <w:sz w:val="24"/>
              </w:rPr>
              <w:t>1,100.00</w:t>
            </w:r>
          </w:p>
        </w:tc>
      </w:tr>
      <w:tr w:rsidR="00B631BD">
        <w:trPr>
          <w:trHeight w:hRule="exact" w:val="414"/>
        </w:trPr>
        <w:tc>
          <w:tcPr>
            <w:tcW w:w="8423" w:type="dxa"/>
          </w:tcPr>
          <w:p w:rsidR="00B631BD" w:rsidRDefault="005A6823">
            <w:pPr>
              <w:pStyle w:val="TableParagraph"/>
              <w:spacing w:before="64"/>
              <w:ind w:left="334"/>
              <w:rPr>
                <w:sz w:val="24"/>
              </w:rPr>
            </w:pPr>
            <w:r>
              <w:rPr>
                <w:b/>
                <w:sz w:val="24"/>
              </w:rPr>
              <w:t xml:space="preserve">III.- </w:t>
            </w:r>
            <w:r>
              <w:rPr>
                <w:sz w:val="24"/>
              </w:rPr>
              <w:t>Inscripción de proveedores de bienes o servicios</w:t>
            </w:r>
          </w:p>
        </w:tc>
        <w:tc>
          <w:tcPr>
            <w:tcW w:w="1330" w:type="dxa"/>
          </w:tcPr>
          <w:p w:rsidR="00B631BD" w:rsidRDefault="005A6823">
            <w:pPr>
              <w:pStyle w:val="TableParagraph"/>
              <w:spacing w:before="64"/>
              <w:ind w:left="176" w:right="178"/>
              <w:jc w:val="center"/>
              <w:rPr>
                <w:sz w:val="24"/>
              </w:rPr>
            </w:pPr>
            <w:r>
              <w:rPr>
                <w:sz w:val="24"/>
              </w:rPr>
              <w:t>1,100.00</w:t>
            </w:r>
          </w:p>
        </w:tc>
      </w:tr>
      <w:tr w:rsidR="00B631BD">
        <w:trPr>
          <w:trHeight w:hRule="exact" w:val="414"/>
        </w:trPr>
        <w:tc>
          <w:tcPr>
            <w:tcW w:w="8423" w:type="dxa"/>
          </w:tcPr>
          <w:p w:rsidR="00B631BD" w:rsidRDefault="005A6823">
            <w:pPr>
              <w:pStyle w:val="TableParagraph"/>
              <w:spacing w:before="65"/>
              <w:ind w:left="334"/>
              <w:rPr>
                <w:sz w:val="24"/>
              </w:rPr>
            </w:pPr>
            <w:r>
              <w:rPr>
                <w:b/>
                <w:sz w:val="24"/>
              </w:rPr>
              <w:t xml:space="preserve">IV.- </w:t>
            </w:r>
            <w:r>
              <w:rPr>
                <w:sz w:val="24"/>
              </w:rPr>
              <w:t>Inscripción de contratistas de obra pública</w:t>
            </w:r>
          </w:p>
        </w:tc>
        <w:tc>
          <w:tcPr>
            <w:tcW w:w="1330" w:type="dxa"/>
          </w:tcPr>
          <w:p w:rsidR="00B631BD" w:rsidRDefault="005A6823">
            <w:pPr>
              <w:pStyle w:val="TableParagraph"/>
              <w:spacing w:before="65"/>
              <w:ind w:left="176" w:right="178"/>
              <w:jc w:val="center"/>
              <w:rPr>
                <w:sz w:val="24"/>
              </w:rPr>
            </w:pPr>
            <w:r>
              <w:rPr>
                <w:sz w:val="24"/>
              </w:rPr>
              <w:t>1,100.00</w:t>
            </w:r>
          </w:p>
        </w:tc>
      </w:tr>
      <w:tr w:rsidR="00B631BD">
        <w:trPr>
          <w:trHeight w:hRule="exact" w:val="621"/>
        </w:trPr>
        <w:tc>
          <w:tcPr>
            <w:tcW w:w="8423" w:type="dxa"/>
          </w:tcPr>
          <w:p w:rsidR="00B631BD" w:rsidRDefault="005A6823">
            <w:pPr>
              <w:pStyle w:val="TableParagraph"/>
              <w:spacing w:before="64"/>
              <w:ind w:left="200" w:firstLine="134"/>
              <w:rPr>
                <w:sz w:val="24"/>
              </w:rPr>
            </w:pPr>
            <w:r>
              <w:rPr>
                <w:b/>
                <w:sz w:val="24"/>
              </w:rPr>
              <w:t xml:space="preserve">V.- </w:t>
            </w:r>
            <w:r>
              <w:rPr>
                <w:sz w:val="24"/>
              </w:rPr>
              <w:t>Acreditación de corresponsables de obra (pago único al ingreso al padrón de perito)</w:t>
            </w:r>
          </w:p>
        </w:tc>
        <w:tc>
          <w:tcPr>
            <w:tcW w:w="1330" w:type="dxa"/>
          </w:tcPr>
          <w:p w:rsidR="00B631BD" w:rsidRDefault="005A6823">
            <w:pPr>
              <w:pStyle w:val="TableParagraph"/>
              <w:spacing w:before="134"/>
              <w:ind w:left="176" w:right="178"/>
              <w:jc w:val="center"/>
              <w:rPr>
                <w:sz w:val="24"/>
              </w:rPr>
            </w:pPr>
            <w:r>
              <w:rPr>
                <w:sz w:val="24"/>
              </w:rPr>
              <w:t>1,100.00</w:t>
            </w:r>
          </w:p>
        </w:tc>
      </w:tr>
      <w:tr w:rsidR="00B631BD">
        <w:trPr>
          <w:trHeight w:hRule="exact" w:val="272"/>
        </w:trPr>
        <w:tc>
          <w:tcPr>
            <w:tcW w:w="8423" w:type="dxa"/>
          </w:tcPr>
          <w:p w:rsidR="00B631BD" w:rsidRDefault="005A6823">
            <w:pPr>
              <w:pStyle w:val="TableParagraph"/>
              <w:spacing w:line="272" w:lineRule="exact"/>
              <w:ind w:left="399"/>
              <w:rPr>
                <w:sz w:val="24"/>
              </w:rPr>
            </w:pPr>
            <w:r>
              <w:rPr>
                <w:b/>
                <w:sz w:val="24"/>
              </w:rPr>
              <w:t xml:space="preserve">VI.- </w:t>
            </w:r>
            <w:r>
              <w:rPr>
                <w:sz w:val="24"/>
              </w:rPr>
              <w:t>Refrendo de corresponsables de obra</w:t>
            </w:r>
          </w:p>
        </w:tc>
        <w:tc>
          <w:tcPr>
            <w:tcW w:w="1330" w:type="dxa"/>
          </w:tcPr>
          <w:p w:rsidR="00B631BD" w:rsidRDefault="005A6823">
            <w:pPr>
              <w:pStyle w:val="TableParagraph"/>
              <w:spacing w:line="272" w:lineRule="exact"/>
              <w:ind w:left="174" w:right="178"/>
              <w:jc w:val="center"/>
              <w:rPr>
                <w:sz w:val="24"/>
              </w:rPr>
            </w:pPr>
            <w:r>
              <w:rPr>
                <w:sz w:val="24"/>
              </w:rPr>
              <w:t>659.82</w:t>
            </w:r>
          </w:p>
        </w:tc>
      </w:tr>
    </w:tbl>
    <w:p w:rsidR="00B631BD" w:rsidRDefault="00B631BD">
      <w:pPr>
        <w:pStyle w:val="Textoindependiente"/>
        <w:spacing w:before="1"/>
        <w:rPr>
          <w:sz w:val="36"/>
        </w:rPr>
      </w:pPr>
    </w:p>
    <w:p w:rsidR="00B631BD" w:rsidRDefault="005A6823">
      <w:pPr>
        <w:pStyle w:val="Textoindependiente"/>
        <w:ind w:left="300" w:right="202"/>
        <w:jc w:val="both"/>
      </w:pPr>
      <w:r>
        <w:rPr>
          <w:b/>
        </w:rPr>
        <w:t xml:space="preserve">Artículo 38.- </w:t>
      </w:r>
      <w:r>
        <w:t>Los demás servicios que preste la administración municipal, y que no se encuentren expresamente enunciados en este capítulo, se cobrarán de conformidad con el costo que le represente al Municipio</w:t>
      </w:r>
      <w:r>
        <w:rPr>
          <w:spacing w:val="-11"/>
        </w:rPr>
        <w:t xml:space="preserve"> </w:t>
      </w:r>
      <w:r>
        <w:t>prestarlos.</w:t>
      </w:r>
    </w:p>
    <w:p w:rsidR="00B631BD" w:rsidRDefault="00B631BD">
      <w:pPr>
        <w:jc w:val="both"/>
        <w:sectPr w:rsidR="00B631BD">
          <w:headerReference w:type="default" r:id="rId69"/>
          <w:pgSz w:w="12250" w:h="15850"/>
          <w:pgMar w:top="1140" w:right="1140" w:bottom="280" w:left="960" w:header="860" w:footer="0" w:gutter="0"/>
          <w:cols w:space="720"/>
        </w:sectPr>
      </w:pPr>
    </w:p>
    <w:p w:rsidR="00B631BD" w:rsidRDefault="00B631BD">
      <w:pPr>
        <w:pStyle w:val="Textoindependiente"/>
        <w:spacing w:before="1"/>
        <w:rPr>
          <w:sz w:val="16"/>
        </w:rPr>
      </w:pPr>
    </w:p>
    <w:p w:rsidR="00B631BD" w:rsidRDefault="005A6823">
      <w:pPr>
        <w:pStyle w:val="Ttulo2"/>
        <w:spacing w:before="92"/>
        <w:ind w:left="710" w:right="710"/>
      </w:pPr>
      <w:r>
        <w:t>PRODUCTOS</w:t>
      </w:r>
    </w:p>
    <w:p w:rsidR="00B631BD" w:rsidRDefault="00B631BD">
      <w:pPr>
        <w:pStyle w:val="Textoindependiente"/>
        <w:spacing w:before="11"/>
        <w:rPr>
          <w:b/>
          <w:sz w:val="23"/>
        </w:rPr>
      </w:pPr>
    </w:p>
    <w:p w:rsidR="00B631BD" w:rsidRDefault="005A6823">
      <w:pPr>
        <w:ind w:left="3682" w:right="3677" w:hanging="2"/>
        <w:jc w:val="center"/>
        <w:rPr>
          <w:b/>
          <w:sz w:val="24"/>
        </w:rPr>
      </w:pPr>
      <w:r>
        <w:rPr>
          <w:b/>
          <w:sz w:val="24"/>
        </w:rPr>
        <w:t>Capítulo Primero Productos Financieros</w:t>
      </w:r>
    </w:p>
    <w:p w:rsidR="00B631BD" w:rsidRDefault="00B631BD">
      <w:pPr>
        <w:pStyle w:val="Textoindependiente"/>
        <w:spacing w:before="11"/>
        <w:rPr>
          <w:b/>
          <w:sz w:val="23"/>
        </w:rPr>
      </w:pPr>
    </w:p>
    <w:p w:rsidR="00B631BD" w:rsidRDefault="005A6823">
      <w:pPr>
        <w:pStyle w:val="Textoindependiente"/>
        <w:ind w:left="120"/>
      </w:pPr>
      <w:r>
        <w:rPr>
          <w:noProof/>
          <w:lang w:val="es-MX" w:eastAsia="es-MX"/>
        </w:rPr>
        <w:drawing>
          <wp:anchor distT="0" distB="0" distL="0" distR="0" simplePos="0" relativeHeight="267893375" behindDoc="1" locked="0" layoutInCell="1" allowOverlap="1">
            <wp:simplePos x="0" y="0"/>
            <wp:positionH relativeFrom="page">
              <wp:posOffset>1326849</wp:posOffset>
            </wp:positionH>
            <wp:positionV relativeFrom="paragraph">
              <wp:posOffset>417015</wp:posOffset>
            </wp:positionV>
            <wp:extent cx="5022642" cy="5144770"/>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39.- </w:t>
      </w:r>
      <w:r>
        <w:t>Se considera al importe de los intereses que reciba el municipio por las inversiones en valores, créditos y bonos.</w:t>
      </w:r>
    </w:p>
    <w:p w:rsidR="00B631BD" w:rsidRDefault="00B631BD">
      <w:pPr>
        <w:pStyle w:val="Textoindependiente"/>
        <w:spacing w:before="11"/>
        <w:rPr>
          <w:sz w:val="23"/>
        </w:rPr>
      </w:pPr>
    </w:p>
    <w:p w:rsidR="00B631BD" w:rsidRDefault="005A6823">
      <w:pPr>
        <w:pStyle w:val="Ttulo2"/>
        <w:ind w:left="3848" w:right="3845" w:firstLine="3"/>
      </w:pPr>
      <w:r>
        <w:t>Capítulo Segundo Productos Diversos</w:t>
      </w:r>
    </w:p>
    <w:p w:rsidR="00B631BD" w:rsidRDefault="00B631BD">
      <w:pPr>
        <w:pStyle w:val="Textoindependiente"/>
        <w:spacing w:before="11"/>
        <w:rPr>
          <w:b/>
          <w:sz w:val="23"/>
        </w:rPr>
      </w:pPr>
    </w:p>
    <w:p w:rsidR="00B631BD" w:rsidRDefault="005A6823">
      <w:pPr>
        <w:pStyle w:val="Textoindependiente"/>
        <w:ind w:left="120"/>
      </w:pPr>
      <w:r>
        <w:rPr>
          <w:b/>
        </w:rPr>
        <w:t xml:space="preserve">Artículo 40.- </w:t>
      </w:r>
      <w:r>
        <w:t>Por la venta de plantas y composta de los viveros municipales, se aplicará según el siguiente tabulador diferencial de tarifas.</w:t>
      </w:r>
    </w:p>
    <w:p w:rsidR="00B631BD" w:rsidRDefault="00B631BD">
      <w:pPr>
        <w:pStyle w:val="Textoindependiente"/>
        <w:spacing w:before="10"/>
        <w:rPr>
          <w:sz w:val="22"/>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1966"/>
        <w:gridCol w:w="1474"/>
        <w:gridCol w:w="1966"/>
        <w:gridCol w:w="1481"/>
      </w:tblGrid>
      <w:tr w:rsidR="00B631BD">
        <w:trPr>
          <w:trHeight w:hRule="exact" w:val="319"/>
        </w:trPr>
        <w:tc>
          <w:tcPr>
            <w:tcW w:w="2780" w:type="dxa"/>
          </w:tcPr>
          <w:p w:rsidR="00B631BD" w:rsidRDefault="005A6823">
            <w:pPr>
              <w:pStyle w:val="TableParagraph"/>
              <w:ind w:left="-1"/>
              <w:rPr>
                <w:b/>
                <w:sz w:val="24"/>
              </w:rPr>
            </w:pPr>
            <w:r>
              <w:rPr>
                <w:b/>
                <w:sz w:val="24"/>
              </w:rPr>
              <w:t>Nombre</w:t>
            </w:r>
          </w:p>
        </w:tc>
        <w:tc>
          <w:tcPr>
            <w:tcW w:w="1966" w:type="dxa"/>
          </w:tcPr>
          <w:p w:rsidR="00B631BD" w:rsidRDefault="005A6823">
            <w:pPr>
              <w:pStyle w:val="TableParagraph"/>
              <w:ind w:right="86"/>
              <w:jc w:val="right"/>
              <w:rPr>
                <w:b/>
                <w:sz w:val="24"/>
              </w:rPr>
            </w:pPr>
            <w:r>
              <w:rPr>
                <w:b/>
                <w:sz w:val="24"/>
              </w:rPr>
              <w:t>Tamaño</w:t>
            </w:r>
          </w:p>
        </w:tc>
        <w:tc>
          <w:tcPr>
            <w:tcW w:w="1474" w:type="dxa"/>
          </w:tcPr>
          <w:p w:rsidR="00B631BD" w:rsidRDefault="005A6823">
            <w:pPr>
              <w:pStyle w:val="TableParagraph"/>
              <w:ind w:right="128"/>
              <w:jc w:val="right"/>
              <w:rPr>
                <w:b/>
                <w:sz w:val="24"/>
              </w:rPr>
            </w:pPr>
            <w:r>
              <w:rPr>
                <w:b/>
                <w:w w:val="95"/>
                <w:sz w:val="24"/>
              </w:rPr>
              <w:t>Precio</w:t>
            </w:r>
          </w:p>
        </w:tc>
        <w:tc>
          <w:tcPr>
            <w:tcW w:w="1966" w:type="dxa"/>
          </w:tcPr>
          <w:p w:rsidR="00B631BD" w:rsidRDefault="005A6823">
            <w:pPr>
              <w:pStyle w:val="TableParagraph"/>
              <w:ind w:right="38"/>
              <w:jc w:val="right"/>
              <w:rPr>
                <w:b/>
                <w:sz w:val="24"/>
              </w:rPr>
            </w:pPr>
            <w:r>
              <w:rPr>
                <w:b/>
                <w:sz w:val="24"/>
              </w:rPr>
              <w:t>Tamaño</w:t>
            </w:r>
          </w:p>
        </w:tc>
        <w:tc>
          <w:tcPr>
            <w:tcW w:w="1481" w:type="dxa"/>
          </w:tcPr>
          <w:p w:rsidR="00B631BD" w:rsidRDefault="005A6823">
            <w:pPr>
              <w:pStyle w:val="TableParagraph"/>
              <w:ind w:right="-6"/>
              <w:jc w:val="right"/>
              <w:rPr>
                <w:b/>
                <w:sz w:val="24"/>
              </w:rPr>
            </w:pPr>
            <w:r>
              <w:rPr>
                <w:b/>
                <w:sz w:val="24"/>
              </w:rPr>
              <w:t>Precio</w:t>
            </w:r>
          </w:p>
        </w:tc>
      </w:tr>
      <w:tr w:rsidR="00B631BD">
        <w:trPr>
          <w:trHeight w:hRule="exact" w:val="305"/>
        </w:trPr>
        <w:tc>
          <w:tcPr>
            <w:tcW w:w="2780" w:type="dxa"/>
          </w:tcPr>
          <w:p w:rsidR="00B631BD" w:rsidRDefault="005A6823">
            <w:pPr>
              <w:pStyle w:val="TableParagraph"/>
              <w:ind w:left="69"/>
              <w:rPr>
                <w:sz w:val="24"/>
              </w:rPr>
            </w:pPr>
            <w:r>
              <w:rPr>
                <w:sz w:val="24"/>
              </w:rPr>
              <w:t>Amaranto</w:t>
            </w:r>
          </w:p>
        </w:tc>
        <w:tc>
          <w:tcPr>
            <w:tcW w:w="1966" w:type="dxa"/>
          </w:tcPr>
          <w:p w:rsidR="00B631BD" w:rsidRDefault="005A6823">
            <w:pPr>
              <w:pStyle w:val="TableParagraph"/>
              <w:ind w:right="89"/>
              <w:jc w:val="right"/>
              <w:rPr>
                <w:sz w:val="24"/>
              </w:rPr>
            </w:pPr>
            <w:r>
              <w:rPr>
                <w:sz w:val="24"/>
              </w:rPr>
              <w:t>10 cm. Alt.</w:t>
            </w:r>
          </w:p>
        </w:tc>
        <w:tc>
          <w:tcPr>
            <w:tcW w:w="1474" w:type="dxa"/>
          </w:tcPr>
          <w:p w:rsidR="00B631BD" w:rsidRDefault="005A6823">
            <w:pPr>
              <w:pStyle w:val="TableParagraph"/>
              <w:ind w:right="129"/>
              <w:jc w:val="right"/>
              <w:rPr>
                <w:sz w:val="24"/>
              </w:rPr>
            </w:pPr>
            <w:r>
              <w:rPr>
                <w:sz w:val="24"/>
              </w:rPr>
              <w:t>11.00</w:t>
            </w:r>
          </w:p>
        </w:tc>
        <w:tc>
          <w:tcPr>
            <w:tcW w:w="1966" w:type="dxa"/>
          </w:tcPr>
          <w:p w:rsidR="00B631BD" w:rsidRDefault="005A6823">
            <w:pPr>
              <w:pStyle w:val="TableParagraph"/>
              <w:ind w:right="38"/>
              <w:jc w:val="right"/>
              <w:rPr>
                <w:sz w:val="24"/>
              </w:rPr>
            </w:pPr>
            <w:r>
              <w:rPr>
                <w:sz w:val="24"/>
              </w:rPr>
              <w:t>20 cm. Alt.</w:t>
            </w:r>
          </w:p>
        </w:tc>
        <w:tc>
          <w:tcPr>
            <w:tcW w:w="1481" w:type="dxa"/>
          </w:tcPr>
          <w:p w:rsidR="00B631BD" w:rsidRDefault="005A6823">
            <w:pPr>
              <w:pStyle w:val="TableParagraph"/>
              <w:ind w:right="54"/>
              <w:jc w:val="right"/>
              <w:rPr>
                <w:sz w:val="24"/>
              </w:rPr>
            </w:pPr>
            <w:r>
              <w:rPr>
                <w:sz w:val="24"/>
              </w:rPr>
              <w:t>17.00</w:t>
            </w:r>
          </w:p>
        </w:tc>
      </w:tr>
      <w:tr w:rsidR="00B631BD">
        <w:trPr>
          <w:trHeight w:hRule="exact" w:val="307"/>
        </w:trPr>
        <w:tc>
          <w:tcPr>
            <w:tcW w:w="2780" w:type="dxa"/>
          </w:tcPr>
          <w:p w:rsidR="00B631BD" w:rsidRDefault="005A6823">
            <w:pPr>
              <w:pStyle w:val="TableParagraph"/>
              <w:spacing w:before="3"/>
              <w:ind w:left="69"/>
              <w:rPr>
                <w:sz w:val="24"/>
              </w:rPr>
            </w:pPr>
            <w:r>
              <w:rPr>
                <w:sz w:val="24"/>
              </w:rPr>
              <w:t>Aralea</w:t>
            </w:r>
          </w:p>
        </w:tc>
        <w:tc>
          <w:tcPr>
            <w:tcW w:w="1966" w:type="dxa"/>
          </w:tcPr>
          <w:p w:rsidR="00B631BD" w:rsidRDefault="005A6823">
            <w:pPr>
              <w:pStyle w:val="TableParagraph"/>
              <w:spacing w:before="3"/>
              <w:ind w:right="89"/>
              <w:jc w:val="right"/>
              <w:rPr>
                <w:sz w:val="24"/>
              </w:rPr>
            </w:pPr>
            <w:r>
              <w:rPr>
                <w:sz w:val="24"/>
              </w:rPr>
              <w:t>10-50 cm.</w:t>
            </w:r>
          </w:p>
        </w:tc>
        <w:tc>
          <w:tcPr>
            <w:tcW w:w="1474" w:type="dxa"/>
          </w:tcPr>
          <w:p w:rsidR="00B631BD" w:rsidRDefault="005A6823">
            <w:pPr>
              <w:pStyle w:val="TableParagraph"/>
              <w:spacing w:before="3"/>
              <w:ind w:right="129"/>
              <w:jc w:val="right"/>
              <w:rPr>
                <w:sz w:val="24"/>
              </w:rPr>
            </w:pPr>
            <w:r>
              <w:rPr>
                <w:sz w:val="24"/>
              </w:rPr>
              <w:t>22.00</w:t>
            </w:r>
          </w:p>
        </w:tc>
        <w:tc>
          <w:tcPr>
            <w:tcW w:w="1966" w:type="dxa"/>
          </w:tcPr>
          <w:p w:rsidR="00B631BD" w:rsidRDefault="005A6823">
            <w:pPr>
              <w:pStyle w:val="TableParagraph"/>
              <w:spacing w:before="3"/>
              <w:ind w:right="39"/>
              <w:jc w:val="right"/>
              <w:rPr>
                <w:sz w:val="24"/>
              </w:rPr>
            </w:pPr>
            <w:r>
              <w:rPr>
                <w:sz w:val="24"/>
              </w:rPr>
              <w:t>.51-1-00 M.</w:t>
            </w:r>
          </w:p>
        </w:tc>
        <w:tc>
          <w:tcPr>
            <w:tcW w:w="1481" w:type="dxa"/>
          </w:tcPr>
          <w:p w:rsidR="00B631BD" w:rsidRDefault="005A6823">
            <w:pPr>
              <w:pStyle w:val="TableParagraph"/>
              <w:spacing w:before="3"/>
              <w:ind w:right="54"/>
              <w:jc w:val="right"/>
              <w:rPr>
                <w:sz w:val="24"/>
              </w:rPr>
            </w:pPr>
            <w:r>
              <w:rPr>
                <w:sz w:val="24"/>
              </w:rPr>
              <w:t>33.00</w:t>
            </w:r>
          </w:p>
        </w:tc>
      </w:tr>
      <w:tr w:rsidR="00B631BD">
        <w:trPr>
          <w:trHeight w:hRule="exact" w:val="290"/>
        </w:trPr>
        <w:tc>
          <w:tcPr>
            <w:tcW w:w="2780" w:type="dxa"/>
          </w:tcPr>
          <w:p w:rsidR="00B631BD" w:rsidRDefault="005A6823">
            <w:pPr>
              <w:pStyle w:val="TableParagraph"/>
              <w:ind w:left="69"/>
              <w:rPr>
                <w:sz w:val="24"/>
              </w:rPr>
            </w:pPr>
            <w:r>
              <w:rPr>
                <w:sz w:val="24"/>
              </w:rPr>
              <w:t>Belén Nva. Guinea</w:t>
            </w:r>
          </w:p>
        </w:tc>
        <w:tc>
          <w:tcPr>
            <w:tcW w:w="1966" w:type="dxa"/>
          </w:tcPr>
          <w:p w:rsidR="00B631BD" w:rsidRDefault="005A6823">
            <w:pPr>
              <w:pStyle w:val="TableParagraph"/>
              <w:ind w:right="90"/>
              <w:jc w:val="right"/>
              <w:rPr>
                <w:sz w:val="24"/>
              </w:rPr>
            </w:pPr>
            <w:r>
              <w:rPr>
                <w:sz w:val="24"/>
              </w:rPr>
              <w:t>Mayoreo</w:t>
            </w:r>
          </w:p>
        </w:tc>
        <w:tc>
          <w:tcPr>
            <w:tcW w:w="1474" w:type="dxa"/>
          </w:tcPr>
          <w:p w:rsidR="00B631BD" w:rsidRDefault="005A6823">
            <w:pPr>
              <w:pStyle w:val="TableParagraph"/>
              <w:ind w:right="129"/>
              <w:jc w:val="right"/>
              <w:rPr>
                <w:sz w:val="24"/>
              </w:rPr>
            </w:pPr>
            <w:r>
              <w:rPr>
                <w:sz w:val="24"/>
              </w:rPr>
              <w:t>16.00</w:t>
            </w:r>
          </w:p>
        </w:tc>
        <w:tc>
          <w:tcPr>
            <w:tcW w:w="1966" w:type="dxa"/>
          </w:tcPr>
          <w:p w:rsidR="00B631BD" w:rsidRDefault="005A6823">
            <w:pPr>
              <w:pStyle w:val="TableParagraph"/>
              <w:ind w:right="41"/>
              <w:jc w:val="right"/>
              <w:rPr>
                <w:sz w:val="24"/>
              </w:rPr>
            </w:pPr>
            <w:r>
              <w:rPr>
                <w:sz w:val="24"/>
              </w:rPr>
              <w:t>Menudeo</w:t>
            </w:r>
          </w:p>
        </w:tc>
        <w:tc>
          <w:tcPr>
            <w:tcW w:w="1481" w:type="dxa"/>
          </w:tcPr>
          <w:p w:rsidR="00B631BD" w:rsidRDefault="005A6823">
            <w:pPr>
              <w:pStyle w:val="TableParagraph"/>
              <w:ind w:right="54"/>
              <w:jc w:val="right"/>
              <w:rPr>
                <w:sz w:val="24"/>
              </w:rPr>
            </w:pPr>
            <w:r>
              <w:rPr>
                <w:sz w:val="24"/>
              </w:rPr>
              <w:t>22.00</w:t>
            </w:r>
          </w:p>
        </w:tc>
      </w:tr>
      <w:tr w:rsidR="00B631BD">
        <w:trPr>
          <w:trHeight w:hRule="exact" w:val="286"/>
        </w:trPr>
        <w:tc>
          <w:tcPr>
            <w:tcW w:w="2780" w:type="dxa"/>
            <w:tcBorders>
              <w:bottom w:val="nil"/>
            </w:tcBorders>
          </w:tcPr>
          <w:p w:rsidR="00B631BD" w:rsidRDefault="005A6823">
            <w:pPr>
              <w:pStyle w:val="TableParagraph"/>
              <w:ind w:left="69"/>
              <w:rPr>
                <w:sz w:val="24"/>
              </w:rPr>
            </w:pPr>
            <w:r>
              <w:rPr>
                <w:sz w:val="24"/>
              </w:rPr>
              <w:t>Bugambilia</w:t>
            </w:r>
          </w:p>
        </w:tc>
        <w:tc>
          <w:tcPr>
            <w:tcW w:w="1966" w:type="dxa"/>
          </w:tcPr>
          <w:p w:rsidR="00B631BD" w:rsidRDefault="005A6823">
            <w:pPr>
              <w:pStyle w:val="TableParagraph"/>
              <w:ind w:right="89"/>
              <w:jc w:val="right"/>
              <w:rPr>
                <w:sz w:val="24"/>
              </w:rPr>
            </w:pPr>
            <w:r>
              <w:rPr>
                <w:sz w:val="24"/>
              </w:rPr>
              <w:t>10-50cm.</w:t>
            </w:r>
          </w:p>
        </w:tc>
        <w:tc>
          <w:tcPr>
            <w:tcW w:w="1474" w:type="dxa"/>
          </w:tcPr>
          <w:p w:rsidR="00B631BD" w:rsidRDefault="005A6823">
            <w:pPr>
              <w:pStyle w:val="TableParagraph"/>
              <w:ind w:right="129"/>
              <w:jc w:val="right"/>
              <w:rPr>
                <w:sz w:val="24"/>
              </w:rPr>
            </w:pPr>
            <w:r>
              <w:rPr>
                <w:sz w:val="24"/>
              </w:rPr>
              <w:t>22.00</w:t>
            </w:r>
          </w:p>
        </w:tc>
        <w:tc>
          <w:tcPr>
            <w:tcW w:w="1966" w:type="dxa"/>
          </w:tcPr>
          <w:p w:rsidR="00B631BD" w:rsidRDefault="005A6823">
            <w:pPr>
              <w:pStyle w:val="TableParagraph"/>
              <w:ind w:right="36"/>
              <w:jc w:val="right"/>
              <w:rPr>
                <w:sz w:val="24"/>
              </w:rPr>
            </w:pPr>
            <w:r>
              <w:rPr>
                <w:sz w:val="24"/>
              </w:rPr>
              <w:t>.51-1.00M</w:t>
            </w:r>
          </w:p>
        </w:tc>
        <w:tc>
          <w:tcPr>
            <w:tcW w:w="1481" w:type="dxa"/>
          </w:tcPr>
          <w:p w:rsidR="00B631BD" w:rsidRDefault="005A6823">
            <w:pPr>
              <w:pStyle w:val="TableParagraph"/>
              <w:ind w:right="54"/>
              <w:jc w:val="right"/>
              <w:rPr>
                <w:sz w:val="24"/>
              </w:rPr>
            </w:pPr>
            <w:r>
              <w:rPr>
                <w:sz w:val="24"/>
              </w:rPr>
              <w:t>33.00</w:t>
            </w:r>
          </w:p>
        </w:tc>
      </w:tr>
      <w:tr w:rsidR="00B631BD">
        <w:trPr>
          <w:trHeight w:hRule="exact" w:val="324"/>
        </w:trPr>
        <w:tc>
          <w:tcPr>
            <w:tcW w:w="2780" w:type="dxa"/>
            <w:tcBorders>
              <w:top w:val="nil"/>
            </w:tcBorders>
          </w:tcPr>
          <w:p w:rsidR="00B631BD" w:rsidRDefault="005A6823">
            <w:pPr>
              <w:pStyle w:val="TableParagraph"/>
              <w:spacing w:before="41"/>
              <w:ind w:left="69"/>
              <w:rPr>
                <w:sz w:val="24"/>
              </w:rPr>
            </w:pPr>
            <w:r>
              <w:rPr>
                <w:sz w:val="24"/>
              </w:rPr>
              <w:t>Charly</w:t>
            </w:r>
          </w:p>
        </w:tc>
        <w:tc>
          <w:tcPr>
            <w:tcW w:w="1966" w:type="dxa"/>
          </w:tcPr>
          <w:p w:rsidR="00B631BD" w:rsidRDefault="005A6823">
            <w:pPr>
              <w:pStyle w:val="TableParagraph"/>
              <w:spacing w:before="36"/>
              <w:ind w:right="90"/>
              <w:jc w:val="right"/>
              <w:rPr>
                <w:sz w:val="24"/>
              </w:rPr>
            </w:pPr>
            <w:r>
              <w:rPr>
                <w:sz w:val="24"/>
              </w:rPr>
              <w:t>Único</w:t>
            </w:r>
          </w:p>
        </w:tc>
        <w:tc>
          <w:tcPr>
            <w:tcW w:w="1474" w:type="dxa"/>
          </w:tcPr>
          <w:p w:rsidR="00B631BD" w:rsidRDefault="005A6823">
            <w:pPr>
              <w:pStyle w:val="TableParagraph"/>
              <w:spacing w:before="36"/>
              <w:ind w:right="129"/>
              <w:jc w:val="right"/>
              <w:rPr>
                <w:sz w:val="24"/>
              </w:rPr>
            </w:pPr>
            <w:r>
              <w:rPr>
                <w:sz w:val="24"/>
              </w:rPr>
              <w:t>16.00</w:t>
            </w:r>
          </w:p>
        </w:tc>
        <w:tc>
          <w:tcPr>
            <w:tcW w:w="1966" w:type="dxa"/>
          </w:tcPr>
          <w:p w:rsidR="00B631BD" w:rsidRDefault="00B631BD"/>
        </w:tc>
        <w:tc>
          <w:tcPr>
            <w:tcW w:w="1481" w:type="dxa"/>
          </w:tcPr>
          <w:p w:rsidR="00B631BD" w:rsidRDefault="00B631BD"/>
        </w:tc>
      </w:tr>
      <w:tr w:rsidR="00B631BD">
        <w:trPr>
          <w:trHeight w:hRule="exact" w:val="307"/>
        </w:trPr>
        <w:tc>
          <w:tcPr>
            <w:tcW w:w="2780" w:type="dxa"/>
          </w:tcPr>
          <w:p w:rsidR="00B631BD" w:rsidRDefault="005A6823">
            <w:pPr>
              <w:pStyle w:val="TableParagraph"/>
              <w:spacing w:before="3"/>
              <w:ind w:left="69"/>
              <w:rPr>
                <w:sz w:val="24"/>
              </w:rPr>
            </w:pPr>
            <w:r>
              <w:rPr>
                <w:sz w:val="24"/>
              </w:rPr>
              <w:t>Chisme</w:t>
            </w:r>
          </w:p>
        </w:tc>
        <w:tc>
          <w:tcPr>
            <w:tcW w:w="1966" w:type="dxa"/>
          </w:tcPr>
          <w:p w:rsidR="00B631BD" w:rsidRDefault="005A6823">
            <w:pPr>
              <w:pStyle w:val="TableParagraph"/>
              <w:spacing w:before="3"/>
              <w:ind w:right="88"/>
              <w:jc w:val="right"/>
              <w:rPr>
                <w:sz w:val="24"/>
              </w:rPr>
            </w:pPr>
            <w:r>
              <w:rPr>
                <w:sz w:val="24"/>
              </w:rPr>
              <w:t>10 cm. Alt.</w:t>
            </w:r>
          </w:p>
        </w:tc>
        <w:tc>
          <w:tcPr>
            <w:tcW w:w="1474" w:type="dxa"/>
          </w:tcPr>
          <w:p w:rsidR="00B631BD" w:rsidRDefault="005A6823">
            <w:pPr>
              <w:pStyle w:val="TableParagraph"/>
              <w:spacing w:before="3"/>
              <w:ind w:right="129"/>
              <w:jc w:val="right"/>
              <w:rPr>
                <w:sz w:val="24"/>
              </w:rPr>
            </w:pPr>
            <w:r>
              <w:rPr>
                <w:sz w:val="24"/>
              </w:rPr>
              <w:t>11.00</w:t>
            </w:r>
          </w:p>
        </w:tc>
        <w:tc>
          <w:tcPr>
            <w:tcW w:w="1966" w:type="dxa"/>
          </w:tcPr>
          <w:p w:rsidR="00B631BD" w:rsidRDefault="005A6823">
            <w:pPr>
              <w:pStyle w:val="TableParagraph"/>
              <w:spacing w:before="3"/>
              <w:ind w:right="38"/>
              <w:jc w:val="right"/>
              <w:rPr>
                <w:sz w:val="24"/>
              </w:rPr>
            </w:pPr>
            <w:r>
              <w:rPr>
                <w:sz w:val="24"/>
              </w:rPr>
              <w:t>20 cm. Alt.</w:t>
            </w:r>
          </w:p>
        </w:tc>
        <w:tc>
          <w:tcPr>
            <w:tcW w:w="1481" w:type="dxa"/>
          </w:tcPr>
          <w:p w:rsidR="00B631BD" w:rsidRDefault="005A6823">
            <w:pPr>
              <w:pStyle w:val="TableParagraph"/>
              <w:spacing w:before="3"/>
              <w:ind w:right="54"/>
              <w:jc w:val="right"/>
              <w:rPr>
                <w:sz w:val="24"/>
              </w:rPr>
            </w:pPr>
            <w:r>
              <w:rPr>
                <w:sz w:val="24"/>
              </w:rPr>
              <w:t>17.00</w:t>
            </w:r>
          </w:p>
        </w:tc>
      </w:tr>
      <w:tr w:rsidR="00B631BD">
        <w:trPr>
          <w:trHeight w:hRule="exact" w:val="305"/>
        </w:trPr>
        <w:tc>
          <w:tcPr>
            <w:tcW w:w="2780" w:type="dxa"/>
          </w:tcPr>
          <w:p w:rsidR="00B631BD" w:rsidRDefault="005A6823">
            <w:pPr>
              <w:pStyle w:val="TableParagraph"/>
              <w:ind w:left="69"/>
              <w:rPr>
                <w:sz w:val="24"/>
              </w:rPr>
            </w:pPr>
            <w:r>
              <w:rPr>
                <w:sz w:val="24"/>
              </w:rPr>
              <w:t>Clavellina</w:t>
            </w:r>
          </w:p>
        </w:tc>
        <w:tc>
          <w:tcPr>
            <w:tcW w:w="1966" w:type="dxa"/>
          </w:tcPr>
          <w:p w:rsidR="00B631BD" w:rsidRDefault="005A6823">
            <w:pPr>
              <w:pStyle w:val="TableParagraph"/>
              <w:ind w:right="90"/>
              <w:jc w:val="right"/>
              <w:rPr>
                <w:sz w:val="24"/>
              </w:rPr>
            </w:pPr>
            <w:r>
              <w:rPr>
                <w:sz w:val="24"/>
              </w:rPr>
              <w:t>Mayoreo</w:t>
            </w:r>
          </w:p>
        </w:tc>
        <w:tc>
          <w:tcPr>
            <w:tcW w:w="1474" w:type="dxa"/>
          </w:tcPr>
          <w:p w:rsidR="00B631BD" w:rsidRDefault="005A6823">
            <w:pPr>
              <w:pStyle w:val="TableParagraph"/>
              <w:ind w:right="128"/>
              <w:jc w:val="right"/>
              <w:rPr>
                <w:sz w:val="24"/>
              </w:rPr>
            </w:pPr>
            <w:r>
              <w:rPr>
                <w:sz w:val="24"/>
              </w:rPr>
              <w:t>13.00</w:t>
            </w:r>
          </w:p>
        </w:tc>
        <w:tc>
          <w:tcPr>
            <w:tcW w:w="1966" w:type="dxa"/>
          </w:tcPr>
          <w:p w:rsidR="00B631BD" w:rsidRDefault="005A6823">
            <w:pPr>
              <w:pStyle w:val="TableParagraph"/>
              <w:ind w:right="41"/>
              <w:jc w:val="right"/>
              <w:rPr>
                <w:sz w:val="24"/>
              </w:rPr>
            </w:pPr>
            <w:r>
              <w:rPr>
                <w:sz w:val="24"/>
              </w:rPr>
              <w:t>Menudeo</w:t>
            </w:r>
          </w:p>
        </w:tc>
        <w:tc>
          <w:tcPr>
            <w:tcW w:w="1481" w:type="dxa"/>
          </w:tcPr>
          <w:p w:rsidR="00B631BD" w:rsidRDefault="005A6823">
            <w:pPr>
              <w:pStyle w:val="TableParagraph"/>
              <w:ind w:right="54"/>
              <w:jc w:val="right"/>
              <w:rPr>
                <w:sz w:val="24"/>
              </w:rPr>
            </w:pPr>
            <w:r>
              <w:rPr>
                <w:sz w:val="24"/>
              </w:rPr>
              <w:t>16.00</w:t>
            </w:r>
          </w:p>
        </w:tc>
      </w:tr>
      <w:tr w:rsidR="00B631BD">
        <w:trPr>
          <w:trHeight w:hRule="exact" w:val="307"/>
        </w:trPr>
        <w:tc>
          <w:tcPr>
            <w:tcW w:w="2780" w:type="dxa"/>
          </w:tcPr>
          <w:p w:rsidR="00B631BD" w:rsidRDefault="005A6823">
            <w:pPr>
              <w:pStyle w:val="TableParagraph"/>
              <w:spacing w:before="3"/>
              <w:ind w:left="69"/>
              <w:rPr>
                <w:sz w:val="24"/>
              </w:rPr>
            </w:pPr>
            <w:r>
              <w:rPr>
                <w:sz w:val="24"/>
              </w:rPr>
              <w:t>Cempazuchitl</w:t>
            </w:r>
          </w:p>
        </w:tc>
        <w:tc>
          <w:tcPr>
            <w:tcW w:w="1966" w:type="dxa"/>
          </w:tcPr>
          <w:p w:rsidR="00B631BD" w:rsidRDefault="005A6823">
            <w:pPr>
              <w:pStyle w:val="TableParagraph"/>
              <w:spacing w:before="3"/>
              <w:ind w:right="90"/>
              <w:jc w:val="right"/>
              <w:rPr>
                <w:sz w:val="24"/>
              </w:rPr>
            </w:pPr>
            <w:r>
              <w:rPr>
                <w:sz w:val="24"/>
              </w:rPr>
              <w:t>Mayoreo</w:t>
            </w:r>
          </w:p>
        </w:tc>
        <w:tc>
          <w:tcPr>
            <w:tcW w:w="1474" w:type="dxa"/>
          </w:tcPr>
          <w:p w:rsidR="00B631BD" w:rsidRDefault="005A6823">
            <w:pPr>
              <w:pStyle w:val="TableParagraph"/>
              <w:spacing w:before="3"/>
              <w:ind w:right="129"/>
              <w:jc w:val="right"/>
              <w:rPr>
                <w:sz w:val="24"/>
              </w:rPr>
            </w:pPr>
            <w:r>
              <w:rPr>
                <w:sz w:val="24"/>
              </w:rPr>
              <w:t>13.00</w:t>
            </w:r>
          </w:p>
        </w:tc>
        <w:tc>
          <w:tcPr>
            <w:tcW w:w="1966" w:type="dxa"/>
          </w:tcPr>
          <w:p w:rsidR="00B631BD" w:rsidRDefault="005A6823">
            <w:pPr>
              <w:pStyle w:val="TableParagraph"/>
              <w:spacing w:before="3"/>
              <w:ind w:right="41"/>
              <w:jc w:val="right"/>
              <w:rPr>
                <w:sz w:val="24"/>
              </w:rPr>
            </w:pPr>
            <w:r>
              <w:rPr>
                <w:sz w:val="24"/>
              </w:rPr>
              <w:t>Menudeo</w:t>
            </w:r>
          </w:p>
        </w:tc>
        <w:tc>
          <w:tcPr>
            <w:tcW w:w="1481" w:type="dxa"/>
          </w:tcPr>
          <w:p w:rsidR="00B631BD" w:rsidRDefault="005A6823">
            <w:pPr>
              <w:pStyle w:val="TableParagraph"/>
              <w:spacing w:before="3"/>
              <w:ind w:right="54"/>
              <w:jc w:val="right"/>
              <w:rPr>
                <w:sz w:val="24"/>
              </w:rPr>
            </w:pPr>
            <w:r>
              <w:rPr>
                <w:sz w:val="24"/>
              </w:rPr>
              <w:t>16.00</w:t>
            </w:r>
          </w:p>
        </w:tc>
      </w:tr>
      <w:tr w:rsidR="00B631BD">
        <w:trPr>
          <w:trHeight w:hRule="exact" w:val="308"/>
        </w:trPr>
        <w:tc>
          <w:tcPr>
            <w:tcW w:w="2780" w:type="dxa"/>
          </w:tcPr>
          <w:p w:rsidR="00B631BD" w:rsidRDefault="005A6823">
            <w:pPr>
              <w:pStyle w:val="TableParagraph"/>
              <w:spacing w:before="1"/>
              <w:ind w:left="69"/>
              <w:rPr>
                <w:sz w:val="24"/>
              </w:rPr>
            </w:pPr>
            <w:r>
              <w:rPr>
                <w:sz w:val="24"/>
              </w:rPr>
              <w:t>Coleo/brocado</w:t>
            </w:r>
          </w:p>
        </w:tc>
        <w:tc>
          <w:tcPr>
            <w:tcW w:w="1966" w:type="dxa"/>
          </w:tcPr>
          <w:p w:rsidR="00B631BD" w:rsidRDefault="005A6823">
            <w:pPr>
              <w:pStyle w:val="TableParagraph"/>
              <w:spacing w:before="1"/>
              <w:ind w:right="90"/>
              <w:jc w:val="right"/>
              <w:rPr>
                <w:sz w:val="24"/>
              </w:rPr>
            </w:pPr>
            <w:r>
              <w:rPr>
                <w:sz w:val="24"/>
              </w:rPr>
              <w:t>Único</w:t>
            </w:r>
          </w:p>
        </w:tc>
        <w:tc>
          <w:tcPr>
            <w:tcW w:w="1474" w:type="dxa"/>
          </w:tcPr>
          <w:p w:rsidR="00B631BD" w:rsidRDefault="005A6823">
            <w:pPr>
              <w:pStyle w:val="TableParagraph"/>
              <w:spacing w:before="1"/>
              <w:ind w:right="129"/>
              <w:jc w:val="right"/>
              <w:rPr>
                <w:sz w:val="24"/>
              </w:rPr>
            </w:pPr>
            <w:r>
              <w:rPr>
                <w:sz w:val="24"/>
              </w:rPr>
              <w:t>17.00</w:t>
            </w:r>
          </w:p>
        </w:tc>
        <w:tc>
          <w:tcPr>
            <w:tcW w:w="1966" w:type="dxa"/>
          </w:tcPr>
          <w:p w:rsidR="00B631BD" w:rsidRDefault="00B631BD"/>
        </w:tc>
        <w:tc>
          <w:tcPr>
            <w:tcW w:w="1481" w:type="dxa"/>
          </w:tcPr>
          <w:p w:rsidR="00B631BD" w:rsidRDefault="00B631BD"/>
        </w:tc>
      </w:tr>
      <w:tr w:rsidR="00B631BD">
        <w:trPr>
          <w:trHeight w:hRule="exact" w:val="307"/>
        </w:trPr>
        <w:tc>
          <w:tcPr>
            <w:tcW w:w="2780" w:type="dxa"/>
          </w:tcPr>
          <w:p w:rsidR="00B631BD" w:rsidRDefault="005A6823">
            <w:pPr>
              <w:pStyle w:val="TableParagraph"/>
              <w:ind w:left="69"/>
              <w:rPr>
                <w:sz w:val="24"/>
              </w:rPr>
            </w:pPr>
            <w:r>
              <w:rPr>
                <w:sz w:val="24"/>
              </w:rPr>
              <w:t>Copa de oro</w:t>
            </w:r>
          </w:p>
        </w:tc>
        <w:tc>
          <w:tcPr>
            <w:tcW w:w="1966" w:type="dxa"/>
          </w:tcPr>
          <w:p w:rsidR="00B631BD" w:rsidRDefault="005A6823">
            <w:pPr>
              <w:pStyle w:val="TableParagraph"/>
              <w:ind w:right="89"/>
              <w:jc w:val="right"/>
              <w:rPr>
                <w:sz w:val="24"/>
              </w:rPr>
            </w:pPr>
            <w:r>
              <w:rPr>
                <w:sz w:val="24"/>
              </w:rPr>
              <w:t>10-50 cm.</w:t>
            </w:r>
          </w:p>
        </w:tc>
        <w:tc>
          <w:tcPr>
            <w:tcW w:w="1474" w:type="dxa"/>
          </w:tcPr>
          <w:p w:rsidR="00B631BD" w:rsidRDefault="005A6823">
            <w:pPr>
              <w:pStyle w:val="TableParagraph"/>
              <w:ind w:right="129"/>
              <w:jc w:val="right"/>
              <w:rPr>
                <w:sz w:val="24"/>
              </w:rPr>
            </w:pPr>
            <w:r>
              <w:rPr>
                <w:sz w:val="24"/>
              </w:rPr>
              <w:t>17.00</w:t>
            </w:r>
          </w:p>
        </w:tc>
        <w:tc>
          <w:tcPr>
            <w:tcW w:w="1966" w:type="dxa"/>
          </w:tcPr>
          <w:p w:rsidR="00B631BD" w:rsidRDefault="005A6823">
            <w:pPr>
              <w:pStyle w:val="TableParagraph"/>
              <w:ind w:right="36"/>
              <w:jc w:val="right"/>
              <w:rPr>
                <w:sz w:val="24"/>
              </w:rPr>
            </w:pPr>
            <w:r>
              <w:rPr>
                <w:sz w:val="24"/>
              </w:rPr>
              <w:t>.51-1.00M</w:t>
            </w:r>
          </w:p>
        </w:tc>
        <w:tc>
          <w:tcPr>
            <w:tcW w:w="1481" w:type="dxa"/>
          </w:tcPr>
          <w:p w:rsidR="00B631BD" w:rsidRDefault="005A6823">
            <w:pPr>
              <w:pStyle w:val="TableParagraph"/>
              <w:ind w:right="54"/>
              <w:jc w:val="right"/>
              <w:rPr>
                <w:sz w:val="24"/>
              </w:rPr>
            </w:pPr>
            <w:r>
              <w:rPr>
                <w:sz w:val="24"/>
              </w:rPr>
              <w:t>33.00</w:t>
            </w:r>
          </w:p>
        </w:tc>
      </w:tr>
      <w:tr w:rsidR="00B631BD">
        <w:trPr>
          <w:trHeight w:hRule="exact" w:val="305"/>
        </w:trPr>
        <w:tc>
          <w:tcPr>
            <w:tcW w:w="2780" w:type="dxa"/>
          </w:tcPr>
          <w:p w:rsidR="00B631BD" w:rsidRDefault="005A6823">
            <w:pPr>
              <w:pStyle w:val="TableParagraph"/>
              <w:ind w:left="69"/>
              <w:rPr>
                <w:sz w:val="24"/>
              </w:rPr>
            </w:pPr>
            <w:r>
              <w:rPr>
                <w:sz w:val="24"/>
              </w:rPr>
              <w:t>Corona de cristo</w:t>
            </w:r>
          </w:p>
        </w:tc>
        <w:tc>
          <w:tcPr>
            <w:tcW w:w="1966" w:type="dxa"/>
          </w:tcPr>
          <w:p w:rsidR="00B631BD" w:rsidRDefault="005A6823">
            <w:pPr>
              <w:pStyle w:val="TableParagraph"/>
              <w:ind w:right="89"/>
              <w:jc w:val="right"/>
              <w:rPr>
                <w:sz w:val="24"/>
              </w:rPr>
            </w:pPr>
            <w:r>
              <w:rPr>
                <w:sz w:val="24"/>
              </w:rPr>
              <w:t>10-50 cm.</w:t>
            </w:r>
          </w:p>
        </w:tc>
        <w:tc>
          <w:tcPr>
            <w:tcW w:w="1474" w:type="dxa"/>
          </w:tcPr>
          <w:p w:rsidR="00B631BD" w:rsidRDefault="005A6823">
            <w:pPr>
              <w:pStyle w:val="TableParagraph"/>
              <w:ind w:right="129"/>
              <w:jc w:val="right"/>
              <w:rPr>
                <w:sz w:val="24"/>
              </w:rPr>
            </w:pPr>
            <w:r>
              <w:rPr>
                <w:sz w:val="24"/>
              </w:rPr>
              <w:t>17.00</w:t>
            </w:r>
          </w:p>
        </w:tc>
        <w:tc>
          <w:tcPr>
            <w:tcW w:w="1966" w:type="dxa"/>
          </w:tcPr>
          <w:p w:rsidR="00B631BD" w:rsidRDefault="005A6823">
            <w:pPr>
              <w:pStyle w:val="TableParagraph"/>
              <w:ind w:right="36"/>
              <w:jc w:val="right"/>
              <w:rPr>
                <w:sz w:val="24"/>
              </w:rPr>
            </w:pPr>
            <w:r>
              <w:rPr>
                <w:sz w:val="24"/>
              </w:rPr>
              <w:t>.51 -1.00M</w:t>
            </w:r>
          </w:p>
        </w:tc>
        <w:tc>
          <w:tcPr>
            <w:tcW w:w="1481" w:type="dxa"/>
          </w:tcPr>
          <w:p w:rsidR="00B631BD" w:rsidRDefault="005A6823">
            <w:pPr>
              <w:pStyle w:val="TableParagraph"/>
              <w:ind w:right="54"/>
              <w:jc w:val="right"/>
              <w:rPr>
                <w:sz w:val="24"/>
              </w:rPr>
            </w:pPr>
            <w:r>
              <w:rPr>
                <w:sz w:val="24"/>
              </w:rPr>
              <w:t>22.00</w:t>
            </w:r>
          </w:p>
        </w:tc>
      </w:tr>
      <w:tr w:rsidR="00B631BD">
        <w:trPr>
          <w:trHeight w:hRule="exact" w:val="307"/>
        </w:trPr>
        <w:tc>
          <w:tcPr>
            <w:tcW w:w="2780" w:type="dxa"/>
          </w:tcPr>
          <w:p w:rsidR="00B631BD" w:rsidRDefault="005A6823">
            <w:pPr>
              <w:pStyle w:val="TableParagraph"/>
              <w:ind w:left="69"/>
              <w:rPr>
                <w:sz w:val="24"/>
              </w:rPr>
            </w:pPr>
            <w:r>
              <w:rPr>
                <w:sz w:val="24"/>
              </w:rPr>
              <w:t>Croto</w:t>
            </w:r>
          </w:p>
        </w:tc>
        <w:tc>
          <w:tcPr>
            <w:tcW w:w="1966" w:type="dxa"/>
          </w:tcPr>
          <w:p w:rsidR="00B631BD" w:rsidRDefault="005A6823">
            <w:pPr>
              <w:pStyle w:val="TableParagraph"/>
              <w:ind w:right="89"/>
              <w:jc w:val="right"/>
              <w:rPr>
                <w:sz w:val="24"/>
              </w:rPr>
            </w:pPr>
            <w:r>
              <w:rPr>
                <w:sz w:val="24"/>
              </w:rPr>
              <w:t>10-50 cm.</w:t>
            </w:r>
          </w:p>
        </w:tc>
        <w:tc>
          <w:tcPr>
            <w:tcW w:w="1474" w:type="dxa"/>
          </w:tcPr>
          <w:p w:rsidR="00B631BD" w:rsidRDefault="005A6823">
            <w:pPr>
              <w:pStyle w:val="TableParagraph"/>
              <w:ind w:right="129"/>
              <w:jc w:val="right"/>
              <w:rPr>
                <w:sz w:val="24"/>
              </w:rPr>
            </w:pPr>
            <w:r>
              <w:rPr>
                <w:sz w:val="24"/>
              </w:rPr>
              <w:t>17.00</w:t>
            </w:r>
          </w:p>
        </w:tc>
        <w:tc>
          <w:tcPr>
            <w:tcW w:w="1966" w:type="dxa"/>
          </w:tcPr>
          <w:p w:rsidR="00B631BD" w:rsidRDefault="005A6823">
            <w:pPr>
              <w:pStyle w:val="TableParagraph"/>
              <w:ind w:right="36"/>
              <w:jc w:val="right"/>
              <w:rPr>
                <w:sz w:val="24"/>
              </w:rPr>
            </w:pPr>
            <w:r>
              <w:rPr>
                <w:sz w:val="24"/>
              </w:rPr>
              <w:t>.51-1.00M</w:t>
            </w:r>
          </w:p>
        </w:tc>
        <w:tc>
          <w:tcPr>
            <w:tcW w:w="1481" w:type="dxa"/>
          </w:tcPr>
          <w:p w:rsidR="00B631BD" w:rsidRDefault="005A6823">
            <w:pPr>
              <w:pStyle w:val="TableParagraph"/>
              <w:ind w:right="54"/>
              <w:jc w:val="right"/>
              <w:rPr>
                <w:sz w:val="24"/>
              </w:rPr>
            </w:pPr>
            <w:r>
              <w:rPr>
                <w:sz w:val="24"/>
              </w:rPr>
              <w:t>33.00</w:t>
            </w:r>
          </w:p>
        </w:tc>
      </w:tr>
      <w:tr w:rsidR="00B631BD">
        <w:trPr>
          <w:trHeight w:hRule="exact" w:val="305"/>
        </w:trPr>
        <w:tc>
          <w:tcPr>
            <w:tcW w:w="2780" w:type="dxa"/>
          </w:tcPr>
          <w:p w:rsidR="00B631BD" w:rsidRDefault="005A6823">
            <w:pPr>
              <w:pStyle w:val="TableParagraph"/>
              <w:ind w:left="69"/>
              <w:rPr>
                <w:sz w:val="24"/>
              </w:rPr>
            </w:pPr>
            <w:r>
              <w:rPr>
                <w:sz w:val="24"/>
              </w:rPr>
              <w:t>Dracaenahawai</w:t>
            </w:r>
          </w:p>
        </w:tc>
        <w:tc>
          <w:tcPr>
            <w:tcW w:w="1966" w:type="dxa"/>
          </w:tcPr>
          <w:p w:rsidR="00B631BD" w:rsidRDefault="005A6823">
            <w:pPr>
              <w:pStyle w:val="TableParagraph"/>
              <w:ind w:right="87"/>
              <w:jc w:val="right"/>
              <w:rPr>
                <w:sz w:val="24"/>
              </w:rPr>
            </w:pPr>
            <w:r>
              <w:rPr>
                <w:sz w:val="24"/>
              </w:rPr>
              <w:t>10-50 cm.</w:t>
            </w:r>
          </w:p>
        </w:tc>
        <w:tc>
          <w:tcPr>
            <w:tcW w:w="1474" w:type="dxa"/>
          </w:tcPr>
          <w:p w:rsidR="00B631BD" w:rsidRDefault="005A6823">
            <w:pPr>
              <w:pStyle w:val="TableParagraph"/>
              <w:ind w:right="128"/>
              <w:jc w:val="right"/>
              <w:rPr>
                <w:sz w:val="24"/>
              </w:rPr>
            </w:pPr>
            <w:r>
              <w:rPr>
                <w:sz w:val="24"/>
              </w:rPr>
              <w:t>22.00</w:t>
            </w:r>
          </w:p>
        </w:tc>
        <w:tc>
          <w:tcPr>
            <w:tcW w:w="1966" w:type="dxa"/>
          </w:tcPr>
          <w:p w:rsidR="00B631BD" w:rsidRDefault="005A6823">
            <w:pPr>
              <w:pStyle w:val="TableParagraph"/>
              <w:ind w:right="36"/>
              <w:jc w:val="right"/>
              <w:rPr>
                <w:sz w:val="24"/>
              </w:rPr>
            </w:pPr>
            <w:r>
              <w:rPr>
                <w:sz w:val="24"/>
              </w:rPr>
              <w:t>.51-1.00M</w:t>
            </w:r>
          </w:p>
        </w:tc>
        <w:tc>
          <w:tcPr>
            <w:tcW w:w="1481" w:type="dxa"/>
          </w:tcPr>
          <w:p w:rsidR="00B631BD" w:rsidRDefault="005A6823">
            <w:pPr>
              <w:pStyle w:val="TableParagraph"/>
              <w:ind w:right="54"/>
              <w:jc w:val="right"/>
              <w:rPr>
                <w:sz w:val="24"/>
              </w:rPr>
            </w:pPr>
            <w:r>
              <w:rPr>
                <w:sz w:val="24"/>
              </w:rPr>
              <w:t>33.00</w:t>
            </w:r>
          </w:p>
        </w:tc>
      </w:tr>
      <w:tr w:rsidR="00B631BD">
        <w:trPr>
          <w:trHeight w:hRule="exact" w:val="307"/>
        </w:trPr>
        <w:tc>
          <w:tcPr>
            <w:tcW w:w="2780" w:type="dxa"/>
          </w:tcPr>
          <w:p w:rsidR="00B631BD" w:rsidRDefault="005A6823">
            <w:pPr>
              <w:pStyle w:val="TableParagraph"/>
              <w:ind w:left="69"/>
              <w:rPr>
                <w:sz w:val="24"/>
              </w:rPr>
            </w:pPr>
            <w:r>
              <w:rPr>
                <w:sz w:val="24"/>
              </w:rPr>
              <w:t>Dracaena roja</w:t>
            </w:r>
          </w:p>
        </w:tc>
        <w:tc>
          <w:tcPr>
            <w:tcW w:w="1966" w:type="dxa"/>
          </w:tcPr>
          <w:p w:rsidR="00B631BD" w:rsidRDefault="005A6823">
            <w:pPr>
              <w:pStyle w:val="TableParagraph"/>
              <w:ind w:right="89"/>
              <w:jc w:val="right"/>
              <w:rPr>
                <w:sz w:val="24"/>
              </w:rPr>
            </w:pPr>
            <w:r>
              <w:rPr>
                <w:sz w:val="24"/>
              </w:rPr>
              <w:t>10-50 cm.</w:t>
            </w:r>
          </w:p>
        </w:tc>
        <w:tc>
          <w:tcPr>
            <w:tcW w:w="1474" w:type="dxa"/>
          </w:tcPr>
          <w:p w:rsidR="00B631BD" w:rsidRDefault="005A6823">
            <w:pPr>
              <w:pStyle w:val="TableParagraph"/>
              <w:ind w:right="129"/>
              <w:jc w:val="right"/>
              <w:rPr>
                <w:sz w:val="24"/>
              </w:rPr>
            </w:pPr>
            <w:r>
              <w:rPr>
                <w:sz w:val="24"/>
              </w:rPr>
              <w:t>22.00</w:t>
            </w:r>
          </w:p>
        </w:tc>
        <w:tc>
          <w:tcPr>
            <w:tcW w:w="1966" w:type="dxa"/>
          </w:tcPr>
          <w:p w:rsidR="00B631BD" w:rsidRDefault="005A6823">
            <w:pPr>
              <w:pStyle w:val="TableParagraph"/>
              <w:ind w:right="36"/>
              <w:jc w:val="right"/>
              <w:rPr>
                <w:sz w:val="24"/>
              </w:rPr>
            </w:pPr>
            <w:r>
              <w:rPr>
                <w:sz w:val="24"/>
              </w:rPr>
              <w:t>.51-1.00M</w:t>
            </w:r>
          </w:p>
        </w:tc>
        <w:tc>
          <w:tcPr>
            <w:tcW w:w="1481" w:type="dxa"/>
          </w:tcPr>
          <w:p w:rsidR="00B631BD" w:rsidRDefault="005A6823">
            <w:pPr>
              <w:pStyle w:val="TableParagraph"/>
              <w:ind w:right="54"/>
              <w:jc w:val="right"/>
              <w:rPr>
                <w:sz w:val="24"/>
              </w:rPr>
            </w:pPr>
            <w:r>
              <w:rPr>
                <w:sz w:val="24"/>
              </w:rPr>
              <w:t>33.00</w:t>
            </w:r>
          </w:p>
        </w:tc>
      </w:tr>
      <w:tr w:rsidR="00B631BD">
        <w:trPr>
          <w:trHeight w:hRule="exact" w:val="307"/>
        </w:trPr>
        <w:tc>
          <w:tcPr>
            <w:tcW w:w="2780" w:type="dxa"/>
          </w:tcPr>
          <w:p w:rsidR="00B631BD" w:rsidRDefault="005A6823">
            <w:pPr>
              <w:pStyle w:val="TableParagraph"/>
              <w:ind w:left="69"/>
              <w:rPr>
                <w:sz w:val="24"/>
              </w:rPr>
            </w:pPr>
            <w:r>
              <w:rPr>
                <w:sz w:val="24"/>
              </w:rPr>
              <w:t>Duranta</w:t>
            </w:r>
          </w:p>
        </w:tc>
        <w:tc>
          <w:tcPr>
            <w:tcW w:w="1966" w:type="dxa"/>
          </w:tcPr>
          <w:p w:rsidR="00B631BD" w:rsidRDefault="005A6823">
            <w:pPr>
              <w:pStyle w:val="TableParagraph"/>
              <w:ind w:right="88"/>
              <w:jc w:val="right"/>
              <w:rPr>
                <w:sz w:val="24"/>
              </w:rPr>
            </w:pPr>
            <w:r>
              <w:rPr>
                <w:sz w:val="24"/>
              </w:rPr>
              <w:t>10 cm. Alt.</w:t>
            </w:r>
          </w:p>
        </w:tc>
        <w:tc>
          <w:tcPr>
            <w:tcW w:w="1474" w:type="dxa"/>
          </w:tcPr>
          <w:p w:rsidR="00B631BD" w:rsidRDefault="005A6823">
            <w:pPr>
              <w:pStyle w:val="TableParagraph"/>
              <w:ind w:right="129"/>
              <w:jc w:val="right"/>
              <w:rPr>
                <w:sz w:val="24"/>
              </w:rPr>
            </w:pPr>
            <w:r>
              <w:rPr>
                <w:sz w:val="24"/>
              </w:rPr>
              <w:t>11.00</w:t>
            </w:r>
          </w:p>
        </w:tc>
        <w:tc>
          <w:tcPr>
            <w:tcW w:w="1966" w:type="dxa"/>
          </w:tcPr>
          <w:p w:rsidR="00B631BD" w:rsidRDefault="005A6823">
            <w:pPr>
              <w:pStyle w:val="TableParagraph"/>
              <w:ind w:right="38"/>
              <w:jc w:val="right"/>
              <w:rPr>
                <w:sz w:val="24"/>
              </w:rPr>
            </w:pPr>
            <w:r>
              <w:rPr>
                <w:sz w:val="24"/>
              </w:rPr>
              <w:t>20 cm. Alt.</w:t>
            </w:r>
          </w:p>
        </w:tc>
        <w:tc>
          <w:tcPr>
            <w:tcW w:w="1481" w:type="dxa"/>
          </w:tcPr>
          <w:p w:rsidR="00B631BD" w:rsidRDefault="005A6823">
            <w:pPr>
              <w:pStyle w:val="TableParagraph"/>
              <w:ind w:right="54"/>
              <w:jc w:val="right"/>
              <w:rPr>
                <w:sz w:val="24"/>
              </w:rPr>
            </w:pPr>
            <w:r>
              <w:rPr>
                <w:sz w:val="24"/>
              </w:rPr>
              <w:t>22.00</w:t>
            </w:r>
          </w:p>
        </w:tc>
      </w:tr>
      <w:tr w:rsidR="00B631BD">
        <w:trPr>
          <w:trHeight w:hRule="exact" w:val="307"/>
        </w:trPr>
        <w:tc>
          <w:tcPr>
            <w:tcW w:w="2780" w:type="dxa"/>
          </w:tcPr>
          <w:p w:rsidR="00B631BD" w:rsidRDefault="005A6823">
            <w:pPr>
              <w:pStyle w:val="TableParagraph"/>
              <w:spacing w:before="3"/>
              <w:ind w:left="69"/>
              <w:rPr>
                <w:sz w:val="24"/>
              </w:rPr>
            </w:pPr>
            <w:r>
              <w:rPr>
                <w:sz w:val="24"/>
              </w:rPr>
              <w:t>Forneo</w:t>
            </w:r>
          </w:p>
        </w:tc>
        <w:tc>
          <w:tcPr>
            <w:tcW w:w="1966" w:type="dxa"/>
          </w:tcPr>
          <w:p w:rsidR="00B631BD" w:rsidRDefault="005A6823">
            <w:pPr>
              <w:pStyle w:val="TableParagraph"/>
              <w:spacing w:before="3"/>
              <w:ind w:right="87"/>
              <w:jc w:val="right"/>
              <w:rPr>
                <w:sz w:val="24"/>
              </w:rPr>
            </w:pPr>
            <w:r>
              <w:rPr>
                <w:sz w:val="24"/>
              </w:rPr>
              <w:t>50 cm. Alt.</w:t>
            </w:r>
          </w:p>
        </w:tc>
        <w:tc>
          <w:tcPr>
            <w:tcW w:w="1474" w:type="dxa"/>
          </w:tcPr>
          <w:p w:rsidR="00B631BD" w:rsidRDefault="005A6823">
            <w:pPr>
              <w:pStyle w:val="TableParagraph"/>
              <w:spacing w:before="3"/>
              <w:ind w:right="129"/>
              <w:jc w:val="right"/>
              <w:rPr>
                <w:sz w:val="24"/>
              </w:rPr>
            </w:pPr>
            <w:r>
              <w:rPr>
                <w:sz w:val="24"/>
              </w:rPr>
              <w:t>17.00</w:t>
            </w:r>
          </w:p>
        </w:tc>
        <w:tc>
          <w:tcPr>
            <w:tcW w:w="1966" w:type="dxa"/>
          </w:tcPr>
          <w:p w:rsidR="00B631BD" w:rsidRDefault="005A6823">
            <w:pPr>
              <w:pStyle w:val="TableParagraph"/>
              <w:spacing w:before="3"/>
              <w:ind w:right="36"/>
              <w:jc w:val="right"/>
              <w:rPr>
                <w:sz w:val="24"/>
              </w:rPr>
            </w:pPr>
            <w:r>
              <w:rPr>
                <w:sz w:val="24"/>
              </w:rPr>
              <w:t>.51-1.00M</w:t>
            </w:r>
          </w:p>
        </w:tc>
        <w:tc>
          <w:tcPr>
            <w:tcW w:w="1481" w:type="dxa"/>
          </w:tcPr>
          <w:p w:rsidR="00B631BD" w:rsidRDefault="005A6823">
            <w:pPr>
              <w:pStyle w:val="TableParagraph"/>
              <w:spacing w:before="3"/>
              <w:ind w:right="54"/>
              <w:jc w:val="right"/>
              <w:rPr>
                <w:sz w:val="24"/>
              </w:rPr>
            </w:pPr>
            <w:r>
              <w:rPr>
                <w:sz w:val="24"/>
              </w:rPr>
              <w:t>33.00</w:t>
            </w:r>
          </w:p>
        </w:tc>
      </w:tr>
    </w:tbl>
    <w:p w:rsidR="00B631BD" w:rsidRDefault="00B631BD">
      <w:pPr>
        <w:pStyle w:val="Textoindependiente"/>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000"/>
        <w:gridCol w:w="1335"/>
        <w:gridCol w:w="2336"/>
        <w:gridCol w:w="1632"/>
      </w:tblGrid>
      <w:tr w:rsidR="00B631BD">
        <w:trPr>
          <w:trHeight w:hRule="exact" w:val="286"/>
        </w:trPr>
        <w:tc>
          <w:tcPr>
            <w:tcW w:w="2266" w:type="dxa"/>
          </w:tcPr>
          <w:p w:rsidR="00B631BD" w:rsidRDefault="005A6823">
            <w:pPr>
              <w:pStyle w:val="TableParagraph"/>
              <w:ind w:left="153"/>
              <w:rPr>
                <w:b/>
                <w:sz w:val="24"/>
              </w:rPr>
            </w:pPr>
            <w:r>
              <w:rPr>
                <w:b/>
                <w:sz w:val="24"/>
              </w:rPr>
              <w:t>Nombre</w:t>
            </w:r>
          </w:p>
        </w:tc>
        <w:tc>
          <w:tcPr>
            <w:tcW w:w="2000" w:type="dxa"/>
          </w:tcPr>
          <w:p w:rsidR="00B631BD" w:rsidRDefault="005A6823">
            <w:pPr>
              <w:pStyle w:val="TableParagraph"/>
              <w:ind w:right="191"/>
              <w:jc w:val="right"/>
              <w:rPr>
                <w:b/>
                <w:sz w:val="24"/>
              </w:rPr>
            </w:pPr>
            <w:r>
              <w:rPr>
                <w:b/>
                <w:sz w:val="24"/>
              </w:rPr>
              <w:t>Tamaño</w:t>
            </w:r>
          </w:p>
        </w:tc>
        <w:tc>
          <w:tcPr>
            <w:tcW w:w="1335" w:type="dxa"/>
          </w:tcPr>
          <w:p w:rsidR="00B631BD" w:rsidRDefault="005A6823">
            <w:pPr>
              <w:pStyle w:val="TableParagraph"/>
              <w:ind w:right="234"/>
              <w:jc w:val="right"/>
              <w:rPr>
                <w:b/>
                <w:sz w:val="24"/>
              </w:rPr>
            </w:pPr>
            <w:r>
              <w:rPr>
                <w:b/>
                <w:w w:val="95"/>
                <w:sz w:val="24"/>
              </w:rPr>
              <w:t>Precio</w:t>
            </w:r>
          </w:p>
        </w:tc>
        <w:tc>
          <w:tcPr>
            <w:tcW w:w="2336" w:type="dxa"/>
          </w:tcPr>
          <w:p w:rsidR="00B631BD" w:rsidRDefault="005A6823">
            <w:pPr>
              <w:pStyle w:val="TableParagraph"/>
              <w:ind w:right="142"/>
              <w:jc w:val="right"/>
              <w:rPr>
                <w:b/>
                <w:sz w:val="24"/>
              </w:rPr>
            </w:pPr>
            <w:r>
              <w:rPr>
                <w:b/>
                <w:sz w:val="24"/>
              </w:rPr>
              <w:t>Tamaño</w:t>
            </w:r>
          </w:p>
        </w:tc>
        <w:tc>
          <w:tcPr>
            <w:tcW w:w="1632" w:type="dxa"/>
          </w:tcPr>
          <w:p w:rsidR="00B631BD" w:rsidRDefault="005A6823">
            <w:pPr>
              <w:pStyle w:val="TableParagraph"/>
              <w:ind w:right="99"/>
              <w:jc w:val="right"/>
              <w:rPr>
                <w:b/>
                <w:sz w:val="24"/>
              </w:rPr>
            </w:pPr>
            <w:r>
              <w:rPr>
                <w:b/>
                <w:w w:val="95"/>
                <w:sz w:val="24"/>
              </w:rPr>
              <w:t>Precio</w:t>
            </w:r>
          </w:p>
        </w:tc>
      </w:tr>
      <w:tr w:rsidR="00B631BD">
        <w:trPr>
          <w:trHeight w:hRule="exact" w:val="286"/>
        </w:trPr>
        <w:tc>
          <w:tcPr>
            <w:tcW w:w="2266" w:type="dxa"/>
          </w:tcPr>
          <w:p w:rsidR="00B631BD" w:rsidRDefault="005A6823">
            <w:pPr>
              <w:pStyle w:val="TableParagraph"/>
              <w:ind w:left="134"/>
              <w:rPr>
                <w:sz w:val="24"/>
              </w:rPr>
            </w:pPr>
            <w:r>
              <w:rPr>
                <w:sz w:val="24"/>
              </w:rPr>
              <w:t>Gazania</w:t>
            </w:r>
          </w:p>
        </w:tc>
        <w:tc>
          <w:tcPr>
            <w:tcW w:w="2000" w:type="dxa"/>
          </w:tcPr>
          <w:p w:rsidR="00B631BD" w:rsidRDefault="005A6823">
            <w:pPr>
              <w:pStyle w:val="TableParagraph"/>
              <w:ind w:right="194"/>
              <w:jc w:val="right"/>
              <w:rPr>
                <w:sz w:val="24"/>
              </w:rPr>
            </w:pPr>
            <w:r>
              <w:rPr>
                <w:sz w:val="24"/>
              </w:rPr>
              <w:t>Mayoreo</w:t>
            </w:r>
          </w:p>
        </w:tc>
        <w:tc>
          <w:tcPr>
            <w:tcW w:w="1335" w:type="dxa"/>
          </w:tcPr>
          <w:p w:rsidR="00B631BD" w:rsidRDefault="005A6823">
            <w:pPr>
              <w:pStyle w:val="TableParagraph"/>
              <w:ind w:right="235"/>
              <w:jc w:val="right"/>
              <w:rPr>
                <w:sz w:val="24"/>
              </w:rPr>
            </w:pPr>
            <w:r>
              <w:rPr>
                <w:sz w:val="24"/>
              </w:rPr>
              <w:t>13.00</w:t>
            </w:r>
          </w:p>
        </w:tc>
        <w:tc>
          <w:tcPr>
            <w:tcW w:w="2336" w:type="dxa"/>
          </w:tcPr>
          <w:p w:rsidR="00B631BD" w:rsidRDefault="005A6823">
            <w:pPr>
              <w:pStyle w:val="TableParagraph"/>
              <w:ind w:right="146"/>
              <w:jc w:val="right"/>
              <w:rPr>
                <w:sz w:val="24"/>
              </w:rPr>
            </w:pPr>
            <w:r>
              <w:rPr>
                <w:sz w:val="24"/>
              </w:rPr>
              <w:t>Menudeo</w:t>
            </w:r>
          </w:p>
        </w:tc>
        <w:tc>
          <w:tcPr>
            <w:tcW w:w="1632" w:type="dxa"/>
          </w:tcPr>
          <w:p w:rsidR="00B631BD" w:rsidRDefault="005A6823">
            <w:pPr>
              <w:pStyle w:val="TableParagraph"/>
              <w:ind w:right="160"/>
              <w:jc w:val="right"/>
              <w:rPr>
                <w:sz w:val="24"/>
              </w:rPr>
            </w:pPr>
            <w:r>
              <w:rPr>
                <w:sz w:val="24"/>
              </w:rPr>
              <w:t>16.00</w:t>
            </w:r>
          </w:p>
        </w:tc>
      </w:tr>
      <w:tr w:rsidR="00B631BD">
        <w:trPr>
          <w:trHeight w:hRule="exact" w:val="289"/>
        </w:trPr>
        <w:tc>
          <w:tcPr>
            <w:tcW w:w="2266" w:type="dxa"/>
          </w:tcPr>
          <w:p w:rsidR="00B631BD" w:rsidRDefault="005A6823">
            <w:pPr>
              <w:pStyle w:val="TableParagraph"/>
              <w:spacing w:before="3"/>
              <w:ind w:left="134"/>
              <w:rPr>
                <w:sz w:val="24"/>
              </w:rPr>
            </w:pPr>
            <w:r>
              <w:rPr>
                <w:sz w:val="24"/>
              </w:rPr>
              <w:t>Heliconia</w:t>
            </w:r>
          </w:p>
        </w:tc>
        <w:tc>
          <w:tcPr>
            <w:tcW w:w="2000" w:type="dxa"/>
          </w:tcPr>
          <w:p w:rsidR="00B631BD" w:rsidRDefault="005A6823">
            <w:pPr>
              <w:pStyle w:val="TableParagraph"/>
              <w:spacing w:before="3"/>
              <w:ind w:right="191"/>
              <w:jc w:val="right"/>
              <w:rPr>
                <w:sz w:val="24"/>
              </w:rPr>
            </w:pPr>
            <w:r>
              <w:rPr>
                <w:sz w:val="24"/>
              </w:rPr>
              <w:t>10-50 cm.</w:t>
            </w:r>
          </w:p>
        </w:tc>
        <w:tc>
          <w:tcPr>
            <w:tcW w:w="1335" w:type="dxa"/>
          </w:tcPr>
          <w:p w:rsidR="00B631BD" w:rsidRDefault="005A6823">
            <w:pPr>
              <w:pStyle w:val="TableParagraph"/>
              <w:spacing w:before="3"/>
              <w:ind w:right="234"/>
              <w:jc w:val="right"/>
              <w:rPr>
                <w:sz w:val="24"/>
              </w:rPr>
            </w:pPr>
            <w:r>
              <w:rPr>
                <w:sz w:val="24"/>
              </w:rPr>
              <w:t>22.00</w:t>
            </w:r>
          </w:p>
        </w:tc>
        <w:tc>
          <w:tcPr>
            <w:tcW w:w="2336" w:type="dxa"/>
          </w:tcPr>
          <w:p w:rsidR="00B631BD" w:rsidRDefault="005A6823">
            <w:pPr>
              <w:pStyle w:val="TableParagraph"/>
              <w:spacing w:before="3"/>
              <w:ind w:right="141"/>
              <w:jc w:val="right"/>
              <w:rPr>
                <w:sz w:val="24"/>
              </w:rPr>
            </w:pPr>
            <w:r>
              <w:rPr>
                <w:sz w:val="24"/>
              </w:rPr>
              <w:t>.51-1.00M</w:t>
            </w:r>
          </w:p>
        </w:tc>
        <w:tc>
          <w:tcPr>
            <w:tcW w:w="1632" w:type="dxa"/>
          </w:tcPr>
          <w:p w:rsidR="00B631BD" w:rsidRDefault="005A6823">
            <w:pPr>
              <w:pStyle w:val="TableParagraph"/>
              <w:spacing w:before="3"/>
              <w:ind w:right="160"/>
              <w:jc w:val="right"/>
              <w:rPr>
                <w:sz w:val="24"/>
              </w:rPr>
            </w:pPr>
            <w:r>
              <w:rPr>
                <w:sz w:val="24"/>
              </w:rPr>
              <w:t>33.00</w:t>
            </w:r>
          </w:p>
        </w:tc>
      </w:tr>
      <w:tr w:rsidR="00B631BD">
        <w:trPr>
          <w:trHeight w:hRule="exact" w:val="286"/>
        </w:trPr>
        <w:tc>
          <w:tcPr>
            <w:tcW w:w="2266" w:type="dxa"/>
          </w:tcPr>
          <w:p w:rsidR="00B631BD" w:rsidRDefault="005A6823">
            <w:pPr>
              <w:pStyle w:val="TableParagraph"/>
              <w:ind w:left="134"/>
              <w:rPr>
                <w:sz w:val="24"/>
              </w:rPr>
            </w:pPr>
            <w:r>
              <w:rPr>
                <w:sz w:val="24"/>
              </w:rPr>
              <w:t>Hemerocalis</w:t>
            </w:r>
          </w:p>
        </w:tc>
        <w:tc>
          <w:tcPr>
            <w:tcW w:w="2000" w:type="dxa"/>
          </w:tcPr>
          <w:p w:rsidR="00B631BD" w:rsidRDefault="005A6823">
            <w:pPr>
              <w:pStyle w:val="TableParagraph"/>
              <w:ind w:right="193"/>
              <w:jc w:val="right"/>
              <w:rPr>
                <w:sz w:val="24"/>
              </w:rPr>
            </w:pPr>
            <w:r>
              <w:rPr>
                <w:sz w:val="24"/>
              </w:rPr>
              <w:t>Único</w:t>
            </w:r>
          </w:p>
        </w:tc>
        <w:tc>
          <w:tcPr>
            <w:tcW w:w="1335" w:type="dxa"/>
          </w:tcPr>
          <w:p w:rsidR="00B631BD" w:rsidRDefault="005A6823">
            <w:pPr>
              <w:pStyle w:val="TableParagraph"/>
              <w:ind w:right="235"/>
              <w:jc w:val="right"/>
              <w:rPr>
                <w:sz w:val="24"/>
              </w:rPr>
            </w:pPr>
            <w:r>
              <w:rPr>
                <w:sz w:val="24"/>
              </w:rPr>
              <w:t>17.00</w:t>
            </w:r>
          </w:p>
        </w:tc>
        <w:tc>
          <w:tcPr>
            <w:tcW w:w="2336" w:type="dxa"/>
          </w:tcPr>
          <w:p w:rsidR="00B631BD" w:rsidRDefault="00B631BD"/>
        </w:tc>
        <w:tc>
          <w:tcPr>
            <w:tcW w:w="1632" w:type="dxa"/>
          </w:tcPr>
          <w:p w:rsidR="00B631BD" w:rsidRDefault="00B631BD"/>
        </w:tc>
      </w:tr>
      <w:tr w:rsidR="00B631BD">
        <w:trPr>
          <w:trHeight w:hRule="exact" w:val="286"/>
        </w:trPr>
        <w:tc>
          <w:tcPr>
            <w:tcW w:w="2266" w:type="dxa"/>
          </w:tcPr>
          <w:p w:rsidR="00B631BD" w:rsidRDefault="005A6823">
            <w:pPr>
              <w:pStyle w:val="TableParagraph"/>
              <w:ind w:left="134"/>
              <w:rPr>
                <w:sz w:val="24"/>
              </w:rPr>
            </w:pPr>
            <w:r>
              <w:rPr>
                <w:sz w:val="24"/>
              </w:rPr>
              <w:t>Hoja de lata</w:t>
            </w:r>
          </w:p>
        </w:tc>
        <w:tc>
          <w:tcPr>
            <w:tcW w:w="2000" w:type="dxa"/>
          </w:tcPr>
          <w:p w:rsidR="00B631BD" w:rsidRDefault="005A6823">
            <w:pPr>
              <w:pStyle w:val="TableParagraph"/>
              <w:ind w:right="191"/>
              <w:jc w:val="right"/>
              <w:rPr>
                <w:sz w:val="24"/>
              </w:rPr>
            </w:pPr>
            <w:r>
              <w:rPr>
                <w:sz w:val="24"/>
              </w:rPr>
              <w:t>10-50 cm.</w:t>
            </w:r>
          </w:p>
        </w:tc>
        <w:tc>
          <w:tcPr>
            <w:tcW w:w="1335" w:type="dxa"/>
          </w:tcPr>
          <w:p w:rsidR="00B631BD" w:rsidRDefault="005A6823">
            <w:pPr>
              <w:pStyle w:val="TableParagraph"/>
              <w:ind w:right="235"/>
              <w:jc w:val="right"/>
              <w:rPr>
                <w:sz w:val="24"/>
              </w:rPr>
            </w:pPr>
            <w:r>
              <w:rPr>
                <w:sz w:val="24"/>
              </w:rPr>
              <w:t>17.00</w:t>
            </w:r>
          </w:p>
        </w:tc>
        <w:tc>
          <w:tcPr>
            <w:tcW w:w="2336" w:type="dxa"/>
          </w:tcPr>
          <w:p w:rsidR="00B631BD" w:rsidRDefault="005A6823">
            <w:pPr>
              <w:pStyle w:val="TableParagraph"/>
              <w:ind w:right="142"/>
              <w:jc w:val="right"/>
              <w:rPr>
                <w:sz w:val="24"/>
              </w:rPr>
            </w:pPr>
            <w:r>
              <w:rPr>
                <w:sz w:val="24"/>
              </w:rPr>
              <w:t>.51-1.00M</w:t>
            </w:r>
          </w:p>
        </w:tc>
        <w:tc>
          <w:tcPr>
            <w:tcW w:w="1632" w:type="dxa"/>
          </w:tcPr>
          <w:p w:rsidR="00B631BD" w:rsidRDefault="005A6823">
            <w:pPr>
              <w:pStyle w:val="TableParagraph"/>
              <w:ind w:right="160"/>
              <w:jc w:val="right"/>
              <w:rPr>
                <w:sz w:val="24"/>
              </w:rPr>
            </w:pPr>
            <w:r>
              <w:rPr>
                <w:sz w:val="24"/>
              </w:rPr>
              <w:t>28.00</w:t>
            </w:r>
          </w:p>
        </w:tc>
      </w:tr>
      <w:tr w:rsidR="00B631BD">
        <w:trPr>
          <w:trHeight w:hRule="exact" w:val="286"/>
        </w:trPr>
        <w:tc>
          <w:tcPr>
            <w:tcW w:w="2266" w:type="dxa"/>
          </w:tcPr>
          <w:p w:rsidR="00B631BD" w:rsidRDefault="005A6823">
            <w:pPr>
              <w:pStyle w:val="TableParagraph"/>
              <w:ind w:left="134"/>
              <w:rPr>
                <w:sz w:val="24"/>
              </w:rPr>
            </w:pPr>
            <w:r>
              <w:rPr>
                <w:sz w:val="24"/>
              </w:rPr>
              <w:t>Hoja elegante</w:t>
            </w:r>
          </w:p>
        </w:tc>
        <w:tc>
          <w:tcPr>
            <w:tcW w:w="2000" w:type="dxa"/>
          </w:tcPr>
          <w:p w:rsidR="00B631BD" w:rsidRDefault="005A6823">
            <w:pPr>
              <w:pStyle w:val="TableParagraph"/>
              <w:ind w:right="191"/>
              <w:jc w:val="right"/>
              <w:rPr>
                <w:sz w:val="24"/>
              </w:rPr>
            </w:pPr>
            <w:r>
              <w:rPr>
                <w:sz w:val="24"/>
              </w:rPr>
              <w:t>10-50 cm.</w:t>
            </w:r>
          </w:p>
        </w:tc>
        <w:tc>
          <w:tcPr>
            <w:tcW w:w="1335" w:type="dxa"/>
          </w:tcPr>
          <w:p w:rsidR="00B631BD" w:rsidRDefault="005A6823">
            <w:pPr>
              <w:pStyle w:val="TableParagraph"/>
              <w:ind w:right="235"/>
              <w:jc w:val="right"/>
              <w:rPr>
                <w:sz w:val="24"/>
              </w:rPr>
            </w:pPr>
            <w:r>
              <w:rPr>
                <w:sz w:val="24"/>
              </w:rPr>
              <w:t>33.00</w:t>
            </w:r>
          </w:p>
        </w:tc>
        <w:tc>
          <w:tcPr>
            <w:tcW w:w="2336" w:type="dxa"/>
          </w:tcPr>
          <w:p w:rsidR="00B631BD" w:rsidRDefault="005A6823">
            <w:pPr>
              <w:pStyle w:val="TableParagraph"/>
              <w:ind w:right="143"/>
              <w:jc w:val="right"/>
              <w:rPr>
                <w:sz w:val="24"/>
              </w:rPr>
            </w:pPr>
            <w:r>
              <w:rPr>
                <w:sz w:val="24"/>
              </w:rPr>
              <w:t>.51-1.00 M.</w:t>
            </w:r>
          </w:p>
        </w:tc>
        <w:tc>
          <w:tcPr>
            <w:tcW w:w="1632" w:type="dxa"/>
          </w:tcPr>
          <w:p w:rsidR="00B631BD" w:rsidRDefault="005A6823">
            <w:pPr>
              <w:pStyle w:val="TableParagraph"/>
              <w:ind w:right="160"/>
              <w:jc w:val="right"/>
              <w:rPr>
                <w:sz w:val="24"/>
              </w:rPr>
            </w:pPr>
            <w:r>
              <w:rPr>
                <w:sz w:val="24"/>
              </w:rPr>
              <w:t>55.00</w:t>
            </w:r>
          </w:p>
        </w:tc>
      </w:tr>
      <w:tr w:rsidR="00B631BD">
        <w:trPr>
          <w:trHeight w:hRule="exact" w:val="286"/>
        </w:trPr>
        <w:tc>
          <w:tcPr>
            <w:tcW w:w="2266" w:type="dxa"/>
          </w:tcPr>
          <w:p w:rsidR="00B631BD" w:rsidRDefault="005A6823">
            <w:pPr>
              <w:pStyle w:val="TableParagraph"/>
              <w:ind w:left="134"/>
              <w:rPr>
                <w:sz w:val="24"/>
              </w:rPr>
            </w:pPr>
            <w:r>
              <w:rPr>
                <w:sz w:val="24"/>
              </w:rPr>
              <w:t>Hortensia</w:t>
            </w:r>
          </w:p>
        </w:tc>
        <w:tc>
          <w:tcPr>
            <w:tcW w:w="2000" w:type="dxa"/>
          </w:tcPr>
          <w:p w:rsidR="00B631BD" w:rsidRDefault="005A6823">
            <w:pPr>
              <w:pStyle w:val="TableParagraph"/>
              <w:ind w:right="191"/>
              <w:jc w:val="right"/>
              <w:rPr>
                <w:sz w:val="24"/>
              </w:rPr>
            </w:pPr>
            <w:r>
              <w:rPr>
                <w:sz w:val="24"/>
              </w:rPr>
              <w:t>10-50 cm.</w:t>
            </w:r>
          </w:p>
        </w:tc>
        <w:tc>
          <w:tcPr>
            <w:tcW w:w="1335" w:type="dxa"/>
          </w:tcPr>
          <w:p w:rsidR="00B631BD" w:rsidRDefault="005A6823">
            <w:pPr>
              <w:pStyle w:val="TableParagraph"/>
              <w:ind w:right="235"/>
              <w:jc w:val="right"/>
              <w:rPr>
                <w:sz w:val="24"/>
              </w:rPr>
            </w:pPr>
            <w:r>
              <w:rPr>
                <w:sz w:val="24"/>
              </w:rPr>
              <w:t>17.00</w:t>
            </w:r>
          </w:p>
        </w:tc>
        <w:tc>
          <w:tcPr>
            <w:tcW w:w="2336" w:type="dxa"/>
          </w:tcPr>
          <w:p w:rsidR="00B631BD" w:rsidRDefault="005A6823">
            <w:pPr>
              <w:pStyle w:val="TableParagraph"/>
              <w:ind w:right="142"/>
              <w:jc w:val="right"/>
              <w:rPr>
                <w:sz w:val="24"/>
              </w:rPr>
            </w:pPr>
            <w:r>
              <w:rPr>
                <w:sz w:val="24"/>
              </w:rPr>
              <w:t>.51-1.00M</w:t>
            </w:r>
          </w:p>
        </w:tc>
        <w:tc>
          <w:tcPr>
            <w:tcW w:w="1632" w:type="dxa"/>
          </w:tcPr>
          <w:p w:rsidR="00B631BD" w:rsidRDefault="005A6823">
            <w:pPr>
              <w:pStyle w:val="TableParagraph"/>
              <w:ind w:right="160"/>
              <w:jc w:val="right"/>
              <w:rPr>
                <w:sz w:val="24"/>
              </w:rPr>
            </w:pPr>
            <w:r>
              <w:rPr>
                <w:sz w:val="24"/>
              </w:rPr>
              <w:t>33.00</w:t>
            </w:r>
          </w:p>
        </w:tc>
      </w:tr>
      <w:tr w:rsidR="00B631BD">
        <w:trPr>
          <w:trHeight w:hRule="exact" w:val="286"/>
        </w:trPr>
        <w:tc>
          <w:tcPr>
            <w:tcW w:w="2266" w:type="dxa"/>
          </w:tcPr>
          <w:p w:rsidR="00B631BD" w:rsidRDefault="005A6823">
            <w:pPr>
              <w:pStyle w:val="TableParagraph"/>
              <w:ind w:left="134"/>
              <w:rPr>
                <w:sz w:val="24"/>
              </w:rPr>
            </w:pPr>
            <w:r>
              <w:rPr>
                <w:sz w:val="24"/>
              </w:rPr>
              <w:t>Ixora</w:t>
            </w:r>
          </w:p>
        </w:tc>
        <w:tc>
          <w:tcPr>
            <w:tcW w:w="2000" w:type="dxa"/>
          </w:tcPr>
          <w:p w:rsidR="00B631BD" w:rsidRDefault="005A6823">
            <w:pPr>
              <w:pStyle w:val="TableParagraph"/>
              <w:ind w:right="190"/>
              <w:jc w:val="right"/>
              <w:rPr>
                <w:sz w:val="24"/>
              </w:rPr>
            </w:pPr>
            <w:r>
              <w:rPr>
                <w:sz w:val="24"/>
              </w:rPr>
              <w:t>10- 30 cm.</w:t>
            </w:r>
          </w:p>
        </w:tc>
        <w:tc>
          <w:tcPr>
            <w:tcW w:w="1335" w:type="dxa"/>
          </w:tcPr>
          <w:p w:rsidR="00B631BD" w:rsidRDefault="005A6823">
            <w:pPr>
              <w:pStyle w:val="TableParagraph"/>
              <w:ind w:right="235"/>
              <w:jc w:val="right"/>
              <w:rPr>
                <w:sz w:val="24"/>
              </w:rPr>
            </w:pPr>
            <w:r>
              <w:rPr>
                <w:sz w:val="24"/>
              </w:rPr>
              <w:t>17.00</w:t>
            </w:r>
          </w:p>
        </w:tc>
        <w:tc>
          <w:tcPr>
            <w:tcW w:w="2336" w:type="dxa"/>
          </w:tcPr>
          <w:p w:rsidR="00B631BD" w:rsidRDefault="005A6823">
            <w:pPr>
              <w:pStyle w:val="TableParagraph"/>
              <w:ind w:right="147"/>
              <w:jc w:val="right"/>
              <w:rPr>
                <w:sz w:val="24"/>
              </w:rPr>
            </w:pPr>
            <w:r>
              <w:rPr>
                <w:sz w:val="24"/>
              </w:rPr>
              <w:t>Más de 30 cm..</w:t>
            </w:r>
          </w:p>
        </w:tc>
        <w:tc>
          <w:tcPr>
            <w:tcW w:w="1632" w:type="dxa"/>
          </w:tcPr>
          <w:p w:rsidR="00B631BD" w:rsidRDefault="005A6823">
            <w:pPr>
              <w:pStyle w:val="TableParagraph"/>
              <w:ind w:right="160"/>
              <w:jc w:val="right"/>
              <w:rPr>
                <w:sz w:val="24"/>
              </w:rPr>
            </w:pPr>
            <w:r>
              <w:rPr>
                <w:sz w:val="24"/>
              </w:rPr>
              <w:t>33.00</w:t>
            </w:r>
          </w:p>
        </w:tc>
      </w:tr>
      <w:tr w:rsidR="00B631BD">
        <w:trPr>
          <w:trHeight w:hRule="exact" w:val="286"/>
        </w:trPr>
        <w:tc>
          <w:tcPr>
            <w:tcW w:w="2266" w:type="dxa"/>
          </w:tcPr>
          <w:p w:rsidR="00B631BD" w:rsidRDefault="005A6823">
            <w:pPr>
              <w:pStyle w:val="TableParagraph"/>
              <w:ind w:left="134"/>
              <w:rPr>
                <w:sz w:val="24"/>
              </w:rPr>
            </w:pPr>
            <w:r>
              <w:rPr>
                <w:sz w:val="24"/>
              </w:rPr>
              <w:t>Kalanchoe</w:t>
            </w:r>
          </w:p>
        </w:tc>
        <w:tc>
          <w:tcPr>
            <w:tcW w:w="2000" w:type="dxa"/>
          </w:tcPr>
          <w:p w:rsidR="00B631BD" w:rsidRDefault="005A6823">
            <w:pPr>
              <w:pStyle w:val="TableParagraph"/>
              <w:ind w:right="194"/>
              <w:jc w:val="right"/>
              <w:rPr>
                <w:sz w:val="24"/>
              </w:rPr>
            </w:pPr>
            <w:r>
              <w:rPr>
                <w:sz w:val="24"/>
              </w:rPr>
              <w:t>Mayoreo</w:t>
            </w:r>
          </w:p>
        </w:tc>
        <w:tc>
          <w:tcPr>
            <w:tcW w:w="1335" w:type="dxa"/>
          </w:tcPr>
          <w:p w:rsidR="00B631BD" w:rsidRDefault="005A6823">
            <w:pPr>
              <w:pStyle w:val="TableParagraph"/>
              <w:ind w:right="235"/>
              <w:jc w:val="right"/>
              <w:rPr>
                <w:sz w:val="24"/>
              </w:rPr>
            </w:pPr>
            <w:r>
              <w:rPr>
                <w:sz w:val="24"/>
              </w:rPr>
              <w:t>17.00</w:t>
            </w:r>
          </w:p>
        </w:tc>
        <w:tc>
          <w:tcPr>
            <w:tcW w:w="2336" w:type="dxa"/>
          </w:tcPr>
          <w:p w:rsidR="00B631BD" w:rsidRDefault="005A6823">
            <w:pPr>
              <w:pStyle w:val="TableParagraph"/>
              <w:ind w:right="144"/>
              <w:jc w:val="right"/>
              <w:rPr>
                <w:sz w:val="24"/>
              </w:rPr>
            </w:pPr>
            <w:r>
              <w:rPr>
                <w:sz w:val="24"/>
              </w:rPr>
              <w:t>Menudeo</w:t>
            </w:r>
          </w:p>
        </w:tc>
        <w:tc>
          <w:tcPr>
            <w:tcW w:w="1632" w:type="dxa"/>
          </w:tcPr>
          <w:p w:rsidR="00B631BD" w:rsidRDefault="005A6823">
            <w:pPr>
              <w:pStyle w:val="TableParagraph"/>
              <w:ind w:right="160"/>
              <w:jc w:val="right"/>
              <w:rPr>
                <w:sz w:val="24"/>
              </w:rPr>
            </w:pPr>
            <w:r>
              <w:rPr>
                <w:sz w:val="24"/>
              </w:rPr>
              <w:t>22.00</w:t>
            </w:r>
          </w:p>
        </w:tc>
      </w:tr>
      <w:tr w:rsidR="00B631BD">
        <w:trPr>
          <w:trHeight w:hRule="exact" w:val="288"/>
        </w:trPr>
        <w:tc>
          <w:tcPr>
            <w:tcW w:w="2266" w:type="dxa"/>
          </w:tcPr>
          <w:p w:rsidR="00B631BD" w:rsidRDefault="005A6823">
            <w:pPr>
              <w:pStyle w:val="TableParagraph"/>
              <w:spacing w:before="3"/>
              <w:ind w:left="134"/>
              <w:rPr>
                <w:sz w:val="24"/>
              </w:rPr>
            </w:pPr>
            <w:r>
              <w:rPr>
                <w:sz w:val="24"/>
              </w:rPr>
              <w:t>Lirio africano</w:t>
            </w:r>
          </w:p>
        </w:tc>
        <w:tc>
          <w:tcPr>
            <w:tcW w:w="2000" w:type="dxa"/>
          </w:tcPr>
          <w:p w:rsidR="00B631BD" w:rsidRDefault="005A6823">
            <w:pPr>
              <w:pStyle w:val="TableParagraph"/>
              <w:spacing w:before="3"/>
              <w:ind w:right="191"/>
              <w:jc w:val="right"/>
              <w:rPr>
                <w:sz w:val="24"/>
              </w:rPr>
            </w:pPr>
            <w:r>
              <w:rPr>
                <w:sz w:val="24"/>
              </w:rPr>
              <w:t>30 cm. Alt.</w:t>
            </w:r>
          </w:p>
        </w:tc>
        <w:tc>
          <w:tcPr>
            <w:tcW w:w="1335" w:type="dxa"/>
          </w:tcPr>
          <w:p w:rsidR="00B631BD" w:rsidRDefault="005A6823">
            <w:pPr>
              <w:pStyle w:val="TableParagraph"/>
              <w:spacing w:before="3"/>
              <w:ind w:right="235"/>
              <w:jc w:val="right"/>
              <w:rPr>
                <w:sz w:val="24"/>
              </w:rPr>
            </w:pPr>
            <w:r>
              <w:rPr>
                <w:sz w:val="24"/>
              </w:rPr>
              <w:t>17.00</w:t>
            </w:r>
          </w:p>
        </w:tc>
        <w:tc>
          <w:tcPr>
            <w:tcW w:w="2336" w:type="dxa"/>
          </w:tcPr>
          <w:p w:rsidR="00B631BD" w:rsidRDefault="005A6823">
            <w:pPr>
              <w:pStyle w:val="TableParagraph"/>
              <w:spacing w:before="3"/>
              <w:ind w:right="143"/>
              <w:jc w:val="right"/>
              <w:rPr>
                <w:sz w:val="24"/>
              </w:rPr>
            </w:pPr>
            <w:r>
              <w:rPr>
                <w:sz w:val="24"/>
              </w:rPr>
              <w:t>.31-60 cm.</w:t>
            </w:r>
          </w:p>
        </w:tc>
        <w:tc>
          <w:tcPr>
            <w:tcW w:w="1632" w:type="dxa"/>
          </w:tcPr>
          <w:p w:rsidR="00B631BD" w:rsidRDefault="005A6823">
            <w:pPr>
              <w:pStyle w:val="TableParagraph"/>
              <w:spacing w:before="3"/>
              <w:ind w:right="160"/>
              <w:jc w:val="right"/>
              <w:rPr>
                <w:sz w:val="24"/>
              </w:rPr>
            </w:pPr>
            <w:r>
              <w:rPr>
                <w:sz w:val="24"/>
              </w:rPr>
              <w:t>33.00</w:t>
            </w:r>
          </w:p>
        </w:tc>
      </w:tr>
      <w:tr w:rsidR="00B631BD">
        <w:trPr>
          <w:trHeight w:hRule="exact" w:val="286"/>
        </w:trPr>
        <w:tc>
          <w:tcPr>
            <w:tcW w:w="2266" w:type="dxa"/>
          </w:tcPr>
          <w:p w:rsidR="00B631BD" w:rsidRDefault="005A6823">
            <w:pPr>
              <w:pStyle w:val="TableParagraph"/>
              <w:ind w:left="134"/>
              <w:rPr>
                <w:sz w:val="24"/>
              </w:rPr>
            </w:pPr>
            <w:r>
              <w:rPr>
                <w:sz w:val="24"/>
              </w:rPr>
              <w:t>Liston</w:t>
            </w:r>
          </w:p>
        </w:tc>
        <w:tc>
          <w:tcPr>
            <w:tcW w:w="2000" w:type="dxa"/>
          </w:tcPr>
          <w:p w:rsidR="00B631BD" w:rsidRDefault="005A6823">
            <w:pPr>
              <w:pStyle w:val="TableParagraph"/>
              <w:ind w:right="193"/>
              <w:jc w:val="right"/>
              <w:rPr>
                <w:sz w:val="24"/>
              </w:rPr>
            </w:pPr>
            <w:r>
              <w:rPr>
                <w:sz w:val="24"/>
              </w:rPr>
              <w:t>Único</w:t>
            </w:r>
          </w:p>
        </w:tc>
        <w:tc>
          <w:tcPr>
            <w:tcW w:w="1335" w:type="dxa"/>
          </w:tcPr>
          <w:p w:rsidR="00B631BD" w:rsidRDefault="005A6823">
            <w:pPr>
              <w:pStyle w:val="TableParagraph"/>
              <w:ind w:right="235"/>
              <w:jc w:val="right"/>
              <w:rPr>
                <w:sz w:val="24"/>
              </w:rPr>
            </w:pPr>
            <w:r>
              <w:rPr>
                <w:sz w:val="24"/>
              </w:rPr>
              <w:t>11.00</w:t>
            </w:r>
          </w:p>
        </w:tc>
        <w:tc>
          <w:tcPr>
            <w:tcW w:w="2336" w:type="dxa"/>
          </w:tcPr>
          <w:p w:rsidR="00B631BD" w:rsidRDefault="00B631BD"/>
        </w:tc>
        <w:tc>
          <w:tcPr>
            <w:tcW w:w="1632" w:type="dxa"/>
          </w:tcPr>
          <w:p w:rsidR="00B631BD" w:rsidRDefault="00B631BD"/>
        </w:tc>
      </w:tr>
      <w:tr w:rsidR="00B631BD">
        <w:trPr>
          <w:trHeight w:hRule="exact" w:val="286"/>
        </w:trPr>
        <w:tc>
          <w:tcPr>
            <w:tcW w:w="2266" w:type="dxa"/>
          </w:tcPr>
          <w:p w:rsidR="00B631BD" w:rsidRDefault="005A6823">
            <w:pPr>
              <w:pStyle w:val="TableParagraph"/>
              <w:ind w:left="134"/>
              <w:rPr>
                <w:sz w:val="24"/>
              </w:rPr>
            </w:pPr>
            <w:r>
              <w:rPr>
                <w:sz w:val="24"/>
              </w:rPr>
              <w:t>Maguey rojo</w:t>
            </w:r>
          </w:p>
        </w:tc>
        <w:tc>
          <w:tcPr>
            <w:tcW w:w="2000" w:type="dxa"/>
          </w:tcPr>
          <w:p w:rsidR="00B631BD" w:rsidRDefault="005A6823">
            <w:pPr>
              <w:pStyle w:val="TableParagraph"/>
              <w:ind w:right="193"/>
              <w:jc w:val="right"/>
              <w:rPr>
                <w:sz w:val="24"/>
              </w:rPr>
            </w:pPr>
            <w:r>
              <w:rPr>
                <w:sz w:val="24"/>
              </w:rPr>
              <w:t>Único</w:t>
            </w:r>
          </w:p>
        </w:tc>
        <w:tc>
          <w:tcPr>
            <w:tcW w:w="1335" w:type="dxa"/>
          </w:tcPr>
          <w:p w:rsidR="00B631BD" w:rsidRDefault="005A6823">
            <w:pPr>
              <w:pStyle w:val="TableParagraph"/>
              <w:ind w:right="235"/>
              <w:jc w:val="right"/>
              <w:rPr>
                <w:sz w:val="24"/>
              </w:rPr>
            </w:pPr>
            <w:r>
              <w:rPr>
                <w:sz w:val="24"/>
              </w:rPr>
              <w:t>11.00</w:t>
            </w:r>
          </w:p>
        </w:tc>
        <w:tc>
          <w:tcPr>
            <w:tcW w:w="2336" w:type="dxa"/>
          </w:tcPr>
          <w:p w:rsidR="00B631BD" w:rsidRDefault="00B631BD"/>
        </w:tc>
        <w:tc>
          <w:tcPr>
            <w:tcW w:w="1632" w:type="dxa"/>
          </w:tcPr>
          <w:p w:rsidR="00B631BD" w:rsidRDefault="00B631BD"/>
        </w:tc>
      </w:tr>
    </w:tbl>
    <w:p w:rsidR="00B631BD" w:rsidRDefault="00B631BD">
      <w:pPr>
        <w:sectPr w:rsidR="00B631BD">
          <w:headerReference w:type="default" r:id="rId70"/>
          <w:pgSz w:w="12250" w:h="15850"/>
          <w:pgMar w:top="1140" w:right="1140" w:bottom="280" w:left="1140" w:header="860" w:footer="0" w:gutter="0"/>
          <w:cols w:space="720"/>
        </w:sectPr>
      </w:pPr>
    </w:p>
    <w:p w:rsidR="00B631BD" w:rsidRDefault="005A6823">
      <w:pPr>
        <w:pStyle w:val="Textoindependiente"/>
        <w:spacing w:before="10"/>
        <w:rPr>
          <w:rFonts w:ascii="Times New Roman"/>
          <w:sz w:val="21"/>
        </w:rPr>
      </w:pPr>
      <w:r>
        <w:rPr>
          <w:noProof/>
          <w:lang w:val="es-MX" w:eastAsia="es-MX"/>
        </w:rPr>
        <w:lastRenderedPageBreak/>
        <w:drawing>
          <wp:anchor distT="0" distB="0" distL="0" distR="0" simplePos="0" relativeHeight="267893399"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1942"/>
        <w:gridCol w:w="1294"/>
        <w:gridCol w:w="2264"/>
        <w:gridCol w:w="1442"/>
      </w:tblGrid>
      <w:tr w:rsidR="00B631BD">
        <w:trPr>
          <w:trHeight w:hRule="exact" w:val="293"/>
        </w:trPr>
        <w:tc>
          <w:tcPr>
            <w:tcW w:w="2573" w:type="dxa"/>
            <w:tcBorders>
              <w:bottom w:val="single" w:sz="8" w:space="0" w:color="000000"/>
            </w:tcBorders>
          </w:tcPr>
          <w:p w:rsidR="00B631BD" w:rsidRDefault="005A6823">
            <w:pPr>
              <w:pStyle w:val="TableParagraph"/>
              <w:spacing w:before="1"/>
              <w:ind w:left="424"/>
              <w:rPr>
                <w:b/>
                <w:sz w:val="24"/>
              </w:rPr>
            </w:pPr>
            <w:r>
              <w:rPr>
                <w:b/>
                <w:sz w:val="24"/>
              </w:rPr>
              <w:t>Nombre</w:t>
            </w:r>
          </w:p>
        </w:tc>
        <w:tc>
          <w:tcPr>
            <w:tcW w:w="1942" w:type="dxa"/>
            <w:tcBorders>
              <w:bottom w:val="single" w:sz="8" w:space="0" w:color="000000"/>
            </w:tcBorders>
          </w:tcPr>
          <w:p w:rsidR="00B631BD" w:rsidRDefault="005A6823">
            <w:pPr>
              <w:pStyle w:val="TableParagraph"/>
              <w:spacing w:before="1"/>
              <w:ind w:right="199"/>
              <w:jc w:val="right"/>
              <w:rPr>
                <w:b/>
                <w:sz w:val="24"/>
              </w:rPr>
            </w:pPr>
            <w:r>
              <w:rPr>
                <w:b/>
                <w:sz w:val="24"/>
              </w:rPr>
              <w:t>Tamaño</w:t>
            </w:r>
          </w:p>
        </w:tc>
        <w:tc>
          <w:tcPr>
            <w:tcW w:w="1294" w:type="dxa"/>
            <w:tcBorders>
              <w:bottom w:val="single" w:sz="8" w:space="0" w:color="000000"/>
            </w:tcBorders>
          </w:tcPr>
          <w:p w:rsidR="00B631BD" w:rsidRDefault="005A6823">
            <w:pPr>
              <w:pStyle w:val="TableParagraph"/>
              <w:spacing w:before="1"/>
              <w:ind w:right="263"/>
              <w:jc w:val="right"/>
              <w:rPr>
                <w:b/>
                <w:sz w:val="24"/>
              </w:rPr>
            </w:pPr>
            <w:r>
              <w:rPr>
                <w:b/>
                <w:w w:val="95"/>
                <w:sz w:val="24"/>
              </w:rPr>
              <w:t>Precio</w:t>
            </w:r>
          </w:p>
        </w:tc>
        <w:tc>
          <w:tcPr>
            <w:tcW w:w="2264" w:type="dxa"/>
            <w:tcBorders>
              <w:bottom w:val="single" w:sz="8" w:space="0" w:color="000000"/>
            </w:tcBorders>
          </w:tcPr>
          <w:p w:rsidR="00B631BD" w:rsidRDefault="005A6823">
            <w:pPr>
              <w:pStyle w:val="TableParagraph"/>
              <w:spacing w:before="1"/>
              <w:ind w:right="99"/>
              <w:jc w:val="right"/>
              <w:rPr>
                <w:b/>
                <w:sz w:val="24"/>
              </w:rPr>
            </w:pPr>
            <w:r>
              <w:rPr>
                <w:b/>
                <w:sz w:val="24"/>
              </w:rPr>
              <w:t>Tamaño</w:t>
            </w:r>
          </w:p>
        </w:tc>
        <w:tc>
          <w:tcPr>
            <w:tcW w:w="1442" w:type="dxa"/>
            <w:tcBorders>
              <w:bottom w:val="single" w:sz="8" w:space="0" w:color="000000"/>
            </w:tcBorders>
          </w:tcPr>
          <w:p w:rsidR="00B631BD" w:rsidRDefault="005A6823">
            <w:pPr>
              <w:pStyle w:val="TableParagraph"/>
              <w:spacing w:before="1"/>
              <w:ind w:right="70"/>
              <w:jc w:val="right"/>
              <w:rPr>
                <w:b/>
                <w:sz w:val="24"/>
              </w:rPr>
            </w:pPr>
            <w:r>
              <w:rPr>
                <w:b/>
                <w:w w:val="95"/>
                <w:sz w:val="24"/>
              </w:rPr>
              <w:t>Precio</w:t>
            </w:r>
          </w:p>
        </w:tc>
      </w:tr>
      <w:tr w:rsidR="00B631BD">
        <w:trPr>
          <w:trHeight w:hRule="exact" w:val="317"/>
        </w:trPr>
        <w:tc>
          <w:tcPr>
            <w:tcW w:w="2573" w:type="dxa"/>
            <w:tcBorders>
              <w:top w:val="single" w:sz="8" w:space="0" w:color="000000"/>
            </w:tcBorders>
          </w:tcPr>
          <w:p w:rsidR="00B631BD" w:rsidRDefault="005A6823">
            <w:pPr>
              <w:pStyle w:val="TableParagraph"/>
              <w:ind w:left="134"/>
              <w:rPr>
                <w:sz w:val="24"/>
              </w:rPr>
            </w:pPr>
            <w:r>
              <w:rPr>
                <w:sz w:val="24"/>
              </w:rPr>
              <w:t>Malva</w:t>
            </w:r>
          </w:p>
        </w:tc>
        <w:tc>
          <w:tcPr>
            <w:tcW w:w="1942" w:type="dxa"/>
            <w:tcBorders>
              <w:top w:val="single" w:sz="8" w:space="0" w:color="000000"/>
            </w:tcBorders>
          </w:tcPr>
          <w:p w:rsidR="00B631BD" w:rsidRDefault="005A6823">
            <w:pPr>
              <w:pStyle w:val="TableParagraph"/>
              <w:ind w:right="193"/>
              <w:jc w:val="right"/>
              <w:rPr>
                <w:sz w:val="24"/>
              </w:rPr>
            </w:pPr>
            <w:r>
              <w:rPr>
                <w:sz w:val="24"/>
              </w:rPr>
              <w:t>Único</w:t>
            </w:r>
          </w:p>
        </w:tc>
        <w:tc>
          <w:tcPr>
            <w:tcW w:w="1294" w:type="dxa"/>
            <w:tcBorders>
              <w:top w:val="single" w:sz="8" w:space="0" w:color="000000"/>
            </w:tcBorders>
          </w:tcPr>
          <w:p w:rsidR="00B631BD" w:rsidRDefault="005A6823">
            <w:pPr>
              <w:pStyle w:val="TableParagraph"/>
              <w:ind w:right="234"/>
              <w:jc w:val="right"/>
              <w:rPr>
                <w:sz w:val="24"/>
              </w:rPr>
            </w:pPr>
            <w:r>
              <w:rPr>
                <w:sz w:val="24"/>
              </w:rPr>
              <w:t>16.00</w:t>
            </w:r>
          </w:p>
        </w:tc>
        <w:tc>
          <w:tcPr>
            <w:tcW w:w="2264" w:type="dxa"/>
            <w:tcBorders>
              <w:top w:val="single" w:sz="8" w:space="0" w:color="000000"/>
            </w:tcBorders>
          </w:tcPr>
          <w:p w:rsidR="00B631BD" w:rsidRDefault="00B631BD"/>
        </w:tc>
        <w:tc>
          <w:tcPr>
            <w:tcW w:w="1442" w:type="dxa"/>
            <w:tcBorders>
              <w:top w:val="single" w:sz="8" w:space="0" w:color="000000"/>
            </w:tcBorders>
          </w:tcPr>
          <w:p w:rsidR="00B631BD" w:rsidRDefault="00B631BD"/>
        </w:tc>
      </w:tr>
      <w:tr w:rsidR="00B631BD">
        <w:trPr>
          <w:trHeight w:hRule="exact" w:val="317"/>
        </w:trPr>
        <w:tc>
          <w:tcPr>
            <w:tcW w:w="2573" w:type="dxa"/>
          </w:tcPr>
          <w:p w:rsidR="00B631BD" w:rsidRDefault="005A6823">
            <w:pPr>
              <w:pStyle w:val="TableParagraph"/>
              <w:ind w:left="134"/>
              <w:rPr>
                <w:sz w:val="24"/>
              </w:rPr>
            </w:pPr>
            <w:r>
              <w:rPr>
                <w:sz w:val="24"/>
              </w:rPr>
              <w:t>Nevado de parís</w:t>
            </w:r>
          </w:p>
        </w:tc>
        <w:tc>
          <w:tcPr>
            <w:tcW w:w="1942" w:type="dxa"/>
          </w:tcPr>
          <w:p w:rsidR="00B631BD" w:rsidRDefault="005A6823">
            <w:pPr>
              <w:pStyle w:val="TableParagraph"/>
              <w:ind w:right="191"/>
              <w:jc w:val="right"/>
              <w:rPr>
                <w:sz w:val="24"/>
              </w:rPr>
            </w:pPr>
            <w:r>
              <w:rPr>
                <w:sz w:val="24"/>
              </w:rPr>
              <w:t>10-50 cm.</w:t>
            </w:r>
          </w:p>
        </w:tc>
        <w:tc>
          <w:tcPr>
            <w:tcW w:w="1294" w:type="dxa"/>
          </w:tcPr>
          <w:p w:rsidR="00B631BD" w:rsidRDefault="005A6823">
            <w:pPr>
              <w:pStyle w:val="TableParagraph"/>
              <w:ind w:right="234"/>
              <w:jc w:val="right"/>
              <w:rPr>
                <w:sz w:val="24"/>
              </w:rPr>
            </w:pPr>
            <w:r>
              <w:rPr>
                <w:sz w:val="24"/>
              </w:rPr>
              <w:t>22.00</w:t>
            </w:r>
          </w:p>
        </w:tc>
        <w:tc>
          <w:tcPr>
            <w:tcW w:w="2264" w:type="dxa"/>
          </w:tcPr>
          <w:p w:rsidR="00B631BD" w:rsidRDefault="005A6823">
            <w:pPr>
              <w:pStyle w:val="TableParagraph"/>
              <w:ind w:right="142"/>
              <w:jc w:val="right"/>
              <w:rPr>
                <w:sz w:val="24"/>
              </w:rPr>
            </w:pPr>
            <w:r>
              <w:rPr>
                <w:sz w:val="24"/>
              </w:rPr>
              <w:t>.51.-1.00M</w:t>
            </w:r>
          </w:p>
        </w:tc>
        <w:tc>
          <w:tcPr>
            <w:tcW w:w="1442" w:type="dxa"/>
          </w:tcPr>
          <w:p w:rsidR="00B631BD" w:rsidRDefault="005A6823">
            <w:pPr>
              <w:pStyle w:val="TableParagraph"/>
              <w:ind w:right="145"/>
              <w:jc w:val="right"/>
              <w:rPr>
                <w:sz w:val="24"/>
              </w:rPr>
            </w:pPr>
            <w:r>
              <w:rPr>
                <w:sz w:val="24"/>
              </w:rPr>
              <w:t>44.00</w:t>
            </w:r>
          </w:p>
        </w:tc>
      </w:tr>
      <w:tr w:rsidR="00B631BD">
        <w:trPr>
          <w:trHeight w:hRule="exact" w:val="324"/>
        </w:trPr>
        <w:tc>
          <w:tcPr>
            <w:tcW w:w="2573" w:type="dxa"/>
          </w:tcPr>
          <w:p w:rsidR="00B631BD" w:rsidRDefault="005A6823">
            <w:pPr>
              <w:pStyle w:val="TableParagraph"/>
              <w:spacing w:before="3"/>
              <w:ind w:left="134"/>
              <w:rPr>
                <w:sz w:val="24"/>
              </w:rPr>
            </w:pPr>
            <w:r>
              <w:rPr>
                <w:sz w:val="24"/>
              </w:rPr>
              <w:t>Nido de ave</w:t>
            </w:r>
          </w:p>
        </w:tc>
        <w:tc>
          <w:tcPr>
            <w:tcW w:w="1942" w:type="dxa"/>
          </w:tcPr>
          <w:p w:rsidR="00B631BD" w:rsidRDefault="005A6823">
            <w:pPr>
              <w:pStyle w:val="TableParagraph"/>
              <w:spacing w:before="3"/>
              <w:ind w:right="193"/>
              <w:jc w:val="right"/>
              <w:rPr>
                <w:sz w:val="24"/>
              </w:rPr>
            </w:pPr>
            <w:r>
              <w:rPr>
                <w:sz w:val="24"/>
              </w:rPr>
              <w:t>Único</w:t>
            </w:r>
          </w:p>
        </w:tc>
        <w:tc>
          <w:tcPr>
            <w:tcW w:w="1294" w:type="dxa"/>
          </w:tcPr>
          <w:p w:rsidR="00B631BD" w:rsidRDefault="005A6823">
            <w:pPr>
              <w:pStyle w:val="TableParagraph"/>
              <w:spacing w:before="3"/>
              <w:ind w:right="234"/>
              <w:jc w:val="right"/>
              <w:rPr>
                <w:sz w:val="24"/>
              </w:rPr>
            </w:pPr>
            <w:r>
              <w:rPr>
                <w:sz w:val="24"/>
              </w:rPr>
              <w:t>22.00</w:t>
            </w:r>
          </w:p>
        </w:tc>
        <w:tc>
          <w:tcPr>
            <w:tcW w:w="2264" w:type="dxa"/>
          </w:tcPr>
          <w:p w:rsidR="00B631BD" w:rsidRDefault="00B631BD"/>
        </w:tc>
        <w:tc>
          <w:tcPr>
            <w:tcW w:w="1442" w:type="dxa"/>
          </w:tcPr>
          <w:p w:rsidR="00B631BD" w:rsidRDefault="005A6823">
            <w:pPr>
              <w:pStyle w:val="TableParagraph"/>
              <w:spacing w:before="3"/>
              <w:ind w:right="145"/>
              <w:jc w:val="right"/>
              <w:rPr>
                <w:sz w:val="24"/>
              </w:rPr>
            </w:pPr>
            <w:r>
              <w:rPr>
                <w:sz w:val="24"/>
              </w:rPr>
              <w:t>33.00</w:t>
            </w:r>
          </w:p>
        </w:tc>
      </w:tr>
      <w:tr w:rsidR="00B631BD">
        <w:trPr>
          <w:trHeight w:hRule="exact" w:val="310"/>
        </w:trPr>
        <w:tc>
          <w:tcPr>
            <w:tcW w:w="2573" w:type="dxa"/>
          </w:tcPr>
          <w:p w:rsidR="00B631BD" w:rsidRDefault="005A6823">
            <w:pPr>
              <w:pStyle w:val="TableParagraph"/>
              <w:ind w:left="134"/>
              <w:rPr>
                <w:sz w:val="24"/>
              </w:rPr>
            </w:pPr>
            <w:r>
              <w:rPr>
                <w:sz w:val="24"/>
              </w:rPr>
              <w:t>Nochebuena</w:t>
            </w:r>
          </w:p>
        </w:tc>
        <w:tc>
          <w:tcPr>
            <w:tcW w:w="1942" w:type="dxa"/>
          </w:tcPr>
          <w:p w:rsidR="00B631BD" w:rsidRDefault="005A6823">
            <w:pPr>
              <w:pStyle w:val="TableParagraph"/>
              <w:ind w:right="194"/>
              <w:jc w:val="right"/>
              <w:rPr>
                <w:sz w:val="24"/>
              </w:rPr>
            </w:pPr>
            <w:r>
              <w:rPr>
                <w:sz w:val="24"/>
              </w:rPr>
              <w:t>Mayoreo</w:t>
            </w:r>
          </w:p>
        </w:tc>
        <w:tc>
          <w:tcPr>
            <w:tcW w:w="1294" w:type="dxa"/>
          </w:tcPr>
          <w:p w:rsidR="00B631BD" w:rsidRDefault="005A6823">
            <w:pPr>
              <w:pStyle w:val="TableParagraph"/>
              <w:ind w:right="234"/>
              <w:jc w:val="right"/>
              <w:rPr>
                <w:sz w:val="24"/>
              </w:rPr>
            </w:pPr>
            <w:r>
              <w:rPr>
                <w:sz w:val="24"/>
              </w:rPr>
              <w:t>29.00</w:t>
            </w:r>
          </w:p>
        </w:tc>
        <w:tc>
          <w:tcPr>
            <w:tcW w:w="2264" w:type="dxa"/>
          </w:tcPr>
          <w:p w:rsidR="00B631BD" w:rsidRDefault="005A6823">
            <w:pPr>
              <w:pStyle w:val="TableParagraph"/>
              <w:ind w:right="146"/>
              <w:jc w:val="right"/>
              <w:rPr>
                <w:sz w:val="24"/>
              </w:rPr>
            </w:pPr>
            <w:r>
              <w:rPr>
                <w:sz w:val="24"/>
              </w:rPr>
              <w:t>Menudeo</w:t>
            </w:r>
          </w:p>
        </w:tc>
        <w:tc>
          <w:tcPr>
            <w:tcW w:w="1442" w:type="dxa"/>
          </w:tcPr>
          <w:p w:rsidR="00B631BD" w:rsidRDefault="005A6823">
            <w:pPr>
              <w:pStyle w:val="TableParagraph"/>
              <w:ind w:right="145"/>
              <w:jc w:val="right"/>
              <w:rPr>
                <w:sz w:val="24"/>
              </w:rPr>
            </w:pPr>
            <w:r>
              <w:rPr>
                <w:sz w:val="24"/>
              </w:rPr>
              <w:t>39.00</w:t>
            </w:r>
          </w:p>
        </w:tc>
      </w:tr>
      <w:tr w:rsidR="00B631BD">
        <w:trPr>
          <w:trHeight w:hRule="exact" w:val="314"/>
        </w:trPr>
        <w:tc>
          <w:tcPr>
            <w:tcW w:w="2573" w:type="dxa"/>
          </w:tcPr>
          <w:p w:rsidR="00B631BD" w:rsidRDefault="005A6823">
            <w:pPr>
              <w:pStyle w:val="TableParagraph"/>
              <w:ind w:left="134"/>
              <w:rPr>
                <w:sz w:val="24"/>
              </w:rPr>
            </w:pPr>
            <w:r>
              <w:rPr>
                <w:sz w:val="24"/>
              </w:rPr>
              <w:t>Oveliscos</w:t>
            </w:r>
          </w:p>
        </w:tc>
        <w:tc>
          <w:tcPr>
            <w:tcW w:w="1942" w:type="dxa"/>
          </w:tcPr>
          <w:p w:rsidR="00B631BD" w:rsidRDefault="005A6823">
            <w:pPr>
              <w:pStyle w:val="TableParagraph"/>
              <w:ind w:right="191"/>
              <w:jc w:val="right"/>
              <w:rPr>
                <w:sz w:val="24"/>
              </w:rPr>
            </w:pPr>
            <w:r>
              <w:rPr>
                <w:sz w:val="24"/>
              </w:rPr>
              <w:t>10-50 cm.</w:t>
            </w:r>
          </w:p>
        </w:tc>
        <w:tc>
          <w:tcPr>
            <w:tcW w:w="1294" w:type="dxa"/>
          </w:tcPr>
          <w:p w:rsidR="00B631BD" w:rsidRDefault="005A6823">
            <w:pPr>
              <w:pStyle w:val="TableParagraph"/>
              <w:ind w:right="234"/>
              <w:jc w:val="right"/>
              <w:rPr>
                <w:sz w:val="24"/>
              </w:rPr>
            </w:pPr>
            <w:r>
              <w:rPr>
                <w:sz w:val="24"/>
              </w:rPr>
              <w:t>11.00</w:t>
            </w:r>
          </w:p>
        </w:tc>
        <w:tc>
          <w:tcPr>
            <w:tcW w:w="2264" w:type="dxa"/>
          </w:tcPr>
          <w:p w:rsidR="00B631BD" w:rsidRDefault="005A6823">
            <w:pPr>
              <w:pStyle w:val="TableParagraph"/>
              <w:ind w:right="142"/>
              <w:jc w:val="right"/>
              <w:rPr>
                <w:sz w:val="24"/>
              </w:rPr>
            </w:pPr>
            <w:r>
              <w:rPr>
                <w:sz w:val="24"/>
              </w:rPr>
              <w:t>.51.-1.00M</w:t>
            </w:r>
          </w:p>
        </w:tc>
        <w:tc>
          <w:tcPr>
            <w:tcW w:w="1442" w:type="dxa"/>
          </w:tcPr>
          <w:p w:rsidR="00B631BD" w:rsidRDefault="005A6823">
            <w:pPr>
              <w:pStyle w:val="TableParagraph"/>
              <w:ind w:right="145"/>
              <w:jc w:val="right"/>
              <w:rPr>
                <w:sz w:val="24"/>
              </w:rPr>
            </w:pPr>
            <w:r>
              <w:rPr>
                <w:sz w:val="24"/>
              </w:rPr>
              <w:t>22.00</w:t>
            </w:r>
          </w:p>
        </w:tc>
      </w:tr>
      <w:tr w:rsidR="00B631BD">
        <w:trPr>
          <w:trHeight w:hRule="exact" w:val="305"/>
        </w:trPr>
        <w:tc>
          <w:tcPr>
            <w:tcW w:w="2573" w:type="dxa"/>
          </w:tcPr>
          <w:p w:rsidR="00B631BD" w:rsidRDefault="005A6823">
            <w:pPr>
              <w:pStyle w:val="TableParagraph"/>
              <w:ind w:left="134"/>
              <w:rPr>
                <w:sz w:val="24"/>
              </w:rPr>
            </w:pPr>
            <w:r>
              <w:rPr>
                <w:sz w:val="24"/>
              </w:rPr>
              <w:t>Pachistachis</w:t>
            </w:r>
          </w:p>
        </w:tc>
        <w:tc>
          <w:tcPr>
            <w:tcW w:w="1942" w:type="dxa"/>
          </w:tcPr>
          <w:p w:rsidR="00B631BD" w:rsidRDefault="005A6823">
            <w:pPr>
              <w:pStyle w:val="TableParagraph"/>
              <w:ind w:right="190"/>
              <w:jc w:val="right"/>
              <w:rPr>
                <w:sz w:val="24"/>
              </w:rPr>
            </w:pPr>
            <w:r>
              <w:rPr>
                <w:sz w:val="24"/>
              </w:rPr>
              <w:t>10- 50 cm.</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3"/>
              <w:jc w:val="right"/>
              <w:rPr>
                <w:sz w:val="24"/>
              </w:rPr>
            </w:pPr>
            <w:r>
              <w:rPr>
                <w:sz w:val="24"/>
              </w:rPr>
              <w:t>.51-100 M.</w:t>
            </w:r>
          </w:p>
        </w:tc>
        <w:tc>
          <w:tcPr>
            <w:tcW w:w="1442" w:type="dxa"/>
          </w:tcPr>
          <w:p w:rsidR="00B631BD" w:rsidRDefault="005A6823">
            <w:pPr>
              <w:pStyle w:val="TableParagraph"/>
              <w:ind w:right="145"/>
              <w:jc w:val="right"/>
              <w:rPr>
                <w:sz w:val="24"/>
              </w:rPr>
            </w:pPr>
            <w:r>
              <w:rPr>
                <w:sz w:val="24"/>
              </w:rPr>
              <w:t>32.00</w:t>
            </w:r>
          </w:p>
        </w:tc>
      </w:tr>
      <w:tr w:rsidR="00B631BD">
        <w:trPr>
          <w:trHeight w:hRule="exact" w:val="307"/>
        </w:trPr>
        <w:tc>
          <w:tcPr>
            <w:tcW w:w="2573" w:type="dxa"/>
          </w:tcPr>
          <w:p w:rsidR="00B631BD" w:rsidRDefault="005A6823">
            <w:pPr>
              <w:pStyle w:val="TableParagraph"/>
              <w:ind w:left="134"/>
              <w:rPr>
                <w:sz w:val="24"/>
              </w:rPr>
            </w:pPr>
            <w:r>
              <w:rPr>
                <w:sz w:val="24"/>
              </w:rPr>
              <w:t>Papiro</w:t>
            </w:r>
          </w:p>
        </w:tc>
        <w:tc>
          <w:tcPr>
            <w:tcW w:w="1942" w:type="dxa"/>
          </w:tcPr>
          <w:p w:rsidR="00B631BD" w:rsidRDefault="005A6823">
            <w:pPr>
              <w:pStyle w:val="TableParagraph"/>
              <w:ind w:right="191"/>
              <w:jc w:val="right"/>
              <w:rPr>
                <w:sz w:val="24"/>
              </w:rPr>
            </w:pPr>
            <w:r>
              <w:rPr>
                <w:sz w:val="24"/>
              </w:rPr>
              <w:t>50 cm. Alt.</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4"/>
              <w:jc w:val="right"/>
              <w:rPr>
                <w:sz w:val="24"/>
              </w:rPr>
            </w:pPr>
            <w:r>
              <w:rPr>
                <w:sz w:val="24"/>
              </w:rPr>
              <w:t>.51 A 1.00 M.</w:t>
            </w:r>
          </w:p>
        </w:tc>
        <w:tc>
          <w:tcPr>
            <w:tcW w:w="1442" w:type="dxa"/>
          </w:tcPr>
          <w:p w:rsidR="00B631BD" w:rsidRDefault="005A6823">
            <w:pPr>
              <w:pStyle w:val="TableParagraph"/>
              <w:ind w:right="145"/>
              <w:jc w:val="right"/>
              <w:rPr>
                <w:sz w:val="24"/>
              </w:rPr>
            </w:pPr>
            <w:r>
              <w:rPr>
                <w:sz w:val="24"/>
              </w:rPr>
              <w:t>33.00</w:t>
            </w:r>
          </w:p>
        </w:tc>
      </w:tr>
      <w:tr w:rsidR="00B631BD">
        <w:trPr>
          <w:trHeight w:hRule="exact" w:val="312"/>
        </w:trPr>
        <w:tc>
          <w:tcPr>
            <w:tcW w:w="2573" w:type="dxa"/>
          </w:tcPr>
          <w:p w:rsidR="00B631BD" w:rsidRDefault="005A6823">
            <w:pPr>
              <w:pStyle w:val="TableParagraph"/>
              <w:ind w:left="134"/>
              <w:rPr>
                <w:sz w:val="24"/>
              </w:rPr>
            </w:pPr>
            <w:r>
              <w:rPr>
                <w:sz w:val="24"/>
              </w:rPr>
              <w:t>Petunia</w:t>
            </w:r>
          </w:p>
        </w:tc>
        <w:tc>
          <w:tcPr>
            <w:tcW w:w="1942" w:type="dxa"/>
          </w:tcPr>
          <w:p w:rsidR="00B631BD" w:rsidRDefault="005A6823">
            <w:pPr>
              <w:pStyle w:val="TableParagraph"/>
              <w:ind w:right="194"/>
              <w:jc w:val="right"/>
              <w:rPr>
                <w:sz w:val="24"/>
              </w:rPr>
            </w:pPr>
            <w:r>
              <w:rPr>
                <w:sz w:val="24"/>
              </w:rPr>
              <w:t>Mayoreo</w:t>
            </w:r>
          </w:p>
        </w:tc>
        <w:tc>
          <w:tcPr>
            <w:tcW w:w="1294" w:type="dxa"/>
          </w:tcPr>
          <w:p w:rsidR="00B631BD" w:rsidRDefault="005A6823">
            <w:pPr>
              <w:pStyle w:val="TableParagraph"/>
              <w:ind w:right="234"/>
              <w:jc w:val="right"/>
              <w:rPr>
                <w:sz w:val="24"/>
              </w:rPr>
            </w:pPr>
            <w:r>
              <w:rPr>
                <w:sz w:val="24"/>
              </w:rPr>
              <w:t>11.00</w:t>
            </w:r>
          </w:p>
        </w:tc>
        <w:tc>
          <w:tcPr>
            <w:tcW w:w="2264" w:type="dxa"/>
          </w:tcPr>
          <w:p w:rsidR="00B631BD" w:rsidRDefault="005A6823">
            <w:pPr>
              <w:pStyle w:val="TableParagraph"/>
              <w:ind w:right="146"/>
              <w:jc w:val="right"/>
              <w:rPr>
                <w:sz w:val="24"/>
              </w:rPr>
            </w:pPr>
            <w:r>
              <w:rPr>
                <w:sz w:val="24"/>
              </w:rPr>
              <w:t>Menudeo</w:t>
            </w:r>
          </w:p>
        </w:tc>
        <w:tc>
          <w:tcPr>
            <w:tcW w:w="1442" w:type="dxa"/>
          </w:tcPr>
          <w:p w:rsidR="00B631BD" w:rsidRDefault="005A6823">
            <w:pPr>
              <w:pStyle w:val="TableParagraph"/>
              <w:ind w:right="145"/>
              <w:jc w:val="right"/>
              <w:rPr>
                <w:sz w:val="24"/>
              </w:rPr>
            </w:pPr>
            <w:r>
              <w:rPr>
                <w:sz w:val="24"/>
              </w:rPr>
              <w:t>16.00</w:t>
            </w:r>
          </w:p>
        </w:tc>
      </w:tr>
      <w:tr w:rsidR="00B631BD">
        <w:trPr>
          <w:trHeight w:hRule="exact" w:val="288"/>
        </w:trPr>
        <w:tc>
          <w:tcPr>
            <w:tcW w:w="2573" w:type="dxa"/>
          </w:tcPr>
          <w:p w:rsidR="00B631BD" w:rsidRDefault="005A6823">
            <w:pPr>
              <w:pStyle w:val="TableParagraph"/>
              <w:spacing w:before="3"/>
              <w:ind w:left="134"/>
              <w:rPr>
                <w:sz w:val="24"/>
              </w:rPr>
            </w:pPr>
            <w:r>
              <w:rPr>
                <w:sz w:val="24"/>
              </w:rPr>
              <w:t>Pluma de indio</w:t>
            </w:r>
          </w:p>
        </w:tc>
        <w:tc>
          <w:tcPr>
            <w:tcW w:w="1942" w:type="dxa"/>
          </w:tcPr>
          <w:p w:rsidR="00B631BD" w:rsidRDefault="005A6823">
            <w:pPr>
              <w:pStyle w:val="TableParagraph"/>
              <w:spacing w:before="3"/>
              <w:ind w:right="191"/>
              <w:jc w:val="right"/>
              <w:rPr>
                <w:sz w:val="24"/>
              </w:rPr>
            </w:pPr>
            <w:r>
              <w:rPr>
                <w:sz w:val="24"/>
              </w:rPr>
              <w:t>10-50 cm.</w:t>
            </w:r>
          </w:p>
        </w:tc>
        <w:tc>
          <w:tcPr>
            <w:tcW w:w="1294" w:type="dxa"/>
          </w:tcPr>
          <w:p w:rsidR="00B631BD" w:rsidRDefault="005A6823">
            <w:pPr>
              <w:pStyle w:val="TableParagraph"/>
              <w:spacing w:before="3"/>
              <w:ind w:right="234"/>
              <w:jc w:val="right"/>
              <w:rPr>
                <w:sz w:val="24"/>
              </w:rPr>
            </w:pPr>
            <w:r>
              <w:rPr>
                <w:sz w:val="24"/>
              </w:rPr>
              <w:t>17.00</w:t>
            </w:r>
          </w:p>
        </w:tc>
        <w:tc>
          <w:tcPr>
            <w:tcW w:w="2264" w:type="dxa"/>
          </w:tcPr>
          <w:p w:rsidR="00B631BD" w:rsidRDefault="005A6823">
            <w:pPr>
              <w:pStyle w:val="TableParagraph"/>
              <w:spacing w:before="3"/>
              <w:ind w:right="144"/>
              <w:jc w:val="right"/>
              <w:rPr>
                <w:sz w:val="24"/>
              </w:rPr>
            </w:pPr>
            <w:r>
              <w:rPr>
                <w:sz w:val="24"/>
              </w:rPr>
              <w:t>.51-1.00M.</w:t>
            </w:r>
          </w:p>
        </w:tc>
        <w:tc>
          <w:tcPr>
            <w:tcW w:w="1442" w:type="dxa"/>
          </w:tcPr>
          <w:p w:rsidR="00B631BD" w:rsidRDefault="005A6823">
            <w:pPr>
              <w:pStyle w:val="TableParagraph"/>
              <w:spacing w:before="3"/>
              <w:ind w:right="145"/>
              <w:jc w:val="right"/>
              <w:rPr>
                <w:sz w:val="24"/>
              </w:rPr>
            </w:pPr>
            <w:r>
              <w:rPr>
                <w:sz w:val="24"/>
              </w:rPr>
              <w:t>26.00</w:t>
            </w:r>
          </w:p>
        </w:tc>
      </w:tr>
      <w:tr w:rsidR="00B631BD">
        <w:trPr>
          <w:trHeight w:hRule="exact" w:val="288"/>
        </w:trPr>
        <w:tc>
          <w:tcPr>
            <w:tcW w:w="2573" w:type="dxa"/>
          </w:tcPr>
          <w:p w:rsidR="00B631BD" w:rsidRDefault="005A6823">
            <w:pPr>
              <w:pStyle w:val="TableParagraph"/>
              <w:ind w:left="134"/>
              <w:rPr>
                <w:sz w:val="24"/>
              </w:rPr>
            </w:pPr>
            <w:r>
              <w:rPr>
                <w:sz w:val="24"/>
              </w:rPr>
              <w:t>Rocio</w:t>
            </w:r>
          </w:p>
        </w:tc>
        <w:tc>
          <w:tcPr>
            <w:tcW w:w="1942" w:type="dxa"/>
          </w:tcPr>
          <w:p w:rsidR="00B631BD" w:rsidRDefault="005A6823">
            <w:pPr>
              <w:pStyle w:val="TableParagraph"/>
              <w:ind w:right="194"/>
              <w:jc w:val="right"/>
              <w:rPr>
                <w:sz w:val="24"/>
              </w:rPr>
            </w:pPr>
            <w:r>
              <w:rPr>
                <w:sz w:val="24"/>
              </w:rPr>
              <w:t>Mayoreo</w:t>
            </w:r>
          </w:p>
        </w:tc>
        <w:tc>
          <w:tcPr>
            <w:tcW w:w="1294" w:type="dxa"/>
          </w:tcPr>
          <w:p w:rsidR="00B631BD" w:rsidRDefault="005A6823">
            <w:pPr>
              <w:pStyle w:val="TableParagraph"/>
              <w:ind w:right="234"/>
              <w:jc w:val="right"/>
              <w:rPr>
                <w:sz w:val="24"/>
              </w:rPr>
            </w:pPr>
            <w:r>
              <w:rPr>
                <w:sz w:val="24"/>
              </w:rPr>
              <w:t>11.00</w:t>
            </w:r>
          </w:p>
        </w:tc>
        <w:tc>
          <w:tcPr>
            <w:tcW w:w="2264" w:type="dxa"/>
          </w:tcPr>
          <w:p w:rsidR="00B631BD" w:rsidRDefault="005A6823">
            <w:pPr>
              <w:pStyle w:val="TableParagraph"/>
              <w:ind w:right="146"/>
              <w:jc w:val="right"/>
              <w:rPr>
                <w:sz w:val="24"/>
              </w:rPr>
            </w:pPr>
            <w:r>
              <w:rPr>
                <w:sz w:val="24"/>
              </w:rPr>
              <w:t>Menudeo</w:t>
            </w:r>
          </w:p>
        </w:tc>
        <w:tc>
          <w:tcPr>
            <w:tcW w:w="1442" w:type="dxa"/>
          </w:tcPr>
          <w:p w:rsidR="00B631BD" w:rsidRDefault="005A6823">
            <w:pPr>
              <w:pStyle w:val="TableParagraph"/>
              <w:ind w:right="145"/>
              <w:jc w:val="right"/>
              <w:rPr>
                <w:sz w:val="24"/>
              </w:rPr>
            </w:pPr>
            <w:r>
              <w:rPr>
                <w:sz w:val="24"/>
              </w:rPr>
              <w:t>16.00</w:t>
            </w:r>
          </w:p>
        </w:tc>
      </w:tr>
      <w:tr w:rsidR="00B631BD">
        <w:trPr>
          <w:trHeight w:hRule="exact" w:val="289"/>
        </w:trPr>
        <w:tc>
          <w:tcPr>
            <w:tcW w:w="2573" w:type="dxa"/>
          </w:tcPr>
          <w:p w:rsidR="00B631BD" w:rsidRDefault="005A6823">
            <w:pPr>
              <w:pStyle w:val="TableParagraph"/>
              <w:spacing w:before="3"/>
              <w:ind w:left="134"/>
              <w:rPr>
                <w:sz w:val="24"/>
              </w:rPr>
            </w:pPr>
            <w:r>
              <w:rPr>
                <w:sz w:val="24"/>
              </w:rPr>
              <w:t>Rosa laurel</w:t>
            </w:r>
          </w:p>
        </w:tc>
        <w:tc>
          <w:tcPr>
            <w:tcW w:w="1942" w:type="dxa"/>
          </w:tcPr>
          <w:p w:rsidR="00B631BD" w:rsidRDefault="005A6823">
            <w:pPr>
              <w:pStyle w:val="TableParagraph"/>
              <w:spacing w:before="3"/>
              <w:ind w:right="190"/>
              <w:jc w:val="right"/>
              <w:rPr>
                <w:sz w:val="24"/>
              </w:rPr>
            </w:pPr>
            <w:r>
              <w:rPr>
                <w:sz w:val="24"/>
              </w:rPr>
              <w:t>10-50 cm.</w:t>
            </w:r>
          </w:p>
        </w:tc>
        <w:tc>
          <w:tcPr>
            <w:tcW w:w="1294" w:type="dxa"/>
          </w:tcPr>
          <w:p w:rsidR="00B631BD" w:rsidRDefault="005A6823">
            <w:pPr>
              <w:pStyle w:val="TableParagraph"/>
              <w:spacing w:before="3"/>
              <w:ind w:right="234"/>
              <w:jc w:val="right"/>
              <w:rPr>
                <w:sz w:val="24"/>
              </w:rPr>
            </w:pPr>
            <w:r>
              <w:rPr>
                <w:sz w:val="24"/>
              </w:rPr>
              <w:t>11.00</w:t>
            </w:r>
          </w:p>
        </w:tc>
        <w:tc>
          <w:tcPr>
            <w:tcW w:w="2264" w:type="dxa"/>
          </w:tcPr>
          <w:p w:rsidR="00B631BD" w:rsidRDefault="005A6823">
            <w:pPr>
              <w:pStyle w:val="TableParagraph"/>
              <w:spacing w:before="3"/>
              <w:ind w:right="146"/>
              <w:jc w:val="right"/>
              <w:rPr>
                <w:sz w:val="24"/>
              </w:rPr>
            </w:pPr>
            <w:r>
              <w:rPr>
                <w:sz w:val="24"/>
              </w:rPr>
              <w:t>.51-1.00M.</w:t>
            </w:r>
          </w:p>
        </w:tc>
        <w:tc>
          <w:tcPr>
            <w:tcW w:w="1442" w:type="dxa"/>
          </w:tcPr>
          <w:p w:rsidR="00B631BD" w:rsidRDefault="005A6823">
            <w:pPr>
              <w:pStyle w:val="TableParagraph"/>
              <w:spacing w:before="3"/>
              <w:ind w:right="145"/>
              <w:jc w:val="right"/>
              <w:rPr>
                <w:sz w:val="24"/>
              </w:rPr>
            </w:pPr>
            <w:r>
              <w:rPr>
                <w:sz w:val="24"/>
              </w:rPr>
              <w:t>21.00</w:t>
            </w:r>
          </w:p>
        </w:tc>
      </w:tr>
      <w:tr w:rsidR="00B631BD">
        <w:trPr>
          <w:trHeight w:hRule="exact" w:val="286"/>
        </w:trPr>
        <w:tc>
          <w:tcPr>
            <w:tcW w:w="2573" w:type="dxa"/>
          </w:tcPr>
          <w:p w:rsidR="00B631BD" w:rsidRDefault="005A6823">
            <w:pPr>
              <w:pStyle w:val="TableParagraph"/>
              <w:ind w:left="134"/>
              <w:rPr>
                <w:sz w:val="24"/>
              </w:rPr>
            </w:pPr>
            <w:r>
              <w:rPr>
                <w:sz w:val="24"/>
              </w:rPr>
              <w:t>Rosal</w:t>
            </w:r>
          </w:p>
        </w:tc>
        <w:tc>
          <w:tcPr>
            <w:tcW w:w="1942" w:type="dxa"/>
          </w:tcPr>
          <w:p w:rsidR="00B631BD" w:rsidRDefault="005A6823">
            <w:pPr>
              <w:pStyle w:val="TableParagraph"/>
              <w:ind w:right="193"/>
              <w:jc w:val="right"/>
              <w:rPr>
                <w:sz w:val="24"/>
              </w:rPr>
            </w:pPr>
            <w:r>
              <w:rPr>
                <w:sz w:val="24"/>
              </w:rPr>
              <w:t>Único</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B631BD"/>
        </w:tc>
        <w:tc>
          <w:tcPr>
            <w:tcW w:w="1442" w:type="dxa"/>
          </w:tcPr>
          <w:p w:rsidR="00B631BD" w:rsidRDefault="00B631BD"/>
        </w:tc>
      </w:tr>
      <w:tr w:rsidR="00B631BD">
        <w:trPr>
          <w:trHeight w:hRule="exact" w:val="286"/>
        </w:trPr>
        <w:tc>
          <w:tcPr>
            <w:tcW w:w="2573" w:type="dxa"/>
          </w:tcPr>
          <w:p w:rsidR="00B631BD" w:rsidRDefault="005A6823">
            <w:pPr>
              <w:pStyle w:val="TableParagraph"/>
              <w:ind w:left="134"/>
              <w:rPr>
                <w:sz w:val="24"/>
              </w:rPr>
            </w:pPr>
            <w:r>
              <w:rPr>
                <w:sz w:val="24"/>
              </w:rPr>
              <w:t>Sansebiera/oreja</w:t>
            </w:r>
          </w:p>
        </w:tc>
        <w:tc>
          <w:tcPr>
            <w:tcW w:w="1942" w:type="dxa"/>
          </w:tcPr>
          <w:p w:rsidR="00B631BD" w:rsidRDefault="005A6823">
            <w:pPr>
              <w:pStyle w:val="TableParagraph"/>
              <w:ind w:right="191"/>
              <w:jc w:val="right"/>
              <w:rPr>
                <w:sz w:val="24"/>
              </w:rPr>
            </w:pPr>
            <w:r>
              <w:rPr>
                <w:sz w:val="24"/>
              </w:rPr>
              <w:t>40 cm. Alt.</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5"/>
              <w:jc w:val="right"/>
              <w:rPr>
                <w:sz w:val="24"/>
              </w:rPr>
            </w:pPr>
            <w:r>
              <w:rPr>
                <w:sz w:val="24"/>
              </w:rPr>
              <w:t>.41 A 1.00 M.</w:t>
            </w:r>
          </w:p>
        </w:tc>
        <w:tc>
          <w:tcPr>
            <w:tcW w:w="1442" w:type="dxa"/>
          </w:tcPr>
          <w:p w:rsidR="00B631BD" w:rsidRDefault="005A6823">
            <w:pPr>
              <w:pStyle w:val="TableParagraph"/>
              <w:ind w:right="145"/>
              <w:jc w:val="right"/>
              <w:rPr>
                <w:sz w:val="24"/>
              </w:rPr>
            </w:pPr>
            <w:r>
              <w:rPr>
                <w:sz w:val="24"/>
              </w:rPr>
              <w:t>21.00</w:t>
            </w:r>
          </w:p>
        </w:tc>
      </w:tr>
      <w:tr w:rsidR="00B631BD">
        <w:trPr>
          <w:trHeight w:hRule="exact" w:val="286"/>
        </w:trPr>
        <w:tc>
          <w:tcPr>
            <w:tcW w:w="2573" w:type="dxa"/>
          </w:tcPr>
          <w:p w:rsidR="00B631BD" w:rsidRDefault="005A6823">
            <w:pPr>
              <w:pStyle w:val="TableParagraph"/>
              <w:ind w:left="134"/>
              <w:rPr>
                <w:sz w:val="24"/>
              </w:rPr>
            </w:pPr>
            <w:r>
              <w:rPr>
                <w:sz w:val="24"/>
              </w:rPr>
              <w:t>Singonio pata de</w:t>
            </w:r>
          </w:p>
        </w:tc>
        <w:tc>
          <w:tcPr>
            <w:tcW w:w="1942" w:type="dxa"/>
          </w:tcPr>
          <w:p w:rsidR="00B631BD" w:rsidRDefault="005A6823">
            <w:pPr>
              <w:pStyle w:val="TableParagraph"/>
              <w:ind w:right="191"/>
              <w:jc w:val="right"/>
              <w:rPr>
                <w:sz w:val="24"/>
              </w:rPr>
            </w:pPr>
            <w:r>
              <w:rPr>
                <w:sz w:val="24"/>
              </w:rPr>
              <w:t>10 cm. Alt.</w:t>
            </w:r>
          </w:p>
        </w:tc>
        <w:tc>
          <w:tcPr>
            <w:tcW w:w="1294" w:type="dxa"/>
          </w:tcPr>
          <w:p w:rsidR="00B631BD" w:rsidRDefault="005A6823">
            <w:pPr>
              <w:pStyle w:val="TableParagraph"/>
              <w:ind w:right="234"/>
              <w:jc w:val="right"/>
              <w:rPr>
                <w:sz w:val="24"/>
              </w:rPr>
            </w:pPr>
            <w:r>
              <w:rPr>
                <w:sz w:val="24"/>
              </w:rPr>
              <w:t>11.00</w:t>
            </w:r>
          </w:p>
        </w:tc>
        <w:tc>
          <w:tcPr>
            <w:tcW w:w="2264" w:type="dxa"/>
          </w:tcPr>
          <w:p w:rsidR="00B631BD" w:rsidRDefault="005A6823">
            <w:pPr>
              <w:pStyle w:val="TableParagraph"/>
              <w:ind w:right="145"/>
              <w:jc w:val="right"/>
              <w:rPr>
                <w:sz w:val="24"/>
              </w:rPr>
            </w:pPr>
            <w:r>
              <w:rPr>
                <w:sz w:val="24"/>
              </w:rPr>
              <w:t>20 cm. .Alt.</w:t>
            </w:r>
          </w:p>
        </w:tc>
        <w:tc>
          <w:tcPr>
            <w:tcW w:w="1442" w:type="dxa"/>
          </w:tcPr>
          <w:p w:rsidR="00B631BD" w:rsidRDefault="005A6823">
            <w:pPr>
              <w:pStyle w:val="TableParagraph"/>
              <w:ind w:right="145"/>
              <w:jc w:val="right"/>
              <w:rPr>
                <w:sz w:val="24"/>
              </w:rPr>
            </w:pPr>
            <w:r>
              <w:rPr>
                <w:sz w:val="24"/>
              </w:rPr>
              <w:t>21.00</w:t>
            </w:r>
          </w:p>
        </w:tc>
      </w:tr>
      <w:tr w:rsidR="00B631BD">
        <w:trPr>
          <w:trHeight w:hRule="exact" w:val="444"/>
        </w:trPr>
        <w:tc>
          <w:tcPr>
            <w:tcW w:w="2573" w:type="dxa"/>
          </w:tcPr>
          <w:p w:rsidR="00B631BD" w:rsidRDefault="005A6823">
            <w:pPr>
              <w:pStyle w:val="TableParagraph"/>
              <w:spacing w:before="3"/>
              <w:ind w:left="134"/>
              <w:rPr>
                <w:sz w:val="24"/>
              </w:rPr>
            </w:pPr>
            <w:r>
              <w:rPr>
                <w:sz w:val="24"/>
              </w:rPr>
              <w:t>Sinverguenza/zebrina</w:t>
            </w:r>
          </w:p>
        </w:tc>
        <w:tc>
          <w:tcPr>
            <w:tcW w:w="1942" w:type="dxa"/>
          </w:tcPr>
          <w:p w:rsidR="00B631BD" w:rsidRDefault="005A6823">
            <w:pPr>
              <w:pStyle w:val="TableParagraph"/>
              <w:spacing w:before="3"/>
              <w:ind w:right="193"/>
              <w:jc w:val="right"/>
              <w:rPr>
                <w:sz w:val="24"/>
              </w:rPr>
            </w:pPr>
            <w:r>
              <w:rPr>
                <w:sz w:val="24"/>
              </w:rPr>
              <w:t>Único</w:t>
            </w:r>
          </w:p>
        </w:tc>
        <w:tc>
          <w:tcPr>
            <w:tcW w:w="1294" w:type="dxa"/>
          </w:tcPr>
          <w:p w:rsidR="00B631BD" w:rsidRDefault="005A6823">
            <w:pPr>
              <w:pStyle w:val="TableParagraph"/>
              <w:spacing w:before="3"/>
              <w:ind w:right="234"/>
              <w:jc w:val="right"/>
              <w:rPr>
                <w:sz w:val="24"/>
              </w:rPr>
            </w:pPr>
            <w:r>
              <w:rPr>
                <w:sz w:val="24"/>
              </w:rPr>
              <w:t>13.00</w:t>
            </w:r>
          </w:p>
        </w:tc>
        <w:tc>
          <w:tcPr>
            <w:tcW w:w="2264" w:type="dxa"/>
          </w:tcPr>
          <w:p w:rsidR="00B631BD" w:rsidRDefault="00B631BD"/>
        </w:tc>
        <w:tc>
          <w:tcPr>
            <w:tcW w:w="1442" w:type="dxa"/>
          </w:tcPr>
          <w:p w:rsidR="00B631BD" w:rsidRDefault="00B631BD"/>
        </w:tc>
      </w:tr>
      <w:tr w:rsidR="00B631BD">
        <w:trPr>
          <w:trHeight w:hRule="exact" w:val="322"/>
        </w:trPr>
        <w:tc>
          <w:tcPr>
            <w:tcW w:w="2573" w:type="dxa"/>
          </w:tcPr>
          <w:p w:rsidR="00B631BD" w:rsidRDefault="005A6823">
            <w:pPr>
              <w:pStyle w:val="TableParagraph"/>
              <w:spacing w:before="3"/>
              <w:ind w:left="134"/>
              <w:rPr>
                <w:sz w:val="24"/>
              </w:rPr>
            </w:pPr>
            <w:r>
              <w:rPr>
                <w:sz w:val="24"/>
              </w:rPr>
              <w:t>Teléfono</w:t>
            </w:r>
          </w:p>
        </w:tc>
        <w:tc>
          <w:tcPr>
            <w:tcW w:w="1942" w:type="dxa"/>
          </w:tcPr>
          <w:p w:rsidR="00B631BD" w:rsidRDefault="005A6823">
            <w:pPr>
              <w:pStyle w:val="TableParagraph"/>
              <w:spacing w:before="3"/>
              <w:ind w:right="193"/>
              <w:jc w:val="right"/>
              <w:rPr>
                <w:sz w:val="24"/>
              </w:rPr>
            </w:pPr>
            <w:r>
              <w:rPr>
                <w:sz w:val="24"/>
              </w:rPr>
              <w:t>Único</w:t>
            </w:r>
          </w:p>
        </w:tc>
        <w:tc>
          <w:tcPr>
            <w:tcW w:w="1294" w:type="dxa"/>
          </w:tcPr>
          <w:p w:rsidR="00B631BD" w:rsidRDefault="005A6823">
            <w:pPr>
              <w:pStyle w:val="TableParagraph"/>
              <w:spacing w:before="3"/>
              <w:ind w:right="234"/>
              <w:jc w:val="right"/>
              <w:rPr>
                <w:sz w:val="24"/>
              </w:rPr>
            </w:pPr>
            <w:r>
              <w:rPr>
                <w:sz w:val="24"/>
              </w:rPr>
              <w:t>17.00</w:t>
            </w:r>
          </w:p>
        </w:tc>
        <w:tc>
          <w:tcPr>
            <w:tcW w:w="2264" w:type="dxa"/>
          </w:tcPr>
          <w:p w:rsidR="00B631BD" w:rsidRDefault="00B631BD"/>
        </w:tc>
        <w:tc>
          <w:tcPr>
            <w:tcW w:w="1442" w:type="dxa"/>
          </w:tcPr>
          <w:p w:rsidR="00B631BD" w:rsidRDefault="00B631BD"/>
        </w:tc>
      </w:tr>
      <w:tr w:rsidR="00B631BD">
        <w:trPr>
          <w:trHeight w:hRule="exact" w:val="307"/>
        </w:trPr>
        <w:tc>
          <w:tcPr>
            <w:tcW w:w="2573" w:type="dxa"/>
          </w:tcPr>
          <w:p w:rsidR="00B631BD" w:rsidRDefault="005A6823">
            <w:pPr>
              <w:pStyle w:val="TableParagraph"/>
              <w:ind w:left="134"/>
              <w:rPr>
                <w:sz w:val="24"/>
              </w:rPr>
            </w:pPr>
            <w:r>
              <w:rPr>
                <w:sz w:val="24"/>
              </w:rPr>
              <w:t>Teresita</w:t>
            </w:r>
          </w:p>
        </w:tc>
        <w:tc>
          <w:tcPr>
            <w:tcW w:w="1942" w:type="dxa"/>
          </w:tcPr>
          <w:p w:rsidR="00B631BD" w:rsidRDefault="005A6823">
            <w:pPr>
              <w:pStyle w:val="TableParagraph"/>
              <w:ind w:right="193"/>
              <w:jc w:val="right"/>
              <w:rPr>
                <w:sz w:val="24"/>
              </w:rPr>
            </w:pPr>
            <w:r>
              <w:rPr>
                <w:sz w:val="24"/>
              </w:rPr>
              <w:t>Único</w:t>
            </w:r>
          </w:p>
        </w:tc>
        <w:tc>
          <w:tcPr>
            <w:tcW w:w="1294" w:type="dxa"/>
          </w:tcPr>
          <w:p w:rsidR="00B631BD" w:rsidRDefault="005A6823">
            <w:pPr>
              <w:pStyle w:val="TableParagraph"/>
              <w:ind w:right="234"/>
              <w:jc w:val="right"/>
              <w:rPr>
                <w:sz w:val="24"/>
              </w:rPr>
            </w:pPr>
            <w:r>
              <w:rPr>
                <w:sz w:val="24"/>
              </w:rPr>
              <w:t>21.00</w:t>
            </w:r>
          </w:p>
        </w:tc>
        <w:tc>
          <w:tcPr>
            <w:tcW w:w="2264" w:type="dxa"/>
          </w:tcPr>
          <w:p w:rsidR="00B631BD" w:rsidRDefault="00B631BD"/>
        </w:tc>
        <w:tc>
          <w:tcPr>
            <w:tcW w:w="1442" w:type="dxa"/>
          </w:tcPr>
          <w:p w:rsidR="00B631BD" w:rsidRDefault="00B631BD"/>
        </w:tc>
      </w:tr>
      <w:tr w:rsidR="00B631BD">
        <w:trPr>
          <w:trHeight w:hRule="exact" w:val="314"/>
        </w:trPr>
        <w:tc>
          <w:tcPr>
            <w:tcW w:w="2573" w:type="dxa"/>
          </w:tcPr>
          <w:p w:rsidR="00B631BD" w:rsidRDefault="005A6823">
            <w:pPr>
              <w:pStyle w:val="TableParagraph"/>
              <w:ind w:left="134"/>
              <w:rPr>
                <w:sz w:val="24"/>
              </w:rPr>
            </w:pPr>
            <w:r>
              <w:rPr>
                <w:sz w:val="24"/>
              </w:rPr>
              <w:t>Warnequi</w:t>
            </w:r>
          </w:p>
        </w:tc>
        <w:tc>
          <w:tcPr>
            <w:tcW w:w="1942" w:type="dxa"/>
          </w:tcPr>
          <w:p w:rsidR="00B631BD" w:rsidRDefault="005A6823">
            <w:pPr>
              <w:pStyle w:val="TableParagraph"/>
              <w:ind w:right="191"/>
              <w:jc w:val="right"/>
              <w:rPr>
                <w:sz w:val="24"/>
              </w:rPr>
            </w:pPr>
            <w:r>
              <w:rPr>
                <w:sz w:val="24"/>
              </w:rPr>
              <w:t>10-50 cm.</w:t>
            </w:r>
          </w:p>
        </w:tc>
        <w:tc>
          <w:tcPr>
            <w:tcW w:w="1294" w:type="dxa"/>
          </w:tcPr>
          <w:p w:rsidR="00B631BD" w:rsidRDefault="005A6823">
            <w:pPr>
              <w:pStyle w:val="TableParagraph"/>
              <w:ind w:right="234"/>
              <w:jc w:val="right"/>
              <w:rPr>
                <w:sz w:val="24"/>
              </w:rPr>
            </w:pPr>
            <w:r>
              <w:rPr>
                <w:sz w:val="24"/>
              </w:rPr>
              <w:t>22.00</w:t>
            </w:r>
          </w:p>
        </w:tc>
        <w:tc>
          <w:tcPr>
            <w:tcW w:w="2264" w:type="dxa"/>
          </w:tcPr>
          <w:p w:rsidR="00B631BD" w:rsidRDefault="005A6823">
            <w:pPr>
              <w:pStyle w:val="TableParagraph"/>
              <w:ind w:right="142"/>
              <w:jc w:val="right"/>
              <w:rPr>
                <w:sz w:val="24"/>
              </w:rPr>
            </w:pPr>
            <w:r>
              <w:rPr>
                <w:sz w:val="24"/>
              </w:rPr>
              <w:t>.51-1.00M</w:t>
            </w:r>
          </w:p>
        </w:tc>
        <w:tc>
          <w:tcPr>
            <w:tcW w:w="1442" w:type="dxa"/>
          </w:tcPr>
          <w:p w:rsidR="00B631BD" w:rsidRDefault="005A6823">
            <w:pPr>
              <w:pStyle w:val="TableParagraph"/>
              <w:ind w:right="145"/>
              <w:jc w:val="right"/>
              <w:rPr>
                <w:sz w:val="24"/>
              </w:rPr>
            </w:pPr>
            <w:r>
              <w:rPr>
                <w:sz w:val="24"/>
              </w:rPr>
              <w:t>32.00</w:t>
            </w:r>
          </w:p>
        </w:tc>
      </w:tr>
      <w:tr w:rsidR="00B631BD">
        <w:trPr>
          <w:trHeight w:hRule="exact" w:val="562"/>
        </w:trPr>
        <w:tc>
          <w:tcPr>
            <w:tcW w:w="2573" w:type="dxa"/>
          </w:tcPr>
          <w:p w:rsidR="00B631BD" w:rsidRDefault="00B631BD">
            <w:pPr>
              <w:pStyle w:val="TableParagraph"/>
              <w:rPr>
                <w:rFonts w:ascii="Times New Roman"/>
                <w:sz w:val="24"/>
              </w:rPr>
            </w:pPr>
          </w:p>
          <w:p w:rsidR="00B631BD" w:rsidRDefault="005A6823">
            <w:pPr>
              <w:pStyle w:val="TableParagraph"/>
              <w:ind w:left="134"/>
              <w:rPr>
                <w:sz w:val="24"/>
              </w:rPr>
            </w:pPr>
            <w:r>
              <w:rPr>
                <w:sz w:val="24"/>
              </w:rPr>
              <w:t>Amapa</w:t>
            </w:r>
          </w:p>
        </w:tc>
        <w:tc>
          <w:tcPr>
            <w:tcW w:w="1942" w:type="dxa"/>
          </w:tcPr>
          <w:p w:rsidR="00B631BD" w:rsidRDefault="00B631BD">
            <w:pPr>
              <w:pStyle w:val="TableParagraph"/>
              <w:rPr>
                <w:rFonts w:ascii="Times New Roman"/>
                <w:sz w:val="24"/>
              </w:rPr>
            </w:pPr>
          </w:p>
          <w:p w:rsidR="00B631BD" w:rsidRDefault="005A6823">
            <w:pPr>
              <w:pStyle w:val="TableParagraph"/>
              <w:ind w:right="191"/>
              <w:jc w:val="right"/>
              <w:rPr>
                <w:sz w:val="24"/>
              </w:rPr>
            </w:pPr>
            <w:r>
              <w:rPr>
                <w:sz w:val="24"/>
              </w:rPr>
              <w:t>10-50 cm.</w:t>
            </w:r>
          </w:p>
        </w:tc>
        <w:tc>
          <w:tcPr>
            <w:tcW w:w="1294" w:type="dxa"/>
          </w:tcPr>
          <w:p w:rsidR="00B631BD" w:rsidRDefault="00B631BD">
            <w:pPr>
              <w:pStyle w:val="TableParagraph"/>
              <w:rPr>
                <w:rFonts w:ascii="Times New Roman"/>
                <w:sz w:val="24"/>
              </w:rPr>
            </w:pPr>
          </w:p>
          <w:p w:rsidR="00B631BD" w:rsidRDefault="005A6823">
            <w:pPr>
              <w:pStyle w:val="TableParagraph"/>
              <w:ind w:right="234"/>
              <w:jc w:val="right"/>
              <w:rPr>
                <w:sz w:val="24"/>
              </w:rPr>
            </w:pPr>
            <w:r>
              <w:rPr>
                <w:sz w:val="24"/>
              </w:rPr>
              <w:t>17.00</w:t>
            </w:r>
          </w:p>
        </w:tc>
        <w:tc>
          <w:tcPr>
            <w:tcW w:w="2264" w:type="dxa"/>
          </w:tcPr>
          <w:p w:rsidR="00B631BD" w:rsidRDefault="00B631BD">
            <w:pPr>
              <w:pStyle w:val="TableParagraph"/>
              <w:rPr>
                <w:rFonts w:ascii="Times New Roman"/>
                <w:sz w:val="24"/>
              </w:rPr>
            </w:pPr>
          </w:p>
          <w:p w:rsidR="00B631BD" w:rsidRDefault="005A6823">
            <w:pPr>
              <w:pStyle w:val="TableParagraph"/>
              <w:ind w:right="146"/>
              <w:jc w:val="right"/>
              <w:rPr>
                <w:sz w:val="24"/>
              </w:rPr>
            </w:pPr>
            <w:r>
              <w:rPr>
                <w:sz w:val="24"/>
              </w:rPr>
              <w:t>.51-1.00M.</w:t>
            </w:r>
          </w:p>
        </w:tc>
        <w:tc>
          <w:tcPr>
            <w:tcW w:w="1442" w:type="dxa"/>
          </w:tcPr>
          <w:p w:rsidR="00B631BD" w:rsidRDefault="00B631BD">
            <w:pPr>
              <w:pStyle w:val="TableParagraph"/>
              <w:rPr>
                <w:rFonts w:ascii="Times New Roman"/>
                <w:sz w:val="24"/>
              </w:rPr>
            </w:pPr>
          </w:p>
          <w:p w:rsidR="00B631BD" w:rsidRDefault="005A6823">
            <w:pPr>
              <w:pStyle w:val="TableParagraph"/>
              <w:ind w:right="145"/>
              <w:jc w:val="right"/>
              <w:rPr>
                <w:sz w:val="24"/>
              </w:rPr>
            </w:pPr>
            <w:r>
              <w:rPr>
                <w:sz w:val="24"/>
              </w:rPr>
              <w:t>32.00</w:t>
            </w:r>
          </w:p>
        </w:tc>
      </w:tr>
      <w:tr w:rsidR="00B631BD">
        <w:trPr>
          <w:trHeight w:hRule="exact" w:val="327"/>
        </w:trPr>
        <w:tc>
          <w:tcPr>
            <w:tcW w:w="2573" w:type="dxa"/>
          </w:tcPr>
          <w:p w:rsidR="00B631BD" w:rsidRDefault="005A6823">
            <w:pPr>
              <w:pStyle w:val="TableParagraph"/>
              <w:ind w:left="134"/>
              <w:rPr>
                <w:sz w:val="24"/>
              </w:rPr>
            </w:pPr>
            <w:r>
              <w:rPr>
                <w:sz w:val="24"/>
              </w:rPr>
              <w:t>Ficus benjamina</w:t>
            </w:r>
          </w:p>
        </w:tc>
        <w:tc>
          <w:tcPr>
            <w:tcW w:w="1942" w:type="dxa"/>
          </w:tcPr>
          <w:p w:rsidR="00B631BD" w:rsidRDefault="005A6823">
            <w:pPr>
              <w:pStyle w:val="TableParagraph"/>
              <w:ind w:right="190"/>
              <w:jc w:val="right"/>
              <w:rPr>
                <w:sz w:val="24"/>
              </w:rPr>
            </w:pPr>
            <w:r>
              <w:rPr>
                <w:sz w:val="24"/>
              </w:rPr>
              <w:t>10-50 cm.</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5"/>
              <w:jc w:val="right"/>
              <w:rPr>
                <w:sz w:val="24"/>
              </w:rPr>
            </w:pPr>
            <w:r>
              <w:rPr>
                <w:sz w:val="24"/>
              </w:rPr>
              <w:t>51-1.00M.</w:t>
            </w:r>
          </w:p>
        </w:tc>
        <w:tc>
          <w:tcPr>
            <w:tcW w:w="1442" w:type="dxa"/>
          </w:tcPr>
          <w:p w:rsidR="00B631BD" w:rsidRDefault="005A6823">
            <w:pPr>
              <w:pStyle w:val="TableParagraph"/>
              <w:ind w:right="145"/>
              <w:jc w:val="right"/>
              <w:rPr>
                <w:sz w:val="24"/>
              </w:rPr>
            </w:pPr>
            <w:r>
              <w:rPr>
                <w:sz w:val="24"/>
              </w:rPr>
              <w:t>33.00</w:t>
            </w:r>
          </w:p>
        </w:tc>
      </w:tr>
      <w:tr w:rsidR="00B631BD">
        <w:trPr>
          <w:trHeight w:hRule="exact" w:val="300"/>
        </w:trPr>
        <w:tc>
          <w:tcPr>
            <w:tcW w:w="2573" w:type="dxa"/>
          </w:tcPr>
          <w:p w:rsidR="00B631BD" w:rsidRDefault="005A6823">
            <w:pPr>
              <w:pStyle w:val="TableParagraph"/>
              <w:ind w:left="134"/>
              <w:rPr>
                <w:sz w:val="24"/>
              </w:rPr>
            </w:pPr>
            <w:r>
              <w:rPr>
                <w:sz w:val="24"/>
              </w:rPr>
              <w:t>Fresno</w:t>
            </w:r>
          </w:p>
        </w:tc>
        <w:tc>
          <w:tcPr>
            <w:tcW w:w="1942" w:type="dxa"/>
          </w:tcPr>
          <w:p w:rsidR="00B631BD" w:rsidRDefault="005A6823">
            <w:pPr>
              <w:pStyle w:val="TableParagraph"/>
              <w:ind w:right="191"/>
              <w:jc w:val="right"/>
              <w:rPr>
                <w:sz w:val="24"/>
              </w:rPr>
            </w:pPr>
            <w:r>
              <w:rPr>
                <w:sz w:val="24"/>
              </w:rPr>
              <w:t>10-50 cm.</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3"/>
              <w:jc w:val="right"/>
              <w:rPr>
                <w:sz w:val="24"/>
              </w:rPr>
            </w:pPr>
            <w:r>
              <w:rPr>
                <w:sz w:val="24"/>
              </w:rPr>
              <w:t>51-1.00 M.</w:t>
            </w:r>
          </w:p>
        </w:tc>
        <w:tc>
          <w:tcPr>
            <w:tcW w:w="1442" w:type="dxa"/>
          </w:tcPr>
          <w:p w:rsidR="00B631BD" w:rsidRDefault="005A6823">
            <w:pPr>
              <w:pStyle w:val="TableParagraph"/>
              <w:ind w:right="145"/>
              <w:jc w:val="right"/>
              <w:rPr>
                <w:sz w:val="24"/>
              </w:rPr>
            </w:pPr>
            <w:r>
              <w:rPr>
                <w:sz w:val="24"/>
              </w:rPr>
              <w:t>33.00</w:t>
            </w:r>
          </w:p>
        </w:tc>
      </w:tr>
      <w:tr w:rsidR="00B631BD">
        <w:trPr>
          <w:trHeight w:hRule="exact" w:val="305"/>
        </w:trPr>
        <w:tc>
          <w:tcPr>
            <w:tcW w:w="2573" w:type="dxa"/>
          </w:tcPr>
          <w:p w:rsidR="00B631BD" w:rsidRDefault="005A6823">
            <w:pPr>
              <w:pStyle w:val="TableParagraph"/>
              <w:ind w:left="134"/>
              <w:rPr>
                <w:sz w:val="24"/>
              </w:rPr>
            </w:pPr>
            <w:r>
              <w:rPr>
                <w:sz w:val="24"/>
              </w:rPr>
              <w:t>Huanacaxtle</w:t>
            </w:r>
          </w:p>
        </w:tc>
        <w:tc>
          <w:tcPr>
            <w:tcW w:w="1942" w:type="dxa"/>
          </w:tcPr>
          <w:p w:rsidR="00B631BD" w:rsidRDefault="005A6823">
            <w:pPr>
              <w:pStyle w:val="TableParagraph"/>
              <w:ind w:right="191"/>
              <w:jc w:val="right"/>
              <w:rPr>
                <w:sz w:val="24"/>
              </w:rPr>
            </w:pPr>
            <w:r>
              <w:rPr>
                <w:sz w:val="24"/>
              </w:rPr>
              <w:t>10-50 cm.</w:t>
            </w:r>
          </w:p>
        </w:tc>
        <w:tc>
          <w:tcPr>
            <w:tcW w:w="1294" w:type="dxa"/>
          </w:tcPr>
          <w:p w:rsidR="00B631BD" w:rsidRDefault="005A6823">
            <w:pPr>
              <w:pStyle w:val="TableParagraph"/>
              <w:ind w:right="234"/>
              <w:jc w:val="right"/>
              <w:rPr>
                <w:sz w:val="24"/>
              </w:rPr>
            </w:pPr>
            <w:r>
              <w:rPr>
                <w:sz w:val="24"/>
              </w:rPr>
              <w:t>17.00</w:t>
            </w:r>
          </w:p>
        </w:tc>
        <w:tc>
          <w:tcPr>
            <w:tcW w:w="2264" w:type="dxa"/>
          </w:tcPr>
          <w:p w:rsidR="00B631BD" w:rsidRDefault="005A6823">
            <w:pPr>
              <w:pStyle w:val="TableParagraph"/>
              <w:ind w:right="143"/>
              <w:jc w:val="right"/>
              <w:rPr>
                <w:sz w:val="24"/>
              </w:rPr>
            </w:pPr>
            <w:r>
              <w:rPr>
                <w:sz w:val="24"/>
              </w:rPr>
              <w:t>51-1.00 M.</w:t>
            </w:r>
          </w:p>
        </w:tc>
        <w:tc>
          <w:tcPr>
            <w:tcW w:w="1442" w:type="dxa"/>
          </w:tcPr>
          <w:p w:rsidR="00B631BD" w:rsidRDefault="005A6823">
            <w:pPr>
              <w:pStyle w:val="TableParagraph"/>
              <w:ind w:right="145"/>
              <w:jc w:val="right"/>
              <w:rPr>
                <w:sz w:val="24"/>
              </w:rPr>
            </w:pPr>
            <w:r>
              <w:rPr>
                <w:sz w:val="24"/>
              </w:rPr>
              <w:t>33.00</w:t>
            </w:r>
          </w:p>
        </w:tc>
      </w:tr>
      <w:tr w:rsidR="00B631BD">
        <w:trPr>
          <w:trHeight w:hRule="exact" w:val="101"/>
        </w:trPr>
        <w:tc>
          <w:tcPr>
            <w:tcW w:w="9515" w:type="dxa"/>
            <w:gridSpan w:val="5"/>
            <w:tcBorders>
              <w:left w:val="nil"/>
              <w:right w:val="nil"/>
            </w:tcBorders>
          </w:tcPr>
          <w:p w:rsidR="00B631BD" w:rsidRDefault="00B631BD"/>
        </w:tc>
      </w:tr>
      <w:tr w:rsidR="00B631BD">
        <w:trPr>
          <w:trHeight w:hRule="exact" w:val="331"/>
        </w:trPr>
        <w:tc>
          <w:tcPr>
            <w:tcW w:w="2573" w:type="dxa"/>
          </w:tcPr>
          <w:p w:rsidR="00B631BD" w:rsidRDefault="005A6823">
            <w:pPr>
              <w:pStyle w:val="TableParagraph"/>
              <w:ind w:left="134"/>
              <w:rPr>
                <w:sz w:val="24"/>
              </w:rPr>
            </w:pPr>
            <w:r>
              <w:rPr>
                <w:sz w:val="24"/>
              </w:rPr>
              <w:t>Jacaranda</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8"/>
              <w:jc w:val="right"/>
              <w:rPr>
                <w:sz w:val="24"/>
              </w:rPr>
            </w:pPr>
            <w:r>
              <w:rPr>
                <w:sz w:val="24"/>
              </w:rPr>
              <w:t>.51-1,00M</w:t>
            </w:r>
          </w:p>
        </w:tc>
        <w:tc>
          <w:tcPr>
            <w:tcW w:w="1442" w:type="dxa"/>
          </w:tcPr>
          <w:p w:rsidR="00B631BD" w:rsidRDefault="005A6823">
            <w:pPr>
              <w:pStyle w:val="TableParagraph"/>
              <w:ind w:right="155"/>
              <w:jc w:val="right"/>
              <w:rPr>
                <w:sz w:val="24"/>
              </w:rPr>
            </w:pPr>
            <w:r>
              <w:rPr>
                <w:sz w:val="24"/>
              </w:rPr>
              <w:t>33.00</w:t>
            </w:r>
          </w:p>
        </w:tc>
      </w:tr>
      <w:tr w:rsidR="00B631BD">
        <w:trPr>
          <w:trHeight w:hRule="exact" w:val="329"/>
        </w:trPr>
        <w:tc>
          <w:tcPr>
            <w:tcW w:w="2573" w:type="dxa"/>
          </w:tcPr>
          <w:p w:rsidR="00B631BD" w:rsidRDefault="005A6823">
            <w:pPr>
              <w:pStyle w:val="TableParagraph"/>
              <w:ind w:left="134"/>
              <w:rPr>
                <w:sz w:val="24"/>
              </w:rPr>
            </w:pPr>
            <w:r>
              <w:rPr>
                <w:sz w:val="24"/>
              </w:rPr>
              <w:t>Lluvia de oro</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8"/>
              <w:jc w:val="right"/>
              <w:rPr>
                <w:sz w:val="24"/>
              </w:rPr>
            </w:pPr>
            <w:r>
              <w:rPr>
                <w:sz w:val="24"/>
              </w:rPr>
              <w:t>.51.-1.00M</w:t>
            </w:r>
          </w:p>
        </w:tc>
        <w:tc>
          <w:tcPr>
            <w:tcW w:w="1442" w:type="dxa"/>
          </w:tcPr>
          <w:p w:rsidR="00B631BD" w:rsidRDefault="00B631BD"/>
        </w:tc>
      </w:tr>
      <w:tr w:rsidR="00B631BD">
        <w:trPr>
          <w:trHeight w:hRule="exact" w:val="348"/>
        </w:trPr>
        <w:tc>
          <w:tcPr>
            <w:tcW w:w="2573" w:type="dxa"/>
          </w:tcPr>
          <w:p w:rsidR="00B631BD" w:rsidRDefault="005A6823">
            <w:pPr>
              <w:pStyle w:val="TableParagraph"/>
              <w:ind w:left="134"/>
              <w:rPr>
                <w:sz w:val="24"/>
              </w:rPr>
            </w:pPr>
            <w:r>
              <w:rPr>
                <w:sz w:val="24"/>
              </w:rPr>
              <w:t>Melina</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7"/>
              <w:jc w:val="right"/>
              <w:rPr>
                <w:sz w:val="24"/>
              </w:rPr>
            </w:pPr>
            <w:r>
              <w:rPr>
                <w:sz w:val="24"/>
              </w:rPr>
              <w:t>51-100 M.</w:t>
            </w:r>
          </w:p>
        </w:tc>
        <w:tc>
          <w:tcPr>
            <w:tcW w:w="1442" w:type="dxa"/>
          </w:tcPr>
          <w:p w:rsidR="00B631BD" w:rsidRDefault="00B631BD"/>
        </w:tc>
      </w:tr>
      <w:tr w:rsidR="00B631BD">
        <w:trPr>
          <w:trHeight w:hRule="exact" w:val="329"/>
        </w:trPr>
        <w:tc>
          <w:tcPr>
            <w:tcW w:w="2573" w:type="dxa"/>
          </w:tcPr>
          <w:p w:rsidR="00B631BD" w:rsidRDefault="005A6823">
            <w:pPr>
              <w:pStyle w:val="TableParagraph"/>
              <w:ind w:left="134"/>
              <w:rPr>
                <w:sz w:val="24"/>
              </w:rPr>
            </w:pPr>
            <w:r>
              <w:rPr>
                <w:sz w:val="24"/>
              </w:rPr>
              <w:t>Neem</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2"/>
              <w:jc w:val="right"/>
              <w:rPr>
                <w:sz w:val="24"/>
              </w:rPr>
            </w:pPr>
            <w:r>
              <w:rPr>
                <w:sz w:val="24"/>
              </w:rPr>
              <w:t>17.00</w:t>
            </w:r>
          </w:p>
        </w:tc>
        <w:tc>
          <w:tcPr>
            <w:tcW w:w="2264" w:type="dxa"/>
          </w:tcPr>
          <w:p w:rsidR="00B631BD" w:rsidRDefault="005A6823">
            <w:pPr>
              <w:pStyle w:val="TableParagraph"/>
              <w:ind w:right="157"/>
              <w:jc w:val="right"/>
              <w:rPr>
                <w:sz w:val="24"/>
              </w:rPr>
            </w:pPr>
            <w:r>
              <w:rPr>
                <w:sz w:val="24"/>
              </w:rPr>
              <w:t>51-1.00 M.</w:t>
            </w:r>
          </w:p>
        </w:tc>
        <w:tc>
          <w:tcPr>
            <w:tcW w:w="1442" w:type="dxa"/>
          </w:tcPr>
          <w:p w:rsidR="00B631BD" w:rsidRDefault="00B631BD"/>
        </w:tc>
      </w:tr>
      <w:tr w:rsidR="00B631BD">
        <w:trPr>
          <w:trHeight w:hRule="exact" w:val="331"/>
        </w:trPr>
        <w:tc>
          <w:tcPr>
            <w:tcW w:w="2573" w:type="dxa"/>
          </w:tcPr>
          <w:p w:rsidR="00B631BD" w:rsidRDefault="005A6823">
            <w:pPr>
              <w:pStyle w:val="TableParagraph"/>
              <w:ind w:left="134"/>
              <w:rPr>
                <w:sz w:val="24"/>
              </w:rPr>
            </w:pPr>
            <w:r>
              <w:rPr>
                <w:sz w:val="24"/>
              </w:rPr>
              <w:t>Primavera</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7"/>
              <w:jc w:val="right"/>
              <w:rPr>
                <w:sz w:val="24"/>
              </w:rPr>
            </w:pPr>
            <w:r>
              <w:rPr>
                <w:sz w:val="24"/>
              </w:rPr>
              <w:t>51-1.00 M.</w:t>
            </w:r>
          </w:p>
        </w:tc>
        <w:tc>
          <w:tcPr>
            <w:tcW w:w="1442" w:type="dxa"/>
          </w:tcPr>
          <w:p w:rsidR="00B631BD" w:rsidRDefault="00B631BD"/>
        </w:tc>
      </w:tr>
      <w:tr w:rsidR="00B631BD">
        <w:trPr>
          <w:trHeight w:hRule="exact" w:val="329"/>
        </w:trPr>
        <w:tc>
          <w:tcPr>
            <w:tcW w:w="2573" w:type="dxa"/>
          </w:tcPr>
          <w:p w:rsidR="00B631BD" w:rsidRDefault="005A6823">
            <w:pPr>
              <w:pStyle w:val="TableParagraph"/>
              <w:ind w:left="134"/>
              <w:rPr>
                <w:sz w:val="24"/>
              </w:rPr>
            </w:pPr>
            <w:r>
              <w:rPr>
                <w:sz w:val="24"/>
              </w:rPr>
              <w:t>Tabachin</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7"/>
              <w:jc w:val="right"/>
              <w:rPr>
                <w:sz w:val="24"/>
              </w:rPr>
            </w:pPr>
            <w:r>
              <w:rPr>
                <w:sz w:val="24"/>
              </w:rPr>
              <w:t>51-1.00 M.</w:t>
            </w:r>
          </w:p>
        </w:tc>
        <w:tc>
          <w:tcPr>
            <w:tcW w:w="1442" w:type="dxa"/>
          </w:tcPr>
          <w:p w:rsidR="00B631BD" w:rsidRDefault="00B631BD"/>
        </w:tc>
      </w:tr>
      <w:tr w:rsidR="00B631BD">
        <w:trPr>
          <w:trHeight w:hRule="exact" w:val="956"/>
        </w:trPr>
        <w:tc>
          <w:tcPr>
            <w:tcW w:w="2573" w:type="dxa"/>
          </w:tcPr>
          <w:p w:rsidR="00B631BD" w:rsidRDefault="00B631BD">
            <w:pPr>
              <w:pStyle w:val="TableParagraph"/>
              <w:rPr>
                <w:rFonts w:ascii="Times New Roman"/>
                <w:sz w:val="24"/>
              </w:rPr>
            </w:pPr>
          </w:p>
          <w:p w:rsidR="00B631BD" w:rsidRDefault="005A6823">
            <w:pPr>
              <w:pStyle w:val="TableParagraph"/>
              <w:ind w:left="134" w:right="582"/>
              <w:rPr>
                <w:sz w:val="24"/>
              </w:rPr>
            </w:pPr>
            <w:r>
              <w:rPr>
                <w:sz w:val="24"/>
              </w:rPr>
              <w:t>Tronadora/camp. amarilla</w:t>
            </w:r>
          </w:p>
        </w:tc>
        <w:tc>
          <w:tcPr>
            <w:tcW w:w="1942" w:type="dxa"/>
          </w:tcPr>
          <w:p w:rsidR="00B631BD" w:rsidRDefault="00B631BD">
            <w:pPr>
              <w:pStyle w:val="TableParagraph"/>
              <w:rPr>
                <w:rFonts w:ascii="Times New Roman"/>
                <w:sz w:val="24"/>
              </w:rPr>
            </w:pPr>
          </w:p>
          <w:p w:rsidR="00B631BD" w:rsidRDefault="005A6823">
            <w:pPr>
              <w:pStyle w:val="TableParagraph"/>
              <w:ind w:right="205"/>
              <w:jc w:val="right"/>
              <w:rPr>
                <w:sz w:val="24"/>
              </w:rPr>
            </w:pPr>
            <w:r>
              <w:rPr>
                <w:sz w:val="24"/>
              </w:rPr>
              <w:t>10-50 cm.</w:t>
            </w:r>
          </w:p>
        </w:tc>
        <w:tc>
          <w:tcPr>
            <w:tcW w:w="1294" w:type="dxa"/>
          </w:tcPr>
          <w:p w:rsidR="00B631BD" w:rsidRDefault="00B631BD">
            <w:pPr>
              <w:pStyle w:val="TableParagraph"/>
              <w:rPr>
                <w:rFonts w:ascii="Times New Roman"/>
                <w:sz w:val="24"/>
              </w:rPr>
            </w:pPr>
          </w:p>
          <w:p w:rsidR="00B631BD" w:rsidRDefault="005A6823">
            <w:pPr>
              <w:pStyle w:val="TableParagraph"/>
              <w:ind w:right="241"/>
              <w:jc w:val="right"/>
              <w:rPr>
                <w:sz w:val="24"/>
              </w:rPr>
            </w:pPr>
            <w:r>
              <w:rPr>
                <w:sz w:val="24"/>
              </w:rPr>
              <w:t>17.00</w:t>
            </w:r>
          </w:p>
        </w:tc>
        <w:tc>
          <w:tcPr>
            <w:tcW w:w="2264" w:type="dxa"/>
          </w:tcPr>
          <w:p w:rsidR="00B631BD" w:rsidRDefault="00B631BD">
            <w:pPr>
              <w:pStyle w:val="TableParagraph"/>
              <w:rPr>
                <w:rFonts w:ascii="Times New Roman"/>
                <w:sz w:val="24"/>
              </w:rPr>
            </w:pPr>
          </w:p>
          <w:p w:rsidR="00B631BD" w:rsidRDefault="005A6823">
            <w:pPr>
              <w:pStyle w:val="TableParagraph"/>
              <w:ind w:right="157"/>
              <w:jc w:val="right"/>
              <w:rPr>
                <w:sz w:val="24"/>
              </w:rPr>
            </w:pPr>
            <w:r>
              <w:rPr>
                <w:sz w:val="24"/>
              </w:rPr>
              <w:t>.51-1.00 M.</w:t>
            </w:r>
          </w:p>
        </w:tc>
        <w:tc>
          <w:tcPr>
            <w:tcW w:w="1442" w:type="dxa"/>
          </w:tcPr>
          <w:p w:rsidR="00B631BD" w:rsidRDefault="00B631BD"/>
        </w:tc>
      </w:tr>
      <w:tr w:rsidR="00B631BD">
        <w:trPr>
          <w:trHeight w:hRule="exact" w:val="331"/>
        </w:trPr>
        <w:tc>
          <w:tcPr>
            <w:tcW w:w="2573" w:type="dxa"/>
          </w:tcPr>
          <w:p w:rsidR="00B631BD" w:rsidRDefault="005A6823">
            <w:pPr>
              <w:pStyle w:val="TableParagraph"/>
              <w:ind w:left="134"/>
              <w:rPr>
                <w:sz w:val="24"/>
              </w:rPr>
            </w:pPr>
            <w:r>
              <w:rPr>
                <w:sz w:val="24"/>
              </w:rPr>
              <w:t>Sacarazuchil</w:t>
            </w:r>
          </w:p>
        </w:tc>
        <w:tc>
          <w:tcPr>
            <w:tcW w:w="1942" w:type="dxa"/>
          </w:tcPr>
          <w:p w:rsidR="00B631BD" w:rsidRDefault="005A6823">
            <w:pPr>
              <w:pStyle w:val="TableParagraph"/>
              <w:ind w:right="205"/>
              <w:jc w:val="right"/>
              <w:rPr>
                <w:sz w:val="24"/>
              </w:rPr>
            </w:pPr>
            <w:r>
              <w:rPr>
                <w:sz w:val="24"/>
              </w:rPr>
              <w:t>10-50 cm.</w:t>
            </w:r>
          </w:p>
        </w:tc>
        <w:tc>
          <w:tcPr>
            <w:tcW w:w="1294" w:type="dxa"/>
          </w:tcPr>
          <w:p w:rsidR="00B631BD" w:rsidRDefault="005A6823">
            <w:pPr>
              <w:pStyle w:val="TableParagraph"/>
              <w:ind w:right="241"/>
              <w:jc w:val="right"/>
              <w:rPr>
                <w:sz w:val="24"/>
              </w:rPr>
            </w:pPr>
            <w:r>
              <w:rPr>
                <w:sz w:val="24"/>
              </w:rPr>
              <w:t>17.00</w:t>
            </w:r>
          </w:p>
        </w:tc>
        <w:tc>
          <w:tcPr>
            <w:tcW w:w="2264" w:type="dxa"/>
          </w:tcPr>
          <w:p w:rsidR="00B631BD" w:rsidRDefault="005A6823">
            <w:pPr>
              <w:pStyle w:val="TableParagraph"/>
              <w:ind w:right="157"/>
              <w:jc w:val="right"/>
              <w:rPr>
                <w:sz w:val="24"/>
              </w:rPr>
            </w:pPr>
            <w:r>
              <w:rPr>
                <w:sz w:val="24"/>
              </w:rPr>
              <w:t>.51-1.00 M</w:t>
            </w:r>
          </w:p>
        </w:tc>
        <w:tc>
          <w:tcPr>
            <w:tcW w:w="1442" w:type="dxa"/>
          </w:tcPr>
          <w:p w:rsidR="00B631BD" w:rsidRDefault="00B631BD"/>
        </w:tc>
      </w:tr>
    </w:tbl>
    <w:p w:rsidR="00B631BD" w:rsidRDefault="00B631BD">
      <w:pPr>
        <w:sectPr w:rsidR="00B631BD">
          <w:headerReference w:type="default" r:id="rId71"/>
          <w:pgSz w:w="12250" w:h="15850"/>
          <w:pgMar w:top="1140" w:right="1200" w:bottom="280" w:left="1140" w:header="860" w:footer="0" w:gutter="0"/>
          <w:cols w:space="720"/>
        </w:sectPr>
      </w:pPr>
    </w:p>
    <w:p w:rsidR="00B631BD" w:rsidRDefault="005A6823">
      <w:pPr>
        <w:pStyle w:val="Textoindependiente"/>
        <w:spacing w:before="1"/>
        <w:rPr>
          <w:rFonts w:ascii="Times New Roman"/>
          <w:sz w:val="16"/>
        </w:rPr>
      </w:pPr>
      <w:r>
        <w:rPr>
          <w:noProof/>
          <w:lang w:val="es-MX" w:eastAsia="es-MX"/>
        </w:rPr>
        <w:lastRenderedPageBreak/>
        <w:drawing>
          <wp:anchor distT="0" distB="0" distL="0" distR="0" simplePos="0" relativeHeight="26789342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85"/>
        <w:gridCol w:w="1277"/>
        <w:gridCol w:w="2333"/>
        <w:gridCol w:w="1428"/>
      </w:tblGrid>
      <w:tr w:rsidR="00B631BD">
        <w:trPr>
          <w:trHeight w:hRule="exact" w:val="286"/>
        </w:trPr>
        <w:tc>
          <w:tcPr>
            <w:tcW w:w="2552" w:type="dxa"/>
          </w:tcPr>
          <w:p w:rsidR="00B631BD" w:rsidRDefault="005A6823">
            <w:pPr>
              <w:pStyle w:val="TableParagraph"/>
              <w:ind w:left="441"/>
              <w:rPr>
                <w:b/>
                <w:sz w:val="24"/>
              </w:rPr>
            </w:pPr>
            <w:r>
              <w:rPr>
                <w:b/>
                <w:sz w:val="24"/>
              </w:rPr>
              <w:t>Nombre</w:t>
            </w:r>
          </w:p>
        </w:tc>
        <w:tc>
          <w:tcPr>
            <w:tcW w:w="1985" w:type="dxa"/>
          </w:tcPr>
          <w:p w:rsidR="00B631BD" w:rsidRDefault="005A6823">
            <w:pPr>
              <w:pStyle w:val="TableParagraph"/>
              <w:ind w:left="861"/>
              <w:rPr>
                <w:b/>
                <w:sz w:val="24"/>
              </w:rPr>
            </w:pPr>
            <w:r>
              <w:rPr>
                <w:b/>
                <w:sz w:val="24"/>
              </w:rPr>
              <w:t>Tamaño</w:t>
            </w:r>
          </w:p>
        </w:tc>
        <w:tc>
          <w:tcPr>
            <w:tcW w:w="1277" w:type="dxa"/>
          </w:tcPr>
          <w:p w:rsidR="00B631BD" w:rsidRDefault="005A6823">
            <w:pPr>
              <w:pStyle w:val="TableParagraph"/>
              <w:ind w:left="292"/>
              <w:rPr>
                <w:b/>
                <w:sz w:val="24"/>
              </w:rPr>
            </w:pPr>
            <w:r>
              <w:rPr>
                <w:b/>
                <w:sz w:val="24"/>
              </w:rPr>
              <w:t>Precio</w:t>
            </w:r>
          </w:p>
        </w:tc>
        <w:tc>
          <w:tcPr>
            <w:tcW w:w="2333" w:type="dxa"/>
          </w:tcPr>
          <w:p w:rsidR="00B631BD" w:rsidRDefault="005A6823">
            <w:pPr>
              <w:pStyle w:val="TableParagraph"/>
              <w:ind w:left="1257"/>
              <w:rPr>
                <w:b/>
                <w:sz w:val="24"/>
              </w:rPr>
            </w:pPr>
            <w:r>
              <w:rPr>
                <w:b/>
                <w:sz w:val="24"/>
              </w:rPr>
              <w:t>Tamaño</w:t>
            </w:r>
          </w:p>
        </w:tc>
        <w:tc>
          <w:tcPr>
            <w:tcW w:w="1428" w:type="dxa"/>
          </w:tcPr>
          <w:p w:rsidR="00B631BD" w:rsidRDefault="005A6823">
            <w:pPr>
              <w:pStyle w:val="TableParagraph"/>
              <w:ind w:left="580"/>
              <w:rPr>
                <w:b/>
                <w:sz w:val="24"/>
              </w:rPr>
            </w:pPr>
            <w:r>
              <w:rPr>
                <w:b/>
                <w:sz w:val="24"/>
              </w:rPr>
              <w:t>Precio</w:t>
            </w:r>
          </w:p>
        </w:tc>
      </w:tr>
    </w:tbl>
    <w:p w:rsidR="00B631BD" w:rsidRDefault="00B631BD">
      <w:pPr>
        <w:pStyle w:val="Textoindependiente"/>
        <w:spacing w:before="1"/>
        <w:rPr>
          <w:rFonts w:ascii="Times New Roman"/>
          <w:sz w:val="1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1961"/>
        <w:gridCol w:w="1308"/>
        <w:gridCol w:w="2288"/>
        <w:gridCol w:w="1306"/>
      </w:tblGrid>
      <w:tr w:rsidR="00B631BD">
        <w:trPr>
          <w:trHeight w:hRule="exact" w:val="422"/>
        </w:trPr>
        <w:tc>
          <w:tcPr>
            <w:tcW w:w="2617" w:type="dxa"/>
          </w:tcPr>
          <w:p w:rsidR="00B631BD" w:rsidRDefault="005A6823">
            <w:pPr>
              <w:pStyle w:val="TableParagraph"/>
              <w:ind w:left="172"/>
              <w:rPr>
                <w:sz w:val="24"/>
              </w:rPr>
            </w:pPr>
            <w:r>
              <w:rPr>
                <w:sz w:val="24"/>
              </w:rPr>
              <w:t>Naranjo agrio</w:t>
            </w:r>
          </w:p>
        </w:tc>
        <w:tc>
          <w:tcPr>
            <w:tcW w:w="1961" w:type="dxa"/>
          </w:tcPr>
          <w:p w:rsidR="00B631BD" w:rsidRDefault="005A6823">
            <w:pPr>
              <w:pStyle w:val="TableParagraph"/>
              <w:ind w:left="199"/>
              <w:rPr>
                <w:sz w:val="24"/>
              </w:rPr>
            </w:pPr>
            <w:r>
              <w:rPr>
                <w:sz w:val="24"/>
              </w:rPr>
              <w:t>10-50 cm.</w:t>
            </w:r>
          </w:p>
        </w:tc>
        <w:tc>
          <w:tcPr>
            <w:tcW w:w="1308" w:type="dxa"/>
          </w:tcPr>
          <w:p w:rsidR="00B631BD" w:rsidRDefault="005A6823">
            <w:pPr>
              <w:pStyle w:val="TableParagraph"/>
              <w:ind w:left="244"/>
              <w:rPr>
                <w:sz w:val="24"/>
              </w:rPr>
            </w:pPr>
            <w:r>
              <w:rPr>
                <w:sz w:val="24"/>
              </w:rPr>
              <w:t>17.00</w:t>
            </w:r>
          </w:p>
        </w:tc>
        <w:tc>
          <w:tcPr>
            <w:tcW w:w="2288" w:type="dxa"/>
          </w:tcPr>
          <w:p w:rsidR="00B631BD" w:rsidRDefault="005A6823">
            <w:pPr>
              <w:pStyle w:val="TableParagraph"/>
              <w:ind w:left="153"/>
              <w:rPr>
                <w:sz w:val="24"/>
              </w:rPr>
            </w:pPr>
            <w:r>
              <w:rPr>
                <w:sz w:val="24"/>
              </w:rPr>
              <w:t>51-1.00 M.</w:t>
            </w:r>
          </w:p>
        </w:tc>
        <w:tc>
          <w:tcPr>
            <w:tcW w:w="1306" w:type="dxa"/>
          </w:tcPr>
          <w:p w:rsidR="00B631BD" w:rsidRDefault="00B631BD"/>
        </w:tc>
      </w:tr>
      <w:tr w:rsidR="00B631BD">
        <w:trPr>
          <w:trHeight w:hRule="exact" w:val="425"/>
        </w:trPr>
        <w:tc>
          <w:tcPr>
            <w:tcW w:w="2617" w:type="dxa"/>
          </w:tcPr>
          <w:p w:rsidR="00B631BD" w:rsidRDefault="005A6823">
            <w:pPr>
              <w:pStyle w:val="TableParagraph"/>
              <w:spacing w:before="3"/>
              <w:ind w:left="172"/>
              <w:rPr>
                <w:sz w:val="24"/>
              </w:rPr>
            </w:pPr>
            <w:r>
              <w:rPr>
                <w:sz w:val="24"/>
              </w:rPr>
              <w:t>Cocus plumoso</w:t>
            </w:r>
          </w:p>
        </w:tc>
        <w:tc>
          <w:tcPr>
            <w:tcW w:w="1961" w:type="dxa"/>
          </w:tcPr>
          <w:p w:rsidR="00B631BD" w:rsidRDefault="005A6823">
            <w:pPr>
              <w:pStyle w:val="TableParagraph"/>
              <w:spacing w:before="3"/>
              <w:ind w:left="199"/>
              <w:rPr>
                <w:sz w:val="24"/>
              </w:rPr>
            </w:pPr>
            <w:r>
              <w:rPr>
                <w:sz w:val="24"/>
              </w:rPr>
              <w:t>10-50 cm.</w:t>
            </w:r>
          </w:p>
        </w:tc>
        <w:tc>
          <w:tcPr>
            <w:tcW w:w="1308" w:type="dxa"/>
          </w:tcPr>
          <w:p w:rsidR="00B631BD" w:rsidRDefault="005A6823">
            <w:pPr>
              <w:pStyle w:val="TableParagraph"/>
              <w:spacing w:before="3"/>
              <w:ind w:left="244"/>
              <w:rPr>
                <w:sz w:val="24"/>
              </w:rPr>
            </w:pPr>
            <w:r>
              <w:rPr>
                <w:sz w:val="24"/>
              </w:rPr>
              <w:t>17.00</w:t>
            </w:r>
          </w:p>
        </w:tc>
        <w:tc>
          <w:tcPr>
            <w:tcW w:w="2288" w:type="dxa"/>
          </w:tcPr>
          <w:p w:rsidR="00B631BD" w:rsidRDefault="005A6823">
            <w:pPr>
              <w:pStyle w:val="TableParagraph"/>
              <w:spacing w:before="3"/>
              <w:ind w:left="153"/>
              <w:rPr>
                <w:sz w:val="24"/>
              </w:rPr>
            </w:pPr>
            <w:r>
              <w:rPr>
                <w:sz w:val="24"/>
              </w:rPr>
              <w:t>51-1.00 M.</w:t>
            </w:r>
          </w:p>
        </w:tc>
        <w:tc>
          <w:tcPr>
            <w:tcW w:w="1306" w:type="dxa"/>
          </w:tcPr>
          <w:p w:rsidR="00B631BD" w:rsidRDefault="00B631BD"/>
        </w:tc>
      </w:tr>
      <w:tr w:rsidR="00B631BD">
        <w:trPr>
          <w:trHeight w:hRule="exact" w:val="425"/>
        </w:trPr>
        <w:tc>
          <w:tcPr>
            <w:tcW w:w="2617" w:type="dxa"/>
          </w:tcPr>
          <w:p w:rsidR="00B631BD" w:rsidRDefault="005A6823">
            <w:pPr>
              <w:pStyle w:val="TableParagraph"/>
              <w:ind w:left="172"/>
              <w:rPr>
                <w:sz w:val="24"/>
              </w:rPr>
            </w:pPr>
            <w:r>
              <w:rPr>
                <w:sz w:val="24"/>
              </w:rPr>
              <w:t>Datilera</w:t>
            </w:r>
          </w:p>
        </w:tc>
        <w:tc>
          <w:tcPr>
            <w:tcW w:w="1961" w:type="dxa"/>
          </w:tcPr>
          <w:p w:rsidR="00B631BD" w:rsidRDefault="005A6823">
            <w:pPr>
              <w:pStyle w:val="TableParagraph"/>
              <w:ind w:left="199"/>
              <w:rPr>
                <w:sz w:val="24"/>
              </w:rPr>
            </w:pPr>
            <w:r>
              <w:rPr>
                <w:sz w:val="24"/>
              </w:rPr>
              <w:t>10-50 cm.</w:t>
            </w:r>
          </w:p>
        </w:tc>
        <w:tc>
          <w:tcPr>
            <w:tcW w:w="1308" w:type="dxa"/>
          </w:tcPr>
          <w:p w:rsidR="00B631BD" w:rsidRDefault="005A6823">
            <w:pPr>
              <w:pStyle w:val="TableParagraph"/>
              <w:ind w:left="244"/>
              <w:rPr>
                <w:sz w:val="24"/>
              </w:rPr>
            </w:pPr>
            <w:r>
              <w:rPr>
                <w:sz w:val="24"/>
              </w:rPr>
              <w:t>39.00</w:t>
            </w:r>
          </w:p>
        </w:tc>
        <w:tc>
          <w:tcPr>
            <w:tcW w:w="2288" w:type="dxa"/>
          </w:tcPr>
          <w:p w:rsidR="00B631BD" w:rsidRDefault="005A6823">
            <w:pPr>
              <w:pStyle w:val="TableParagraph"/>
              <w:ind w:left="153"/>
              <w:rPr>
                <w:sz w:val="24"/>
              </w:rPr>
            </w:pPr>
            <w:r>
              <w:rPr>
                <w:sz w:val="24"/>
              </w:rPr>
              <w:t>.51-1.00 M.</w:t>
            </w:r>
          </w:p>
        </w:tc>
        <w:tc>
          <w:tcPr>
            <w:tcW w:w="1306" w:type="dxa"/>
          </w:tcPr>
          <w:p w:rsidR="00B631BD" w:rsidRDefault="005A6823">
            <w:pPr>
              <w:pStyle w:val="TableParagraph"/>
              <w:ind w:left="100"/>
              <w:rPr>
                <w:sz w:val="24"/>
              </w:rPr>
            </w:pPr>
            <w:r>
              <w:rPr>
                <w:sz w:val="24"/>
              </w:rPr>
              <w:t>77.00</w:t>
            </w:r>
          </w:p>
        </w:tc>
      </w:tr>
      <w:tr w:rsidR="00B631BD">
        <w:trPr>
          <w:trHeight w:hRule="exact" w:val="422"/>
        </w:trPr>
        <w:tc>
          <w:tcPr>
            <w:tcW w:w="2617" w:type="dxa"/>
          </w:tcPr>
          <w:p w:rsidR="00B631BD" w:rsidRDefault="005A6823">
            <w:pPr>
              <w:pStyle w:val="TableParagraph"/>
              <w:ind w:left="172"/>
              <w:rPr>
                <w:sz w:val="24"/>
              </w:rPr>
            </w:pPr>
            <w:r>
              <w:rPr>
                <w:sz w:val="24"/>
              </w:rPr>
              <w:t>Real cubana</w:t>
            </w:r>
          </w:p>
        </w:tc>
        <w:tc>
          <w:tcPr>
            <w:tcW w:w="1961" w:type="dxa"/>
          </w:tcPr>
          <w:p w:rsidR="00B631BD" w:rsidRDefault="005A6823">
            <w:pPr>
              <w:pStyle w:val="TableParagraph"/>
              <w:ind w:left="199"/>
              <w:rPr>
                <w:sz w:val="24"/>
              </w:rPr>
            </w:pPr>
            <w:r>
              <w:rPr>
                <w:sz w:val="24"/>
              </w:rPr>
              <w:t>10-50 cm.</w:t>
            </w:r>
          </w:p>
        </w:tc>
        <w:tc>
          <w:tcPr>
            <w:tcW w:w="1308" w:type="dxa"/>
          </w:tcPr>
          <w:p w:rsidR="00B631BD" w:rsidRDefault="005A6823">
            <w:pPr>
              <w:pStyle w:val="TableParagraph"/>
              <w:ind w:left="244"/>
              <w:rPr>
                <w:sz w:val="24"/>
              </w:rPr>
            </w:pPr>
            <w:r>
              <w:rPr>
                <w:sz w:val="24"/>
              </w:rPr>
              <w:t>39.00</w:t>
            </w:r>
          </w:p>
        </w:tc>
        <w:tc>
          <w:tcPr>
            <w:tcW w:w="2288" w:type="dxa"/>
          </w:tcPr>
          <w:p w:rsidR="00B631BD" w:rsidRDefault="005A6823">
            <w:pPr>
              <w:pStyle w:val="TableParagraph"/>
              <w:ind w:left="153"/>
              <w:rPr>
                <w:sz w:val="24"/>
              </w:rPr>
            </w:pPr>
            <w:r>
              <w:rPr>
                <w:sz w:val="24"/>
              </w:rPr>
              <w:t>51-1.00 M.</w:t>
            </w:r>
          </w:p>
        </w:tc>
        <w:tc>
          <w:tcPr>
            <w:tcW w:w="1306" w:type="dxa"/>
          </w:tcPr>
          <w:p w:rsidR="00B631BD" w:rsidRDefault="005A6823">
            <w:pPr>
              <w:pStyle w:val="TableParagraph"/>
              <w:ind w:left="100"/>
              <w:rPr>
                <w:sz w:val="24"/>
              </w:rPr>
            </w:pPr>
            <w:r>
              <w:rPr>
                <w:sz w:val="24"/>
              </w:rPr>
              <w:t>77.00</w:t>
            </w:r>
          </w:p>
        </w:tc>
      </w:tr>
      <w:tr w:rsidR="00B631BD">
        <w:trPr>
          <w:trHeight w:hRule="exact" w:val="425"/>
        </w:trPr>
        <w:tc>
          <w:tcPr>
            <w:tcW w:w="2617" w:type="dxa"/>
          </w:tcPr>
          <w:p w:rsidR="00B631BD" w:rsidRDefault="005A6823">
            <w:pPr>
              <w:pStyle w:val="TableParagraph"/>
              <w:spacing w:before="3"/>
              <w:ind w:left="172"/>
              <w:rPr>
                <w:sz w:val="24"/>
              </w:rPr>
            </w:pPr>
            <w:r>
              <w:rPr>
                <w:sz w:val="24"/>
              </w:rPr>
              <w:t>Reina</w:t>
            </w:r>
          </w:p>
        </w:tc>
        <w:tc>
          <w:tcPr>
            <w:tcW w:w="1961" w:type="dxa"/>
          </w:tcPr>
          <w:p w:rsidR="00B631BD" w:rsidRDefault="005A6823">
            <w:pPr>
              <w:pStyle w:val="TableParagraph"/>
              <w:spacing w:before="3"/>
              <w:ind w:left="199"/>
              <w:rPr>
                <w:sz w:val="24"/>
              </w:rPr>
            </w:pPr>
            <w:r>
              <w:rPr>
                <w:sz w:val="24"/>
              </w:rPr>
              <w:t>10-50 cm.</w:t>
            </w:r>
          </w:p>
        </w:tc>
        <w:tc>
          <w:tcPr>
            <w:tcW w:w="1308" w:type="dxa"/>
          </w:tcPr>
          <w:p w:rsidR="00B631BD" w:rsidRDefault="005A6823">
            <w:pPr>
              <w:pStyle w:val="TableParagraph"/>
              <w:spacing w:before="3"/>
              <w:ind w:left="244"/>
              <w:rPr>
                <w:sz w:val="24"/>
              </w:rPr>
            </w:pPr>
            <w:r>
              <w:rPr>
                <w:sz w:val="24"/>
              </w:rPr>
              <w:t>39.00</w:t>
            </w:r>
          </w:p>
        </w:tc>
        <w:tc>
          <w:tcPr>
            <w:tcW w:w="2288" w:type="dxa"/>
          </w:tcPr>
          <w:p w:rsidR="00B631BD" w:rsidRDefault="005A6823">
            <w:pPr>
              <w:pStyle w:val="TableParagraph"/>
              <w:spacing w:before="3"/>
              <w:ind w:left="153"/>
              <w:rPr>
                <w:sz w:val="24"/>
              </w:rPr>
            </w:pPr>
            <w:r>
              <w:rPr>
                <w:sz w:val="24"/>
              </w:rPr>
              <w:t>.51-1.00 M.</w:t>
            </w:r>
          </w:p>
        </w:tc>
        <w:tc>
          <w:tcPr>
            <w:tcW w:w="1306" w:type="dxa"/>
          </w:tcPr>
          <w:p w:rsidR="00B631BD" w:rsidRDefault="005A6823">
            <w:pPr>
              <w:pStyle w:val="TableParagraph"/>
              <w:spacing w:before="3"/>
              <w:ind w:left="100"/>
              <w:rPr>
                <w:sz w:val="24"/>
              </w:rPr>
            </w:pPr>
            <w:r>
              <w:rPr>
                <w:sz w:val="24"/>
              </w:rPr>
              <w:t>77.00</w:t>
            </w:r>
          </w:p>
        </w:tc>
      </w:tr>
      <w:tr w:rsidR="00B631BD">
        <w:trPr>
          <w:trHeight w:hRule="exact" w:val="425"/>
        </w:trPr>
        <w:tc>
          <w:tcPr>
            <w:tcW w:w="2617" w:type="dxa"/>
          </w:tcPr>
          <w:p w:rsidR="00B631BD" w:rsidRDefault="005A6823">
            <w:pPr>
              <w:pStyle w:val="TableParagraph"/>
              <w:ind w:left="172"/>
              <w:rPr>
                <w:sz w:val="24"/>
              </w:rPr>
            </w:pPr>
            <w:r>
              <w:rPr>
                <w:sz w:val="24"/>
              </w:rPr>
              <w:t>Rubelina</w:t>
            </w:r>
          </w:p>
        </w:tc>
        <w:tc>
          <w:tcPr>
            <w:tcW w:w="1961" w:type="dxa"/>
          </w:tcPr>
          <w:p w:rsidR="00B631BD" w:rsidRDefault="005A6823">
            <w:pPr>
              <w:pStyle w:val="TableParagraph"/>
              <w:ind w:left="199"/>
              <w:rPr>
                <w:sz w:val="24"/>
              </w:rPr>
            </w:pPr>
            <w:r>
              <w:rPr>
                <w:sz w:val="24"/>
              </w:rPr>
              <w:t>10-50 cm.</w:t>
            </w:r>
          </w:p>
        </w:tc>
        <w:tc>
          <w:tcPr>
            <w:tcW w:w="1308" w:type="dxa"/>
          </w:tcPr>
          <w:p w:rsidR="00B631BD" w:rsidRDefault="005A6823">
            <w:pPr>
              <w:pStyle w:val="TableParagraph"/>
              <w:ind w:left="244"/>
              <w:rPr>
                <w:sz w:val="24"/>
              </w:rPr>
            </w:pPr>
            <w:r>
              <w:rPr>
                <w:sz w:val="24"/>
              </w:rPr>
              <w:t>39.00</w:t>
            </w:r>
          </w:p>
        </w:tc>
        <w:tc>
          <w:tcPr>
            <w:tcW w:w="2288" w:type="dxa"/>
          </w:tcPr>
          <w:p w:rsidR="00B631BD" w:rsidRDefault="005A6823">
            <w:pPr>
              <w:pStyle w:val="TableParagraph"/>
              <w:ind w:left="153"/>
              <w:rPr>
                <w:sz w:val="24"/>
              </w:rPr>
            </w:pPr>
            <w:r>
              <w:rPr>
                <w:sz w:val="24"/>
              </w:rPr>
              <w:t>51-1.00 M.</w:t>
            </w:r>
          </w:p>
        </w:tc>
        <w:tc>
          <w:tcPr>
            <w:tcW w:w="1306" w:type="dxa"/>
          </w:tcPr>
          <w:p w:rsidR="00B631BD" w:rsidRDefault="005A6823">
            <w:pPr>
              <w:pStyle w:val="TableParagraph"/>
              <w:ind w:left="100"/>
              <w:rPr>
                <w:sz w:val="24"/>
              </w:rPr>
            </w:pPr>
            <w:r>
              <w:rPr>
                <w:sz w:val="24"/>
              </w:rPr>
              <w:t>77.00</w:t>
            </w:r>
          </w:p>
        </w:tc>
      </w:tr>
      <w:tr w:rsidR="00B631BD">
        <w:trPr>
          <w:trHeight w:hRule="exact" w:val="422"/>
        </w:trPr>
        <w:tc>
          <w:tcPr>
            <w:tcW w:w="2617" w:type="dxa"/>
          </w:tcPr>
          <w:p w:rsidR="00B631BD" w:rsidRDefault="005A6823">
            <w:pPr>
              <w:pStyle w:val="TableParagraph"/>
              <w:ind w:left="172"/>
              <w:rPr>
                <w:sz w:val="24"/>
              </w:rPr>
            </w:pPr>
            <w:r>
              <w:rPr>
                <w:sz w:val="24"/>
              </w:rPr>
              <w:t>Jacalosúchil</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5"/>
        </w:trPr>
        <w:tc>
          <w:tcPr>
            <w:tcW w:w="2617" w:type="dxa"/>
          </w:tcPr>
          <w:p w:rsidR="00B631BD" w:rsidRDefault="005A6823">
            <w:pPr>
              <w:pStyle w:val="TableParagraph"/>
              <w:spacing w:before="3"/>
              <w:ind w:left="172"/>
              <w:rPr>
                <w:sz w:val="24"/>
              </w:rPr>
            </w:pPr>
            <w:r>
              <w:rPr>
                <w:sz w:val="24"/>
              </w:rPr>
              <w:t>Cascabel, ayoyote</w:t>
            </w:r>
          </w:p>
        </w:tc>
        <w:tc>
          <w:tcPr>
            <w:tcW w:w="1961" w:type="dxa"/>
          </w:tcPr>
          <w:p w:rsidR="00B631BD" w:rsidRDefault="005A6823">
            <w:pPr>
              <w:pStyle w:val="TableParagraph"/>
              <w:spacing w:before="3"/>
              <w:ind w:left="201"/>
              <w:rPr>
                <w:sz w:val="24"/>
              </w:rPr>
            </w:pPr>
            <w:r>
              <w:rPr>
                <w:sz w:val="24"/>
              </w:rPr>
              <w:t>10 a 50cm</w:t>
            </w:r>
          </w:p>
        </w:tc>
        <w:tc>
          <w:tcPr>
            <w:tcW w:w="1308" w:type="dxa"/>
          </w:tcPr>
          <w:p w:rsidR="00B631BD" w:rsidRDefault="005A6823">
            <w:pPr>
              <w:pStyle w:val="TableParagraph"/>
              <w:spacing w:before="3"/>
              <w:ind w:left="242"/>
              <w:rPr>
                <w:sz w:val="24"/>
              </w:rPr>
            </w:pPr>
            <w:r>
              <w:rPr>
                <w:sz w:val="24"/>
              </w:rPr>
              <w:t>25.00</w:t>
            </w:r>
          </w:p>
        </w:tc>
        <w:tc>
          <w:tcPr>
            <w:tcW w:w="2288" w:type="dxa"/>
          </w:tcPr>
          <w:p w:rsidR="00B631BD" w:rsidRDefault="005A6823">
            <w:pPr>
              <w:pStyle w:val="TableParagraph"/>
              <w:spacing w:before="3"/>
              <w:ind w:left="100"/>
              <w:rPr>
                <w:sz w:val="24"/>
              </w:rPr>
            </w:pPr>
            <w:r>
              <w:rPr>
                <w:sz w:val="24"/>
              </w:rPr>
              <w:t>50 a 100cm</w:t>
            </w:r>
          </w:p>
        </w:tc>
        <w:tc>
          <w:tcPr>
            <w:tcW w:w="1306" w:type="dxa"/>
          </w:tcPr>
          <w:p w:rsidR="00B631BD" w:rsidRDefault="005A6823">
            <w:pPr>
              <w:pStyle w:val="TableParagraph"/>
              <w:spacing w:before="3"/>
              <w:ind w:left="100"/>
              <w:rPr>
                <w:sz w:val="24"/>
              </w:rPr>
            </w:pPr>
            <w:r>
              <w:rPr>
                <w:sz w:val="24"/>
              </w:rPr>
              <w:t>50.00</w:t>
            </w:r>
          </w:p>
        </w:tc>
      </w:tr>
      <w:tr w:rsidR="00B631BD">
        <w:trPr>
          <w:trHeight w:hRule="exact" w:val="425"/>
        </w:trPr>
        <w:tc>
          <w:tcPr>
            <w:tcW w:w="2617" w:type="dxa"/>
          </w:tcPr>
          <w:p w:rsidR="00B631BD" w:rsidRDefault="005A6823">
            <w:pPr>
              <w:pStyle w:val="TableParagraph"/>
              <w:ind w:left="172"/>
              <w:rPr>
                <w:sz w:val="24"/>
              </w:rPr>
            </w:pPr>
            <w:r>
              <w:rPr>
                <w:sz w:val="24"/>
              </w:rPr>
              <w:t>Cuastecomate</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2"/>
        </w:trPr>
        <w:tc>
          <w:tcPr>
            <w:tcW w:w="2617" w:type="dxa"/>
          </w:tcPr>
          <w:p w:rsidR="00B631BD" w:rsidRDefault="005A6823">
            <w:pPr>
              <w:pStyle w:val="TableParagraph"/>
              <w:ind w:left="172"/>
              <w:rPr>
                <w:sz w:val="24"/>
              </w:rPr>
            </w:pPr>
            <w:r>
              <w:rPr>
                <w:sz w:val="24"/>
              </w:rPr>
              <w:t>Tronadora</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5"/>
        </w:trPr>
        <w:tc>
          <w:tcPr>
            <w:tcW w:w="2617" w:type="dxa"/>
          </w:tcPr>
          <w:p w:rsidR="00B631BD" w:rsidRDefault="005A6823">
            <w:pPr>
              <w:pStyle w:val="TableParagraph"/>
              <w:ind w:left="172"/>
              <w:rPr>
                <w:sz w:val="24"/>
              </w:rPr>
            </w:pPr>
            <w:r>
              <w:rPr>
                <w:sz w:val="24"/>
              </w:rPr>
              <w:t>Achiote</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5"/>
        </w:trPr>
        <w:tc>
          <w:tcPr>
            <w:tcW w:w="2617" w:type="dxa"/>
          </w:tcPr>
          <w:p w:rsidR="00B631BD" w:rsidRDefault="005A6823">
            <w:pPr>
              <w:pStyle w:val="TableParagraph"/>
              <w:ind w:left="172"/>
              <w:rPr>
                <w:sz w:val="24"/>
              </w:rPr>
            </w:pPr>
            <w:r>
              <w:rPr>
                <w:sz w:val="24"/>
              </w:rPr>
              <w:t>Copal</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2"/>
        </w:trPr>
        <w:tc>
          <w:tcPr>
            <w:tcW w:w="2617" w:type="dxa"/>
          </w:tcPr>
          <w:p w:rsidR="00B631BD" w:rsidRDefault="005A6823">
            <w:pPr>
              <w:pStyle w:val="TableParagraph"/>
              <w:ind w:left="172"/>
              <w:rPr>
                <w:sz w:val="24"/>
              </w:rPr>
            </w:pPr>
            <w:r>
              <w:rPr>
                <w:sz w:val="24"/>
              </w:rPr>
              <w:t>Papelillo</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5"/>
        </w:trPr>
        <w:tc>
          <w:tcPr>
            <w:tcW w:w="2617" w:type="dxa"/>
          </w:tcPr>
          <w:p w:rsidR="00B631BD" w:rsidRDefault="005A6823">
            <w:pPr>
              <w:pStyle w:val="TableParagraph"/>
              <w:ind w:left="172"/>
              <w:rPr>
                <w:sz w:val="24"/>
              </w:rPr>
            </w:pPr>
            <w:r>
              <w:rPr>
                <w:sz w:val="24"/>
              </w:rPr>
              <w:t>Tepame</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5"/>
        </w:trPr>
        <w:tc>
          <w:tcPr>
            <w:tcW w:w="2617" w:type="dxa"/>
          </w:tcPr>
          <w:p w:rsidR="00B631BD" w:rsidRDefault="005A6823">
            <w:pPr>
              <w:pStyle w:val="TableParagraph"/>
              <w:ind w:left="172"/>
              <w:rPr>
                <w:sz w:val="24"/>
              </w:rPr>
            </w:pPr>
            <w:r>
              <w:rPr>
                <w:sz w:val="24"/>
              </w:rPr>
              <w:t>Tabachín de monte</w:t>
            </w:r>
          </w:p>
        </w:tc>
        <w:tc>
          <w:tcPr>
            <w:tcW w:w="1961" w:type="dxa"/>
          </w:tcPr>
          <w:p w:rsidR="00B631BD" w:rsidRDefault="005A6823">
            <w:pPr>
              <w:pStyle w:val="TableParagraph"/>
              <w:ind w:left="201"/>
              <w:rPr>
                <w:sz w:val="24"/>
              </w:rPr>
            </w:pPr>
            <w:r>
              <w:rPr>
                <w:sz w:val="24"/>
              </w:rPr>
              <w:t>10 a 50cm</w:t>
            </w:r>
          </w:p>
        </w:tc>
        <w:tc>
          <w:tcPr>
            <w:tcW w:w="1308" w:type="dxa"/>
          </w:tcPr>
          <w:p w:rsidR="00B631BD" w:rsidRDefault="005A6823">
            <w:pPr>
              <w:pStyle w:val="TableParagraph"/>
              <w:ind w:left="242"/>
              <w:rPr>
                <w:sz w:val="24"/>
              </w:rPr>
            </w:pPr>
            <w:r>
              <w:rPr>
                <w:sz w:val="24"/>
              </w:rPr>
              <w:t>25.00</w:t>
            </w:r>
          </w:p>
        </w:tc>
        <w:tc>
          <w:tcPr>
            <w:tcW w:w="2288" w:type="dxa"/>
          </w:tcPr>
          <w:p w:rsidR="00B631BD" w:rsidRDefault="005A6823">
            <w:pPr>
              <w:pStyle w:val="TableParagraph"/>
              <w:ind w:left="100"/>
              <w:rPr>
                <w:sz w:val="24"/>
              </w:rPr>
            </w:pPr>
            <w:r>
              <w:rPr>
                <w:sz w:val="24"/>
              </w:rPr>
              <w:t>50 a 100cm</w:t>
            </w:r>
          </w:p>
        </w:tc>
        <w:tc>
          <w:tcPr>
            <w:tcW w:w="1306" w:type="dxa"/>
          </w:tcPr>
          <w:p w:rsidR="00B631BD" w:rsidRDefault="005A6823">
            <w:pPr>
              <w:pStyle w:val="TableParagraph"/>
              <w:ind w:left="100"/>
              <w:rPr>
                <w:sz w:val="24"/>
              </w:rPr>
            </w:pPr>
            <w:r>
              <w:rPr>
                <w:sz w:val="24"/>
              </w:rPr>
              <w:t>50.00</w:t>
            </w:r>
          </w:p>
        </w:tc>
      </w:tr>
      <w:tr w:rsidR="00B631BD">
        <w:trPr>
          <w:trHeight w:hRule="exact" w:val="422"/>
        </w:trPr>
        <w:tc>
          <w:tcPr>
            <w:tcW w:w="2617" w:type="dxa"/>
          </w:tcPr>
          <w:p w:rsidR="00B631BD" w:rsidRDefault="005A6823">
            <w:pPr>
              <w:pStyle w:val="TableParagraph"/>
              <w:ind w:left="172"/>
              <w:rPr>
                <w:sz w:val="24"/>
              </w:rPr>
            </w:pPr>
            <w:r>
              <w:rPr>
                <w:sz w:val="24"/>
              </w:rPr>
              <w:t>Ciruelo</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5"/>
        </w:trPr>
        <w:tc>
          <w:tcPr>
            <w:tcW w:w="2617" w:type="dxa"/>
          </w:tcPr>
          <w:p w:rsidR="00B631BD" w:rsidRDefault="005A6823">
            <w:pPr>
              <w:pStyle w:val="TableParagraph"/>
              <w:ind w:left="172"/>
              <w:rPr>
                <w:sz w:val="24"/>
              </w:rPr>
            </w:pPr>
            <w:r>
              <w:rPr>
                <w:sz w:val="24"/>
              </w:rPr>
              <w:t>Clavellino</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5"/>
        </w:trPr>
        <w:tc>
          <w:tcPr>
            <w:tcW w:w="2617" w:type="dxa"/>
          </w:tcPr>
          <w:p w:rsidR="00B631BD" w:rsidRDefault="005A6823">
            <w:pPr>
              <w:pStyle w:val="TableParagraph"/>
              <w:ind w:left="172"/>
              <w:rPr>
                <w:sz w:val="24"/>
              </w:rPr>
            </w:pPr>
            <w:r>
              <w:rPr>
                <w:sz w:val="24"/>
              </w:rPr>
              <w:t>Papelillo, copal</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2"/>
        </w:trPr>
        <w:tc>
          <w:tcPr>
            <w:tcW w:w="2617" w:type="dxa"/>
          </w:tcPr>
          <w:p w:rsidR="00B631BD" w:rsidRDefault="005A6823">
            <w:pPr>
              <w:pStyle w:val="TableParagraph"/>
              <w:ind w:left="172"/>
              <w:rPr>
                <w:sz w:val="24"/>
              </w:rPr>
            </w:pPr>
            <w:r>
              <w:rPr>
                <w:sz w:val="24"/>
              </w:rPr>
              <w:t>Tepemezquite</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5"/>
        </w:trPr>
        <w:tc>
          <w:tcPr>
            <w:tcW w:w="2617" w:type="dxa"/>
          </w:tcPr>
          <w:p w:rsidR="00B631BD" w:rsidRDefault="005A6823">
            <w:pPr>
              <w:pStyle w:val="TableParagraph"/>
              <w:ind w:left="172"/>
              <w:rPr>
                <w:sz w:val="24"/>
              </w:rPr>
            </w:pPr>
            <w:r>
              <w:rPr>
                <w:sz w:val="24"/>
              </w:rPr>
              <w:t>Mezquite</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2"/>
        </w:trPr>
        <w:tc>
          <w:tcPr>
            <w:tcW w:w="2617" w:type="dxa"/>
          </w:tcPr>
          <w:p w:rsidR="00B631BD" w:rsidRDefault="005A6823">
            <w:pPr>
              <w:pStyle w:val="TableParagraph"/>
              <w:ind w:left="172"/>
              <w:rPr>
                <w:sz w:val="24"/>
              </w:rPr>
            </w:pPr>
            <w:r>
              <w:rPr>
                <w:sz w:val="24"/>
              </w:rPr>
              <w:t>Guaje</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5"/>
        </w:trPr>
        <w:tc>
          <w:tcPr>
            <w:tcW w:w="2617" w:type="dxa"/>
          </w:tcPr>
          <w:p w:rsidR="00B631BD" w:rsidRDefault="005A6823">
            <w:pPr>
              <w:pStyle w:val="TableParagraph"/>
              <w:spacing w:before="3"/>
              <w:ind w:left="172"/>
              <w:rPr>
                <w:sz w:val="24"/>
              </w:rPr>
            </w:pPr>
            <w:r>
              <w:rPr>
                <w:sz w:val="24"/>
              </w:rPr>
              <w:t>Magnolia</w:t>
            </w:r>
          </w:p>
        </w:tc>
        <w:tc>
          <w:tcPr>
            <w:tcW w:w="1961" w:type="dxa"/>
          </w:tcPr>
          <w:p w:rsidR="00B631BD" w:rsidRDefault="005A6823">
            <w:pPr>
              <w:pStyle w:val="TableParagraph"/>
              <w:spacing w:before="3"/>
              <w:ind w:left="201"/>
              <w:rPr>
                <w:sz w:val="24"/>
              </w:rPr>
            </w:pPr>
            <w:r>
              <w:rPr>
                <w:sz w:val="24"/>
              </w:rPr>
              <w:t>50 a 100cm</w:t>
            </w:r>
          </w:p>
        </w:tc>
        <w:tc>
          <w:tcPr>
            <w:tcW w:w="1308" w:type="dxa"/>
          </w:tcPr>
          <w:p w:rsidR="00B631BD" w:rsidRDefault="005A6823">
            <w:pPr>
              <w:pStyle w:val="TableParagraph"/>
              <w:spacing w:before="3"/>
              <w:ind w:left="242"/>
              <w:rPr>
                <w:sz w:val="24"/>
              </w:rPr>
            </w:pPr>
            <w:r>
              <w:rPr>
                <w:sz w:val="24"/>
              </w:rPr>
              <w:t>50.00</w:t>
            </w:r>
          </w:p>
        </w:tc>
        <w:tc>
          <w:tcPr>
            <w:tcW w:w="2288" w:type="dxa"/>
          </w:tcPr>
          <w:p w:rsidR="00B631BD" w:rsidRDefault="005A6823">
            <w:pPr>
              <w:pStyle w:val="TableParagraph"/>
              <w:spacing w:before="3"/>
              <w:ind w:left="100"/>
              <w:rPr>
                <w:sz w:val="24"/>
              </w:rPr>
            </w:pPr>
            <w:r>
              <w:rPr>
                <w:sz w:val="24"/>
              </w:rPr>
              <w:t>100 a 200cm</w:t>
            </w:r>
          </w:p>
        </w:tc>
        <w:tc>
          <w:tcPr>
            <w:tcW w:w="1306" w:type="dxa"/>
          </w:tcPr>
          <w:p w:rsidR="00B631BD" w:rsidRDefault="005A6823">
            <w:pPr>
              <w:pStyle w:val="TableParagraph"/>
              <w:spacing w:before="3"/>
              <w:ind w:left="100"/>
              <w:rPr>
                <w:sz w:val="24"/>
              </w:rPr>
            </w:pPr>
            <w:r>
              <w:rPr>
                <w:sz w:val="24"/>
              </w:rPr>
              <w:t>80.00</w:t>
            </w:r>
          </w:p>
        </w:tc>
      </w:tr>
      <w:tr w:rsidR="00B631BD">
        <w:trPr>
          <w:trHeight w:hRule="exact" w:val="425"/>
        </w:trPr>
        <w:tc>
          <w:tcPr>
            <w:tcW w:w="2617" w:type="dxa"/>
          </w:tcPr>
          <w:p w:rsidR="00B631BD" w:rsidRDefault="005A6823">
            <w:pPr>
              <w:pStyle w:val="TableParagraph"/>
              <w:ind w:left="172"/>
              <w:rPr>
                <w:sz w:val="24"/>
              </w:rPr>
            </w:pPr>
            <w:r>
              <w:rPr>
                <w:sz w:val="24"/>
              </w:rPr>
              <w:t>Nanchi, Nance</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2"/>
        </w:trPr>
        <w:tc>
          <w:tcPr>
            <w:tcW w:w="2617" w:type="dxa"/>
          </w:tcPr>
          <w:p w:rsidR="00B631BD" w:rsidRDefault="005A6823">
            <w:pPr>
              <w:pStyle w:val="TableParagraph"/>
              <w:ind w:left="172"/>
              <w:rPr>
                <w:sz w:val="24"/>
              </w:rPr>
            </w:pPr>
            <w:r>
              <w:rPr>
                <w:sz w:val="24"/>
              </w:rPr>
              <w:t>Camichín</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5"/>
        </w:trPr>
        <w:tc>
          <w:tcPr>
            <w:tcW w:w="2617" w:type="dxa"/>
          </w:tcPr>
          <w:p w:rsidR="00B631BD" w:rsidRDefault="005A6823">
            <w:pPr>
              <w:pStyle w:val="TableParagraph"/>
              <w:spacing w:before="3"/>
              <w:ind w:left="172"/>
              <w:rPr>
                <w:sz w:val="24"/>
              </w:rPr>
            </w:pPr>
            <w:r>
              <w:rPr>
                <w:sz w:val="24"/>
              </w:rPr>
              <w:t>Arrayán, guayabillo</w:t>
            </w:r>
          </w:p>
        </w:tc>
        <w:tc>
          <w:tcPr>
            <w:tcW w:w="1961" w:type="dxa"/>
          </w:tcPr>
          <w:p w:rsidR="00B631BD" w:rsidRDefault="005A6823">
            <w:pPr>
              <w:pStyle w:val="TableParagraph"/>
              <w:spacing w:before="3"/>
              <w:ind w:left="201"/>
              <w:rPr>
                <w:sz w:val="24"/>
              </w:rPr>
            </w:pPr>
            <w:r>
              <w:rPr>
                <w:sz w:val="24"/>
              </w:rPr>
              <w:t>50 a 100cm</w:t>
            </w:r>
          </w:p>
        </w:tc>
        <w:tc>
          <w:tcPr>
            <w:tcW w:w="1308" w:type="dxa"/>
          </w:tcPr>
          <w:p w:rsidR="00B631BD" w:rsidRDefault="005A6823">
            <w:pPr>
              <w:pStyle w:val="TableParagraph"/>
              <w:spacing w:before="3"/>
              <w:ind w:left="242"/>
              <w:rPr>
                <w:sz w:val="24"/>
              </w:rPr>
            </w:pPr>
            <w:r>
              <w:rPr>
                <w:sz w:val="24"/>
              </w:rPr>
              <w:t>50.00</w:t>
            </w:r>
          </w:p>
        </w:tc>
        <w:tc>
          <w:tcPr>
            <w:tcW w:w="2288" w:type="dxa"/>
          </w:tcPr>
          <w:p w:rsidR="00B631BD" w:rsidRDefault="005A6823">
            <w:pPr>
              <w:pStyle w:val="TableParagraph"/>
              <w:spacing w:before="3"/>
              <w:ind w:left="100"/>
              <w:rPr>
                <w:sz w:val="24"/>
              </w:rPr>
            </w:pPr>
            <w:r>
              <w:rPr>
                <w:sz w:val="24"/>
              </w:rPr>
              <w:t>100 a 200cm</w:t>
            </w:r>
          </w:p>
        </w:tc>
        <w:tc>
          <w:tcPr>
            <w:tcW w:w="1306" w:type="dxa"/>
          </w:tcPr>
          <w:p w:rsidR="00B631BD" w:rsidRDefault="005A6823">
            <w:pPr>
              <w:pStyle w:val="TableParagraph"/>
              <w:spacing w:before="3"/>
              <w:ind w:left="100"/>
              <w:rPr>
                <w:sz w:val="24"/>
              </w:rPr>
            </w:pPr>
            <w:r>
              <w:rPr>
                <w:sz w:val="24"/>
              </w:rPr>
              <w:t>80.00</w:t>
            </w:r>
          </w:p>
        </w:tc>
      </w:tr>
      <w:tr w:rsidR="00B631BD">
        <w:trPr>
          <w:trHeight w:hRule="exact" w:val="425"/>
        </w:trPr>
        <w:tc>
          <w:tcPr>
            <w:tcW w:w="2617" w:type="dxa"/>
          </w:tcPr>
          <w:p w:rsidR="00B631BD" w:rsidRDefault="005A6823">
            <w:pPr>
              <w:pStyle w:val="TableParagraph"/>
              <w:ind w:left="172"/>
              <w:rPr>
                <w:sz w:val="24"/>
              </w:rPr>
            </w:pPr>
            <w:r>
              <w:rPr>
                <w:sz w:val="24"/>
              </w:rPr>
              <w:t>Guazima</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50.00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80.00</w:t>
            </w:r>
          </w:p>
        </w:tc>
      </w:tr>
      <w:tr w:rsidR="00B631BD">
        <w:trPr>
          <w:trHeight w:hRule="exact" w:val="422"/>
        </w:trPr>
        <w:tc>
          <w:tcPr>
            <w:tcW w:w="2617" w:type="dxa"/>
          </w:tcPr>
          <w:p w:rsidR="00B631BD" w:rsidRDefault="005A6823">
            <w:pPr>
              <w:pStyle w:val="TableParagraph"/>
              <w:ind w:left="172"/>
              <w:rPr>
                <w:sz w:val="24"/>
              </w:rPr>
            </w:pPr>
            <w:r>
              <w:rPr>
                <w:sz w:val="24"/>
              </w:rPr>
              <w:t>Rosamorada</w:t>
            </w:r>
          </w:p>
        </w:tc>
        <w:tc>
          <w:tcPr>
            <w:tcW w:w="1961" w:type="dxa"/>
          </w:tcPr>
          <w:p w:rsidR="00B631BD" w:rsidRDefault="005A6823">
            <w:pPr>
              <w:pStyle w:val="TableParagraph"/>
              <w:ind w:left="201"/>
              <w:rPr>
                <w:sz w:val="24"/>
              </w:rPr>
            </w:pPr>
            <w:r>
              <w:rPr>
                <w:sz w:val="24"/>
              </w:rPr>
              <w:t>50 a 100cm</w:t>
            </w:r>
          </w:p>
        </w:tc>
        <w:tc>
          <w:tcPr>
            <w:tcW w:w="1308" w:type="dxa"/>
          </w:tcPr>
          <w:p w:rsidR="00B631BD" w:rsidRDefault="005A6823">
            <w:pPr>
              <w:pStyle w:val="TableParagraph"/>
              <w:ind w:left="242"/>
              <w:rPr>
                <w:sz w:val="24"/>
              </w:rPr>
            </w:pPr>
            <w:r>
              <w:rPr>
                <w:sz w:val="24"/>
              </w:rPr>
              <w:t>75.00</w:t>
            </w:r>
          </w:p>
        </w:tc>
        <w:tc>
          <w:tcPr>
            <w:tcW w:w="2288" w:type="dxa"/>
          </w:tcPr>
          <w:p w:rsidR="00B631BD" w:rsidRDefault="005A6823">
            <w:pPr>
              <w:pStyle w:val="TableParagraph"/>
              <w:ind w:left="100"/>
              <w:rPr>
                <w:sz w:val="24"/>
              </w:rPr>
            </w:pPr>
            <w:r>
              <w:rPr>
                <w:sz w:val="24"/>
              </w:rPr>
              <w:t>100 a 200cm</w:t>
            </w:r>
          </w:p>
        </w:tc>
        <w:tc>
          <w:tcPr>
            <w:tcW w:w="1306" w:type="dxa"/>
          </w:tcPr>
          <w:p w:rsidR="00B631BD" w:rsidRDefault="005A6823">
            <w:pPr>
              <w:pStyle w:val="TableParagraph"/>
              <w:ind w:left="100"/>
              <w:rPr>
                <w:sz w:val="24"/>
              </w:rPr>
            </w:pPr>
            <w:r>
              <w:rPr>
                <w:sz w:val="24"/>
              </w:rPr>
              <w:t>100.00</w:t>
            </w:r>
          </w:p>
        </w:tc>
      </w:tr>
      <w:tr w:rsidR="00B631BD">
        <w:trPr>
          <w:trHeight w:hRule="exact" w:val="425"/>
        </w:trPr>
        <w:tc>
          <w:tcPr>
            <w:tcW w:w="2617" w:type="dxa"/>
          </w:tcPr>
          <w:p w:rsidR="00B631BD" w:rsidRDefault="005A6823">
            <w:pPr>
              <w:pStyle w:val="TableParagraph"/>
              <w:spacing w:before="3"/>
              <w:ind w:left="172"/>
              <w:rPr>
                <w:sz w:val="24"/>
              </w:rPr>
            </w:pPr>
            <w:r>
              <w:rPr>
                <w:sz w:val="24"/>
              </w:rPr>
              <w:t>Primavera</w:t>
            </w:r>
          </w:p>
        </w:tc>
        <w:tc>
          <w:tcPr>
            <w:tcW w:w="1961" w:type="dxa"/>
          </w:tcPr>
          <w:p w:rsidR="00B631BD" w:rsidRDefault="005A6823">
            <w:pPr>
              <w:pStyle w:val="TableParagraph"/>
              <w:spacing w:before="3"/>
              <w:ind w:left="201"/>
              <w:rPr>
                <w:sz w:val="24"/>
              </w:rPr>
            </w:pPr>
            <w:r>
              <w:rPr>
                <w:sz w:val="24"/>
              </w:rPr>
              <w:t>50 a 100cm</w:t>
            </w:r>
          </w:p>
        </w:tc>
        <w:tc>
          <w:tcPr>
            <w:tcW w:w="1308" w:type="dxa"/>
          </w:tcPr>
          <w:p w:rsidR="00B631BD" w:rsidRDefault="005A6823">
            <w:pPr>
              <w:pStyle w:val="TableParagraph"/>
              <w:spacing w:before="3"/>
              <w:ind w:left="242"/>
              <w:rPr>
                <w:sz w:val="24"/>
              </w:rPr>
            </w:pPr>
            <w:r>
              <w:rPr>
                <w:sz w:val="24"/>
              </w:rPr>
              <w:t>75.00</w:t>
            </w:r>
          </w:p>
        </w:tc>
        <w:tc>
          <w:tcPr>
            <w:tcW w:w="2288" w:type="dxa"/>
          </w:tcPr>
          <w:p w:rsidR="00B631BD" w:rsidRDefault="005A6823">
            <w:pPr>
              <w:pStyle w:val="TableParagraph"/>
              <w:spacing w:before="3"/>
              <w:ind w:left="100"/>
              <w:rPr>
                <w:sz w:val="24"/>
              </w:rPr>
            </w:pPr>
            <w:r>
              <w:rPr>
                <w:sz w:val="24"/>
              </w:rPr>
              <w:t>100 a 200cm</w:t>
            </w:r>
          </w:p>
        </w:tc>
        <w:tc>
          <w:tcPr>
            <w:tcW w:w="1306" w:type="dxa"/>
          </w:tcPr>
          <w:p w:rsidR="00B631BD" w:rsidRDefault="005A6823">
            <w:pPr>
              <w:pStyle w:val="TableParagraph"/>
              <w:spacing w:before="3"/>
              <w:ind w:left="100"/>
              <w:rPr>
                <w:sz w:val="24"/>
              </w:rPr>
            </w:pPr>
            <w:r>
              <w:rPr>
                <w:sz w:val="24"/>
              </w:rPr>
              <w:t>100.00</w:t>
            </w:r>
          </w:p>
        </w:tc>
      </w:tr>
    </w:tbl>
    <w:p w:rsidR="00B631BD" w:rsidRDefault="00B631BD">
      <w:pPr>
        <w:rPr>
          <w:sz w:val="24"/>
        </w:rPr>
        <w:sectPr w:rsidR="00B631BD">
          <w:headerReference w:type="default" r:id="rId72"/>
          <w:pgSz w:w="12250" w:h="15850"/>
          <w:pgMar w:top="1140" w:right="120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44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1985"/>
        <w:gridCol w:w="1323"/>
        <w:gridCol w:w="2314"/>
        <w:gridCol w:w="1322"/>
      </w:tblGrid>
      <w:tr w:rsidR="00B631BD">
        <w:trPr>
          <w:trHeight w:hRule="exact" w:val="286"/>
        </w:trPr>
        <w:tc>
          <w:tcPr>
            <w:tcW w:w="2643" w:type="dxa"/>
          </w:tcPr>
          <w:p w:rsidR="00B631BD" w:rsidRDefault="005A6823">
            <w:pPr>
              <w:pStyle w:val="TableParagraph"/>
              <w:spacing w:before="1"/>
              <w:ind w:left="532"/>
              <w:rPr>
                <w:b/>
                <w:sz w:val="24"/>
              </w:rPr>
            </w:pPr>
            <w:r>
              <w:rPr>
                <w:b/>
                <w:sz w:val="24"/>
              </w:rPr>
              <w:t>Nombre</w:t>
            </w:r>
          </w:p>
        </w:tc>
        <w:tc>
          <w:tcPr>
            <w:tcW w:w="1985" w:type="dxa"/>
          </w:tcPr>
          <w:p w:rsidR="00B631BD" w:rsidRDefault="005A6823">
            <w:pPr>
              <w:pStyle w:val="TableParagraph"/>
              <w:spacing w:before="1"/>
              <w:ind w:left="859"/>
              <w:rPr>
                <w:b/>
                <w:sz w:val="24"/>
              </w:rPr>
            </w:pPr>
            <w:r>
              <w:rPr>
                <w:b/>
                <w:sz w:val="24"/>
              </w:rPr>
              <w:t>Tamaño</w:t>
            </w:r>
          </w:p>
        </w:tc>
        <w:tc>
          <w:tcPr>
            <w:tcW w:w="1323" w:type="dxa"/>
          </w:tcPr>
          <w:p w:rsidR="00B631BD" w:rsidRDefault="005A6823">
            <w:pPr>
              <w:pStyle w:val="TableParagraph"/>
              <w:spacing w:before="1"/>
              <w:ind w:left="338"/>
              <w:rPr>
                <w:b/>
                <w:sz w:val="24"/>
              </w:rPr>
            </w:pPr>
            <w:r>
              <w:rPr>
                <w:b/>
                <w:sz w:val="24"/>
              </w:rPr>
              <w:t>Precio</w:t>
            </w:r>
          </w:p>
        </w:tc>
        <w:tc>
          <w:tcPr>
            <w:tcW w:w="2314" w:type="dxa"/>
          </w:tcPr>
          <w:p w:rsidR="00B631BD" w:rsidRDefault="005A6823">
            <w:pPr>
              <w:pStyle w:val="TableParagraph"/>
              <w:spacing w:before="1"/>
              <w:ind w:left="1235"/>
              <w:rPr>
                <w:b/>
                <w:sz w:val="24"/>
              </w:rPr>
            </w:pPr>
            <w:r>
              <w:rPr>
                <w:b/>
                <w:sz w:val="24"/>
              </w:rPr>
              <w:t>Tamaño</w:t>
            </w:r>
          </w:p>
        </w:tc>
        <w:tc>
          <w:tcPr>
            <w:tcW w:w="1322" w:type="dxa"/>
          </w:tcPr>
          <w:p w:rsidR="00B631BD" w:rsidRDefault="005A6823">
            <w:pPr>
              <w:pStyle w:val="TableParagraph"/>
              <w:spacing w:before="1"/>
              <w:ind w:left="472"/>
              <w:rPr>
                <w:b/>
                <w:sz w:val="24"/>
              </w:rPr>
            </w:pPr>
            <w:r>
              <w:rPr>
                <w:b/>
                <w:sz w:val="24"/>
              </w:rPr>
              <w:t>Precio</w:t>
            </w:r>
          </w:p>
        </w:tc>
      </w:tr>
      <w:tr w:rsidR="00B631BD">
        <w:trPr>
          <w:trHeight w:hRule="exact" w:val="442"/>
        </w:trPr>
        <w:tc>
          <w:tcPr>
            <w:tcW w:w="2643" w:type="dxa"/>
          </w:tcPr>
          <w:p w:rsidR="00B631BD" w:rsidRDefault="005A6823">
            <w:pPr>
              <w:pStyle w:val="TableParagraph"/>
              <w:spacing w:before="10"/>
              <w:ind w:left="170"/>
              <w:rPr>
                <w:sz w:val="24"/>
              </w:rPr>
            </w:pPr>
            <w:r>
              <w:rPr>
                <w:sz w:val="24"/>
              </w:rPr>
              <w:t>Amapa rosa</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Papelillo</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Rosamaría</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42"/>
        </w:trPr>
        <w:tc>
          <w:tcPr>
            <w:tcW w:w="2643" w:type="dxa"/>
          </w:tcPr>
          <w:p w:rsidR="00B631BD" w:rsidRDefault="005A6823">
            <w:pPr>
              <w:pStyle w:val="TableParagraph"/>
              <w:spacing w:before="10"/>
              <w:ind w:left="170"/>
              <w:rPr>
                <w:sz w:val="24"/>
              </w:rPr>
            </w:pPr>
            <w:r>
              <w:rPr>
                <w:sz w:val="24"/>
              </w:rPr>
              <w:t>Parota, huanacastle</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Guamuchil</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Guapinol</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42"/>
        </w:trPr>
        <w:tc>
          <w:tcPr>
            <w:tcW w:w="2643" w:type="dxa"/>
          </w:tcPr>
          <w:p w:rsidR="00B631BD" w:rsidRDefault="005A6823">
            <w:pPr>
              <w:pStyle w:val="TableParagraph"/>
              <w:spacing w:before="10"/>
              <w:ind w:left="170"/>
              <w:rPr>
                <w:sz w:val="24"/>
              </w:rPr>
            </w:pPr>
            <w:r>
              <w:rPr>
                <w:sz w:val="24"/>
              </w:rPr>
              <w:t>Pochote</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440"/>
        </w:trPr>
        <w:tc>
          <w:tcPr>
            <w:tcW w:w="2643" w:type="dxa"/>
          </w:tcPr>
          <w:p w:rsidR="00B631BD" w:rsidRDefault="005A6823">
            <w:pPr>
              <w:pStyle w:val="TableParagraph"/>
              <w:spacing w:before="8"/>
              <w:ind w:left="170"/>
              <w:rPr>
                <w:sz w:val="24"/>
              </w:rPr>
            </w:pPr>
            <w:r>
              <w:rPr>
                <w:sz w:val="24"/>
              </w:rPr>
              <w:t>Ceiba</w:t>
            </w:r>
          </w:p>
        </w:tc>
        <w:tc>
          <w:tcPr>
            <w:tcW w:w="1985" w:type="dxa"/>
          </w:tcPr>
          <w:p w:rsidR="00B631BD" w:rsidRDefault="005A6823">
            <w:pPr>
              <w:pStyle w:val="TableParagraph"/>
              <w:spacing w:before="8"/>
              <w:ind w:left="204"/>
              <w:rPr>
                <w:sz w:val="24"/>
              </w:rPr>
            </w:pPr>
            <w:r>
              <w:rPr>
                <w:sz w:val="24"/>
              </w:rPr>
              <w:t>50 a 100cm</w:t>
            </w:r>
          </w:p>
        </w:tc>
        <w:tc>
          <w:tcPr>
            <w:tcW w:w="1323" w:type="dxa"/>
          </w:tcPr>
          <w:p w:rsidR="00B631BD" w:rsidRDefault="005A6823">
            <w:pPr>
              <w:pStyle w:val="TableParagraph"/>
              <w:spacing w:before="8"/>
              <w:ind w:left="242"/>
              <w:rPr>
                <w:sz w:val="24"/>
              </w:rPr>
            </w:pPr>
            <w:r>
              <w:rPr>
                <w:sz w:val="24"/>
              </w:rPr>
              <w:t>75.00</w:t>
            </w:r>
          </w:p>
        </w:tc>
        <w:tc>
          <w:tcPr>
            <w:tcW w:w="2314" w:type="dxa"/>
          </w:tcPr>
          <w:p w:rsidR="00B631BD" w:rsidRDefault="005A6823">
            <w:pPr>
              <w:pStyle w:val="TableParagraph"/>
              <w:spacing w:before="8"/>
              <w:ind w:left="100"/>
              <w:rPr>
                <w:sz w:val="24"/>
              </w:rPr>
            </w:pPr>
            <w:r>
              <w:rPr>
                <w:sz w:val="24"/>
              </w:rPr>
              <w:t>100 a 200cm</w:t>
            </w:r>
          </w:p>
        </w:tc>
        <w:tc>
          <w:tcPr>
            <w:tcW w:w="1322" w:type="dxa"/>
          </w:tcPr>
          <w:p w:rsidR="00B631BD" w:rsidRDefault="005A6823">
            <w:pPr>
              <w:pStyle w:val="TableParagraph"/>
              <w:spacing w:before="8"/>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Cedro</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42"/>
        </w:trPr>
        <w:tc>
          <w:tcPr>
            <w:tcW w:w="2643" w:type="dxa"/>
          </w:tcPr>
          <w:p w:rsidR="00B631BD" w:rsidRDefault="005A6823">
            <w:pPr>
              <w:pStyle w:val="TableParagraph"/>
              <w:spacing w:before="10"/>
              <w:ind w:left="170"/>
              <w:rPr>
                <w:sz w:val="24"/>
              </w:rPr>
            </w:pPr>
            <w:r>
              <w:rPr>
                <w:sz w:val="24"/>
              </w:rPr>
              <w:t>Caoba</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Higueras</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Capomo</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42"/>
        </w:trPr>
        <w:tc>
          <w:tcPr>
            <w:tcW w:w="2643" w:type="dxa"/>
          </w:tcPr>
          <w:p w:rsidR="00B631BD" w:rsidRDefault="005A6823">
            <w:pPr>
              <w:pStyle w:val="TableParagraph"/>
              <w:spacing w:before="10"/>
              <w:ind w:left="170"/>
              <w:rPr>
                <w:sz w:val="24"/>
              </w:rPr>
            </w:pPr>
            <w:r>
              <w:rPr>
                <w:sz w:val="24"/>
              </w:rPr>
              <w:t>Fresno</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439"/>
        </w:trPr>
        <w:tc>
          <w:tcPr>
            <w:tcW w:w="2643" w:type="dxa"/>
          </w:tcPr>
          <w:p w:rsidR="00B631BD" w:rsidRDefault="005A6823">
            <w:pPr>
              <w:pStyle w:val="TableParagraph"/>
              <w:spacing w:before="7"/>
              <w:ind w:left="170"/>
              <w:rPr>
                <w:sz w:val="24"/>
              </w:rPr>
            </w:pPr>
            <w:r>
              <w:rPr>
                <w:sz w:val="24"/>
              </w:rPr>
              <w:t>Sauce</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40"/>
        </w:trPr>
        <w:tc>
          <w:tcPr>
            <w:tcW w:w="2643" w:type="dxa"/>
          </w:tcPr>
          <w:p w:rsidR="00B631BD" w:rsidRDefault="005A6823">
            <w:pPr>
              <w:pStyle w:val="TableParagraph"/>
              <w:spacing w:before="7"/>
              <w:ind w:left="170"/>
              <w:rPr>
                <w:sz w:val="24"/>
              </w:rPr>
            </w:pPr>
            <w:r>
              <w:rPr>
                <w:sz w:val="24"/>
              </w:rPr>
              <w:t>Tempisque</w:t>
            </w:r>
          </w:p>
        </w:tc>
        <w:tc>
          <w:tcPr>
            <w:tcW w:w="1985" w:type="dxa"/>
          </w:tcPr>
          <w:p w:rsidR="00B631BD" w:rsidRDefault="005A6823">
            <w:pPr>
              <w:pStyle w:val="TableParagraph"/>
              <w:spacing w:before="7"/>
              <w:ind w:left="204"/>
              <w:rPr>
                <w:sz w:val="24"/>
              </w:rPr>
            </w:pPr>
            <w:r>
              <w:rPr>
                <w:sz w:val="24"/>
              </w:rPr>
              <w:t>50 a 100cm</w:t>
            </w:r>
          </w:p>
        </w:tc>
        <w:tc>
          <w:tcPr>
            <w:tcW w:w="1323" w:type="dxa"/>
          </w:tcPr>
          <w:p w:rsidR="00B631BD" w:rsidRDefault="005A6823">
            <w:pPr>
              <w:pStyle w:val="TableParagraph"/>
              <w:spacing w:before="7"/>
              <w:ind w:left="242"/>
              <w:rPr>
                <w:sz w:val="24"/>
              </w:rPr>
            </w:pPr>
            <w:r>
              <w:rPr>
                <w:sz w:val="24"/>
              </w:rPr>
              <w:t>75.00</w:t>
            </w:r>
          </w:p>
        </w:tc>
        <w:tc>
          <w:tcPr>
            <w:tcW w:w="2314" w:type="dxa"/>
          </w:tcPr>
          <w:p w:rsidR="00B631BD" w:rsidRDefault="005A6823">
            <w:pPr>
              <w:pStyle w:val="TableParagraph"/>
              <w:spacing w:before="7"/>
              <w:ind w:left="100"/>
              <w:rPr>
                <w:sz w:val="24"/>
              </w:rPr>
            </w:pPr>
            <w:r>
              <w:rPr>
                <w:sz w:val="24"/>
              </w:rPr>
              <w:t>100 a 200cm</w:t>
            </w:r>
          </w:p>
        </w:tc>
        <w:tc>
          <w:tcPr>
            <w:tcW w:w="1322" w:type="dxa"/>
          </w:tcPr>
          <w:p w:rsidR="00B631BD" w:rsidRDefault="005A6823">
            <w:pPr>
              <w:pStyle w:val="TableParagraph"/>
              <w:spacing w:before="7"/>
              <w:ind w:left="100"/>
              <w:rPr>
                <w:sz w:val="24"/>
              </w:rPr>
            </w:pPr>
            <w:r>
              <w:rPr>
                <w:sz w:val="24"/>
              </w:rPr>
              <w:t>100.00</w:t>
            </w:r>
          </w:p>
        </w:tc>
      </w:tr>
      <w:tr w:rsidR="00B631BD">
        <w:trPr>
          <w:trHeight w:hRule="exact" w:val="425"/>
        </w:trPr>
        <w:tc>
          <w:tcPr>
            <w:tcW w:w="2643" w:type="dxa"/>
          </w:tcPr>
          <w:p w:rsidR="00B631BD" w:rsidRDefault="005A6823">
            <w:pPr>
              <w:pStyle w:val="TableParagraph"/>
              <w:spacing w:before="3"/>
              <w:ind w:left="170"/>
              <w:rPr>
                <w:sz w:val="24"/>
              </w:rPr>
            </w:pPr>
            <w:r>
              <w:rPr>
                <w:sz w:val="24"/>
              </w:rPr>
              <w:t>Mamey</w:t>
            </w:r>
          </w:p>
        </w:tc>
        <w:tc>
          <w:tcPr>
            <w:tcW w:w="1985" w:type="dxa"/>
          </w:tcPr>
          <w:p w:rsidR="00B631BD" w:rsidRDefault="005A6823">
            <w:pPr>
              <w:pStyle w:val="TableParagraph"/>
              <w:spacing w:before="3"/>
              <w:ind w:left="204"/>
              <w:rPr>
                <w:sz w:val="24"/>
              </w:rPr>
            </w:pPr>
            <w:r>
              <w:rPr>
                <w:sz w:val="24"/>
              </w:rPr>
              <w:t>50 a 100cm</w:t>
            </w:r>
          </w:p>
        </w:tc>
        <w:tc>
          <w:tcPr>
            <w:tcW w:w="1323" w:type="dxa"/>
          </w:tcPr>
          <w:p w:rsidR="00B631BD" w:rsidRDefault="005A6823">
            <w:pPr>
              <w:pStyle w:val="TableParagraph"/>
              <w:spacing w:before="3"/>
              <w:ind w:left="242"/>
              <w:rPr>
                <w:sz w:val="24"/>
              </w:rPr>
            </w:pPr>
            <w:r>
              <w:rPr>
                <w:sz w:val="24"/>
              </w:rPr>
              <w:t>75.00</w:t>
            </w:r>
          </w:p>
        </w:tc>
        <w:tc>
          <w:tcPr>
            <w:tcW w:w="2314" w:type="dxa"/>
          </w:tcPr>
          <w:p w:rsidR="00B631BD" w:rsidRDefault="005A6823">
            <w:pPr>
              <w:pStyle w:val="TableParagraph"/>
              <w:spacing w:before="3"/>
              <w:ind w:left="100"/>
              <w:rPr>
                <w:sz w:val="24"/>
              </w:rPr>
            </w:pPr>
            <w:r>
              <w:rPr>
                <w:sz w:val="24"/>
              </w:rPr>
              <w:t>100 a 200cm</w:t>
            </w:r>
          </w:p>
        </w:tc>
        <w:tc>
          <w:tcPr>
            <w:tcW w:w="1322" w:type="dxa"/>
          </w:tcPr>
          <w:p w:rsidR="00B631BD" w:rsidRDefault="005A6823">
            <w:pPr>
              <w:pStyle w:val="TableParagraph"/>
              <w:spacing w:before="3"/>
              <w:ind w:left="100"/>
              <w:rPr>
                <w:sz w:val="24"/>
              </w:rPr>
            </w:pPr>
            <w:r>
              <w:rPr>
                <w:sz w:val="24"/>
              </w:rPr>
              <w:t>100.00</w:t>
            </w:r>
          </w:p>
        </w:tc>
      </w:tr>
      <w:tr w:rsidR="00B631BD">
        <w:trPr>
          <w:trHeight w:hRule="exact" w:val="442"/>
        </w:trPr>
        <w:tc>
          <w:tcPr>
            <w:tcW w:w="2643" w:type="dxa"/>
          </w:tcPr>
          <w:p w:rsidR="00B631BD" w:rsidRDefault="005A6823">
            <w:pPr>
              <w:pStyle w:val="TableParagraph"/>
              <w:spacing w:before="10"/>
              <w:ind w:left="170"/>
              <w:rPr>
                <w:sz w:val="24"/>
              </w:rPr>
            </w:pPr>
            <w:r>
              <w:rPr>
                <w:sz w:val="24"/>
              </w:rPr>
              <w:t>Sabino</w:t>
            </w:r>
          </w:p>
        </w:tc>
        <w:tc>
          <w:tcPr>
            <w:tcW w:w="1985" w:type="dxa"/>
          </w:tcPr>
          <w:p w:rsidR="00B631BD" w:rsidRDefault="005A6823">
            <w:pPr>
              <w:pStyle w:val="TableParagraph"/>
              <w:spacing w:before="10"/>
              <w:ind w:left="204"/>
              <w:rPr>
                <w:sz w:val="24"/>
              </w:rPr>
            </w:pPr>
            <w:r>
              <w:rPr>
                <w:sz w:val="24"/>
              </w:rPr>
              <w:t>50 a 100cm</w:t>
            </w:r>
          </w:p>
        </w:tc>
        <w:tc>
          <w:tcPr>
            <w:tcW w:w="1323" w:type="dxa"/>
          </w:tcPr>
          <w:p w:rsidR="00B631BD" w:rsidRDefault="005A6823">
            <w:pPr>
              <w:pStyle w:val="TableParagraph"/>
              <w:spacing w:before="10"/>
              <w:ind w:left="242"/>
              <w:rPr>
                <w:sz w:val="24"/>
              </w:rPr>
            </w:pPr>
            <w:r>
              <w:rPr>
                <w:sz w:val="24"/>
              </w:rPr>
              <w:t>75.00</w:t>
            </w:r>
          </w:p>
        </w:tc>
        <w:tc>
          <w:tcPr>
            <w:tcW w:w="2314" w:type="dxa"/>
          </w:tcPr>
          <w:p w:rsidR="00B631BD" w:rsidRDefault="005A6823">
            <w:pPr>
              <w:pStyle w:val="TableParagraph"/>
              <w:spacing w:before="10"/>
              <w:ind w:left="100"/>
              <w:rPr>
                <w:sz w:val="24"/>
              </w:rPr>
            </w:pPr>
            <w:r>
              <w:rPr>
                <w:sz w:val="24"/>
              </w:rPr>
              <w:t>100 a 200cm</w:t>
            </w:r>
          </w:p>
        </w:tc>
        <w:tc>
          <w:tcPr>
            <w:tcW w:w="1322" w:type="dxa"/>
          </w:tcPr>
          <w:p w:rsidR="00B631BD" w:rsidRDefault="005A6823">
            <w:pPr>
              <w:pStyle w:val="TableParagraph"/>
              <w:spacing w:before="10"/>
              <w:ind w:left="100"/>
              <w:rPr>
                <w:sz w:val="24"/>
              </w:rPr>
            </w:pPr>
            <w:r>
              <w:rPr>
                <w:sz w:val="24"/>
              </w:rPr>
              <w:t>100.00</w:t>
            </w:r>
          </w:p>
        </w:tc>
      </w:tr>
      <w:tr w:rsidR="00B631BD">
        <w:trPr>
          <w:trHeight w:hRule="exact" w:val="886"/>
        </w:trPr>
        <w:tc>
          <w:tcPr>
            <w:tcW w:w="2643" w:type="dxa"/>
          </w:tcPr>
          <w:p w:rsidR="00B631BD" w:rsidRDefault="005A6823">
            <w:pPr>
              <w:pStyle w:val="TableParagraph"/>
              <w:spacing w:before="24" w:line="360" w:lineRule="auto"/>
              <w:ind w:left="170" w:right="309"/>
              <w:rPr>
                <w:sz w:val="24"/>
              </w:rPr>
            </w:pPr>
            <w:r>
              <w:rPr>
                <w:sz w:val="24"/>
              </w:rPr>
              <w:t>Composta Orgánica Alta Calidad</w:t>
            </w:r>
          </w:p>
        </w:tc>
        <w:tc>
          <w:tcPr>
            <w:tcW w:w="1985" w:type="dxa"/>
          </w:tcPr>
          <w:p w:rsidR="00B631BD" w:rsidRDefault="005A6823">
            <w:pPr>
              <w:pStyle w:val="TableParagraph"/>
              <w:spacing w:before="231"/>
              <w:ind w:left="204"/>
              <w:rPr>
                <w:sz w:val="24"/>
              </w:rPr>
            </w:pPr>
            <w:r>
              <w:rPr>
                <w:sz w:val="24"/>
              </w:rPr>
              <w:t>1.00kg</w:t>
            </w:r>
          </w:p>
        </w:tc>
        <w:tc>
          <w:tcPr>
            <w:tcW w:w="1323" w:type="dxa"/>
          </w:tcPr>
          <w:p w:rsidR="00B631BD" w:rsidRDefault="005A6823">
            <w:pPr>
              <w:pStyle w:val="TableParagraph"/>
              <w:spacing w:before="231"/>
              <w:ind w:left="242"/>
              <w:rPr>
                <w:sz w:val="24"/>
              </w:rPr>
            </w:pPr>
            <w:r>
              <w:rPr>
                <w:sz w:val="24"/>
              </w:rPr>
              <w:t>20.00</w:t>
            </w:r>
          </w:p>
        </w:tc>
        <w:tc>
          <w:tcPr>
            <w:tcW w:w="2314" w:type="dxa"/>
          </w:tcPr>
          <w:p w:rsidR="00B631BD" w:rsidRDefault="00B631BD"/>
        </w:tc>
        <w:tc>
          <w:tcPr>
            <w:tcW w:w="1322" w:type="dxa"/>
          </w:tcPr>
          <w:p w:rsidR="00B631BD" w:rsidRDefault="00B631BD"/>
        </w:tc>
      </w:tr>
      <w:tr w:rsidR="00B631BD">
        <w:trPr>
          <w:trHeight w:hRule="exact" w:val="439"/>
        </w:trPr>
        <w:tc>
          <w:tcPr>
            <w:tcW w:w="2643" w:type="dxa"/>
          </w:tcPr>
          <w:p w:rsidR="00B631BD" w:rsidRDefault="005A6823">
            <w:pPr>
              <w:pStyle w:val="TableParagraph"/>
              <w:ind w:left="170"/>
              <w:rPr>
                <w:sz w:val="24"/>
              </w:rPr>
            </w:pPr>
            <w:r>
              <w:rPr>
                <w:sz w:val="24"/>
              </w:rPr>
              <w:t>Composta</w:t>
            </w:r>
          </w:p>
        </w:tc>
        <w:tc>
          <w:tcPr>
            <w:tcW w:w="1985" w:type="dxa"/>
          </w:tcPr>
          <w:p w:rsidR="00B631BD" w:rsidRDefault="005A6823">
            <w:pPr>
              <w:pStyle w:val="TableParagraph"/>
              <w:ind w:left="204"/>
              <w:rPr>
                <w:sz w:val="24"/>
              </w:rPr>
            </w:pPr>
            <w:r>
              <w:rPr>
                <w:sz w:val="24"/>
              </w:rPr>
              <w:t>1.00 kg.</w:t>
            </w:r>
          </w:p>
        </w:tc>
        <w:tc>
          <w:tcPr>
            <w:tcW w:w="1323" w:type="dxa"/>
          </w:tcPr>
          <w:p w:rsidR="00B631BD" w:rsidRDefault="005A6823">
            <w:pPr>
              <w:pStyle w:val="TableParagraph"/>
              <w:ind w:left="242"/>
              <w:rPr>
                <w:sz w:val="24"/>
              </w:rPr>
            </w:pPr>
            <w:r>
              <w:rPr>
                <w:sz w:val="24"/>
              </w:rPr>
              <w:t>1.20</w:t>
            </w:r>
          </w:p>
        </w:tc>
        <w:tc>
          <w:tcPr>
            <w:tcW w:w="2314" w:type="dxa"/>
          </w:tcPr>
          <w:p w:rsidR="00B631BD" w:rsidRDefault="00B631BD"/>
        </w:tc>
        <w:tc>
          <w:tcPr>
            <w:tcW w:w="1322" w:type="dxa"/>
          </w:tcPr>
          <w:p w:rsidR="00B631BD" w:rsidRDefault="00B631BD"/>
        </w:tc>
      </w:tr>
      <w:tr w:rsidR="00B631BD">
        <w:trPr>
          <w:trHeight w:hRule="exact" w:val="442"/>
        </w:trPr>
        <w:tc>
          <w:tcPr>
            <w:tcW w:w="2643" w:type="dxa"/>
          </w:tcPr>
          <w:p w:rsidR="00B631BD" w:rsidRDefault="005A6823">
            <w:pPr>
              <w:pStyle w:val="TableParagraph"/>
              <w:spacing w:before="10"/>
              <w:ind w:left="170"/>
              <w:rPr>
                <w:sz w:val="24"/>
              </w:rPr>
            </w:pPr>
            <w:r>
              <w:rPr>
                <w:sz w:val="24"/>
              </w:rPr>
              <w:t>Lombricomposta</w:t>
            </w:r>
          </w:p>
        </w:tc>
        <w:tc>
          <w:tcPr>
            <w:tcW w:w="1985" w:type="dxa"/>
          </w:tcPr>
          <w:p w:rsidR="00B631BD" w:rsidRDefault="005A6823">
            <w:pPr>
              <w:pStyle w:val="TableParagraph"/>
              <w:spacing w:before="10"/>
              <w:ind w:left="204"/>
              <w:rPr>
                <w:sz w:val="24"/>
              </w:rPr>
            </w:pPr>
            <w:r>
              <w:rPr>
                <w:sz w:val="24"/>
              </w:rPr>
              <w:t>1.00kg</w:t>
            </w:r>
          </w:p>
        </w:tc>
        <w:tc>
          <w:tcPr>
            <w:tcW w:w="1323" w:type="dxa"/>
          </w:tcPr>
          <w:p w:rsidR="00B631BD" w:rsidRDefault="005A6823">
            <w:pPr>
              <w:pStyle w:val="TableParagraph"/>
              <w:spacing w:before="10"/>
              <w:ind w:left="242"/>
              <w:rPr>
                <w:sz w:val="24"/>
              </w:rPr>
            </w:pPr>
            <w:r>
              <w:rPr>
                <w:sz w:val="24"/>
              </w:rPr>
              <w:t>30.00</w:t>
            </w:r>
          </w:p>
        </w:tc>
        <w:tc>
          <w:tcPr>
            <w:tcW w:w="2314" w:type="dxa"/>
          </w:tcPr>
          <w:p w:rsidR="00B631BD" w:rsidRDefault="00B631BD"/>
        </w:tc>
        <w:tc>
          <w:tcPr>
            <w:tcW w:w="1322" w:type="dxa"/>
          </w:tcPr>
          <w:p w:rsidR="00B631BD" w:rsidRDefault="00B631BD"/>
        </w:tc>
      </w:tr>
      <w:tr w:rsidR="00B631BD">
        <w:trPr>
          <w:trHeight w:hRule="exact" w:val="872"/>
        </w:trPr>
        <w:tc>
          <w:tcPr>
            <w:tcW w:w="2643" w:type="dxa"/>
          </w:tcPr>
          <w:p w:rsidR="00B631BD" w:rsidRDefault="005A6823">
            <w:pPr>
              <w:pStyle w:val="TableParagraph"/>
              <w:spacing w:before="17" w:line="360" w:lineRule="auto"/>
              <w:ind w:left="170" w:right="669"/>
              <w:rPr>
                <w:sz w:val="24"/>
              </w:rPr>
            </w:pPr>
            <w:r>
              <w:rPr>
                <w:sz w:val="24"/>
              </w:rPr>
              <w:t>Lixiviado de Lombricomposta</w:t>
            </w:r>
          </w:p>
        </w:tc>
        <w:tc>
          <w:tcPr>
            <w:tcW w:w="1985" w:type="dxa"/>
          </w:tcPr>
          <w:p w:rsidR="00B631BD" w:rsidRDefault="005A6823">
            <w:pPr>
              <w:pStyle w:val="TableParagraph"/>
              <w:spacing w:before="223"/>
              <w:ind w:left="204"/>
              <w:rPr>
                <w:sz w:val="24"/>
              </w:rPr>
            </w:pPr>
            <w:r>
              <w:rPr>
                <w:sz w:val="24"/>
              </w:rPr>
              <w:t>1.00Lt</w:t>
            </w:r>
          </w:p>
        </w:tc>
        <w:tc>
          <w:tcPr>
            <w:tcW w:w="1323" w:type="dxa"/>
          </w:tcPr>
          <w:p w:rsidR="00B631BD" w:rsidRDefault="005A6823">
            <w:pPr>
              <w:pStyle w:val="TableParagraph"/>
              <w:spacing w:before="223"/>
              <w:ind w:left="242"/>
              <w:rPr>
                <w:sz w:val="24"/>
              </w:rPr>
            </w:pPr>
            <w:r>
              <w:rPr>
                <w:sz w:val="24"/>
              </w:rPr>
              <w:t>50.00</w:t>
            </w:r>
          </w:p>
        </w:tc>
        <w:tc>
          <w:tcPr>
            <w:tcW w:w="2314" w:type="dxa"/>
          </w:tcPr>
          <w:p w:rsidR="00B631BD" w:rsidRDefault="00B631BD"/>
        </w:tc>
        <w:tc>
          <w:tcPr>
            <w:tcW w:w="1322" w:type="dxa"/>
          </w:tcPr>
          <w:p w:rsidR="00B631BD" w:rsidRDefault="00B631BD"/>
        </w:tc>
      </w:tr>
    </w:tbl>
    <w:p w:rsidR="00B631BD" w:rsidRDefault="00B631BD">
      <w:pPr>
        <w:sectPr w:rsidR="00B631BD">
          <w:headerReference w:type="default" r:id="rId73"/>
          <w:pgSz w:w="12250" w:h="15850"/>
          <w:pgMar w:top="1140" w:right="1200" w:bottom="280" w:left="1140" w:header="860" w:footer="0" w:gutter="0"/>
          <w:cols w:space="720"/>
        </w:sectPr>
      </w:pPr>
    </w:p>
    <w:p w:rsidR="00B631BD" w:rsidRDefault="00B631BD">
      <w:pPr>
        <w:pStyle w:val="Textoindependiente"/>
        <w:spacing w:before="1"/>
        <w:rPr>
          <w:rFonts w:ascii="Times New Roman"/>
          <w:sz w:val="16"/>
        </w:rPr>
      </w:pPr>
    </w:p>
    <w:p w:rsidR="00B631BD" w:rsidRDefault="005A6823">
      <w:pPr>
        <w:pStyle w:val="Textoindependiente"/>
        <w:spacing w:before="92"/>
        <w:ind w:left="120" w:right="114"/>
        <w:jc w:val="both"/>
      </w:pPr>
      <w:r>
        <w:rPr>
          <w:b/>
        </w:rPr>
        <w:t xml:space="preserve">Artículo 41.- </w:t>
      </w:r>
      <w:r>
        <w:t xml:space="preserve">Por la comercialización de publicidad en espacios de información y medios electrónicos e impresos pertenecientes al Municipio y los Organismos Públicos Descentralizados y se cobrarán una cuota de acuerdo con el tabulador de tipo y contenido de publicidad, </w:t>
      </w:r>
      <w:r>
        <w:t>que para tal efecto emita la Tesorería Municipal.</w:t>
      </w:r>
    </w:p>
    <w:p w:rsidR="00B631BD" w:rsidRDefault="005A6823">
      <w:pPr>
        <w:pStyle w:val="Ttulo2"/>
        <w:spacing w:before="184"/>
        <w:ind w:left="3670" w:right="3664" w:hanging="1"/>
      </w:pPr>
      <w:r>
        <w:t>TITULO QUINTO APROVECHAMIENTOS</w:t>
      </w:r>
    </w:p>
    <w:p w:rsidR="00B631BD" w:rsidRDefault="005A6823">
      <w:pPr>
        <w:spacing w:before="181"/>
        <w:ind w:left="3908" w:right="3900"/>
        <w:jc w:val="center"/>
        <w:rPr>
          <w:b/>
          <w:sz w:val="24"/>
        </w:rPr>
      </w:pPr>
      <w:r>
        <w:rPr>
          <w:noProof/>
          <w:lang w:val="es-MX" w:eastAsia="es-MX"/>
        </w:rPr>
        <w:drawing>
          <wp:anchor distT="0" distB="0" distL="0" distR="0" simplePos="0" relativeHeight="267893471" behindDoc="1" locked="0" layoutInCell="1" allowOverlap="1">
            <wp:simplePos x="0" y="0"/>
            <wp:positionH relativeFrom="page">
              <wp:posOffset>1326849</wp:posOffset>
            </wp:positionH>
            <wp:positionV relativeFrom="paragraph">
              <wp:posOffset>123518</wp:posOffset>
            </wp:positionV>
            <wp:extent cx="5022642" cy="5144770"/>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sz w:val="24"/>
        </w:rPr>
        <w:t>Capítulo Primero Recargos</w:t>
      </w:r>
    </w:p>
    <w:p w:rsidR="00B631BD" w:rsidRDefault="005A6823">
      <w:pPr>
        <w:pStyle w:val="Textoindependiente"/>
        <w:spacing w:before="184"/>
        <w:ind w:left="120" w:right="115"/>
        <w:jc w:val="both"/>
      </w:pPr>
      <w:r>
        <w:rPr>
          <w:b/>
        </w:rPr>
        <w:t xml:space="preserve">Artículo 42.- </w:t>
      </w:r>
      <w:r>
        <w:t>Los recargos se causarán en un porcentaje igual al que fije la Federación, para el presente ejercicio fiscal, en lo que a créditos fiscales se refiera, tanto en la prórroga de créditos fiscales como en el pago extemporáneo de los mismos; aplicándose las mo</w:t>
      </w:r>
      <w:r>
        <w:t>dalidades que la misma establezca.</w:t>
      </w:r>
    </w:p>
    <w:p w:rsidR="00B631BD" w:rsidRDefault="005A6823">
      <w:pPr>
        <w:pStyle w:val="Ttulo2"/>
        <w:spacing w:before="184"/>
        <w:ind w:left="3908" w:right="3902"/>
      </w:pPr>
      <w:r>
        <w:t>Capítulo Segundo Multas</w:t>
      </w:r>
    </w:p>
    <w:p w:rsidR="00B631BD" w:rsidRDefault="00B631BD">
      <w:pPr>
        <w:pStyle w:val="Textoindependiente"/>
        <w:spacing w:before="10"/>
        <w:rPr>
          <w:b/>
          <w:sz w:val="23"/>
        </w:rPr>
      </w:pPr>
    </w:p>
    <w:p w:rsidR="00B631BD" w:rsidRDefault="005A6823">
      <w:pPr>
        <w:pStyle w:val="Textoindependiente"/>
        <w:ind w:left="120" w:right="115"/>
        <w:jc w:val="both"/>
      </w:pPr>
      <w:r>
        <w:rPr>
          <w:b/>
        </w:rPr>
        <w:t xml:space="preserve">Artículo 43.- </w:t>
      </w:r>
      <w:r>
        <w:t>El Municipio percibirá el importe de las multas por infracciones a las Leyes Fiscales Municipales y de las demás infracciones a los diferentes ordenamientos de carácter municipal, es</w:t>
      </w:r>
      <w:r>
        <w:t>tatal o federal que sean competencia del municipio de Tepic, las que se harán efectivas a través de las autoridades fiscales municipales competentes.</w:t>
      </w:r>
    </w:p>
    <w:p w:rsidR="00B631BD" w:rsidRDefault="00B631BD">
      <w:pPr>
        <w:pStyle w:val="Textoindependiente"/>
        <w:spacing w:before="10"/>
        <w:rPr>
          <w:sz w:val="23"/>
        </w:rPr>
      </w:pPr>
    </w:p>
    <w:p w:rsidR="00B631BD" w:rsidRDefault="005A6823">
      <w:pPr>
        <w:pStyle w:val="Prrafodelista"/>
        <w:numPr>
          <w:ilvl w:val="0"/>
          <w:numId w:val="4"/>
        </w:numPr>
        <w:tabs>
          <w:tab w:val="left" w:pos="371"/>
        </w:tabs>
        <w:ind w:right="126" w:firstLine="0"/>
        <w:jc w:val="both"/>
        <w:rPr>
          <w:sz w:val="24"/>
        </w:rPr>
      </w:pPr>
      <w:r>
        <w:rPr>
          <w:sz w:val="24"/>
        </w:rPr>
        <w:t>Por violaciones a las leyes fiscales, de $ 207.30 hasta $6, 910.00, de acuerdo a la importancia de la</w:t>
      </w:r>
      <w:r>
        <w:rPr>
          <w:spacing w:val="-11"/>
          <w:sz w:val="24"/>
        </w:rPr>
        <w:t xml:space="preserve"> </w:t>
      </w:r>
      <w:r>
        <w:rPr>
          <w:sz w:val="24"/>
        </w:rPr>
        <w:t>fal</w:t>
      </w:r>
      <w:r>
        <w:rPr>
          <w:sz w:val="24"/>
        </w:rPr>
        <w:t>ta;</w:t>
      </w:r>
    </w:p>
    <w:p w:rsidR="00B631BD" w:rsidRDefault="005A6823">
      <w:pPr>
        <w:pStyle w:val="Prrafodelista"/>
        <w:numPr>
          <w:ilvl w:val="0"/>
          <w:numId w:val="4"/>
        </w:numPr>
        <w:tabs>
          <w:tab w:val="left" w:pos="409"/>
        </w:tabs>
        <w:spacing w:before="181"/>
        <w:ind w:right="120" w:firstLine="0"/>
        <w:jc w:val="both"/>
        <w:rPr>
          <w:sz w:val="24"/>
        </w:rPr>
      </w:pPr>
      <w:r>
        <w:rPr>
          <w:sz w:val="24"/>
        </w:rPr>
        <w:t>En caso de que los reglamentos no contengan tarifas por multas, por violaciones a los mismos, o su monto no esté determinado en la presente Ley, de acuerdo con la gravedad de la falta, se aplicarán multas equivalentes desde $ 69.10 hasta $</w:t>
      </w:r>
      <w:r>
        <w:rPr>
          <w:spacing w:val="-27"/>
          <w:sz w:val="24"/>
        </w:rPr>
        <w:t xml:space="preserve"> </w:t>
      </w:r>
      <w:r>
        <w:rPr>
          <w:sz w:val="24"/>
        </w:rPr>
        <w:t>69,100;</w:t>
      </w:r>
    </w:p>
    <w:p w:rsidR="00B631BD" w:rsidRDefault="005A6823">
      <w:pPr>
        <w:pStyle w:val="Prrafodelista"/>
        <w:numPr>
          <w:ilvl w:val="0"/>
          <w:numId w:val="4"/>
        </w:numPr>
        <w:tabs>
          <w:tab w:val="left" w:pos="524"/>
        </w:tabs>
        <w:spacing w:before="184"/>
        <w:ind w:right="116" w:firstLine="0"/>
        <w:jc w:val="both"/>
        <w:rPr>
          <w:sz w:val="24"/>
        </w:rPr>
      </w:pPr>
      <w:r>
        <w:rPr>
          <w:sz w:val="24"/>
        </w:rPr>
        <w:t>De l</w:t>
      </w:r>
      <w:r>
        <w:rPr>
          <w:sz w:val="24"/>
        </w:rPr>
        <w:t>as multas que impongan las Autoridades Federales no Fiscales, el Municipio percibirá el porcentaje que se marca en los convenios correspondientes; cuando sean recaudados efectivamente por el</w:t>
      </w:r>
      <w:r>
        <w:rPr>
          <w:spacing w:val="-11"/>
          <w:sz w:val="24"/>
        </w:rPr>
        <w:t xml:space="preserve"> </w:t>
      </w:r>
      <w:r>
        <w:rPr>
          <w:sz w:val="24"/>
        </w:rPr>
        <w:t>Municipio.</w:t>
      </w:r>
    </w:p>
    <w:p w:rsidR="00B631BD" w:rsidRDefault="005A6823">
      <w:pPr>
        <w:pStyle w:val="Prrafodelista"/>
        <w:numPr>
          <w:ilvl w:val="0"/>
          <w:numId w:val="4"/>
        </w:numPr>
        <w:tabs>
          <w:tab w:val="left" w:pos="548"/>
        </w:tabs>
        <w:spacing w:before="182"/>
        <w:ind w:right="112" w:firstLine="0"/>
        <w:jc w:val="both"/>
        <w:rPr>
          <w:sz w:val="24"/>
        </w:rPr>
      </w:pPr>
      <w:r>
        <w:rPr>
          <w:sz w:val="24"/>
        </w:rPr>
        <w:t>De las multas que impongan las Autoridades Federales n</w:t>
      </w:r>
      <w:r>
        <w:rPr>
          <w:sz w:val="24"/>
        </w:rPr>
        <w:t>o Fiscales, el Municipio percibirá el porcentaje que se marca en los convenios correspondientes; cuando sean recaudados efectivamente por el</w:t>
      </w:r>
      <w:r>
        <w:rPr>
          <w:spacing w:val="-15"/>
          <w:sz w:val="24"/>
        </w:rPr>
        <w:t xml:space="preserve"> </w:t>
      </w:r>
      <w:r>
        <w:rPr>
          <w:sz w:val="24"/>
        </w:rPr>
        <w:t>Municipio.</w:t>
      </w:r>
    </w:p>
    <w:p w:rsidR="00B631BD" w:rsidRDefault="005A6823">
      <w:pPr>
        <w:pStyle w:val="Textoindependiente"/>
        <w:spacing w:before="185"/>
        <w:ind w:left="120" w:right="118"/>
        <w:jc w:val="both"/>
      </w:pPr>
      <w:r>
        <w:rPr>
          <w:b/>
        </w:rPr>
        <w:t xml:space="preserve">Artículo 44.- </w:t>
      </w:r>
      <w:r>
        <w:t>Las sanciones administrativas y fiscales por infringir las Leyes, Reglamentos, Disposiciones, Acuerdos y Convenios de carácter municipal, serán aplicadas con sujeción a lo dispuesto en la Leyes fiscales</w:t>
      </w:r>
      <w:r>
        <w:rPr>
          <w:spacing w:val="-13"/>
        </w:rPr>
        <w:t xml:space="preserve"> </w:t>
      </w:r>
      <w:r>
        <w:t>municipales.</w:t>
      </w:r>
    </w:p>
    <w:p w:rsidR="00B631BD" w:rsidRDefault="005A6823">
      <w:pPr>
        <w:pStyle w:val="Ttulo2"/>
        <w:spacing w:before="184"/>
        <w:ind w:left="3802" w:right="3794" w:hanging="3"/>
      </w:pPr>
      <w:r>
        <w:t>Capítulo Tercero Gastos de Ejecución</w:t>
      </w:r>
    </w:p>
    <w:p w:rsidR="00B631BD" w:rsidRDefault="005A6823">
      <w:pPr>
        <w:pStyle w:val="Textoindependiente"/>
        <w:spacing w:before="181"/>
        <w:ind w:left="120" w:right="112"/>
        <w:jc w:val="both"/>
      </w:pPr>
      <w:r>
        <w:rPr>
          <w:b/>
        </w:rPr>
        <w:t>Art</w:t>
      </w:r>
      <w:r>
        <w:rPr>
          <w:b/>
        </w:rPr>
        <w:t xml:space="preserve">ículo 45.- </w:t>
      </w:r>
      <w:r>
        <w:t>Los aprovechamientos por concepto de gastos de ejecución, se causarán a  la tasa del 2% (dos por ciento) sobre el crédito, con exclusión de recargos, por cada una  de las diligencias que a continuación se</w:t>
      </w:r>
      <w:r>
        <w:rPr>
          <w:spacing w:val="-18"/>
        </w:rPr>
        <w:t xml:space="preserve"> </w:t>
      </w:r>
      <w:r>
        <w:t>indican:</w:t>
      </w:r>
    </w:p>
    <w:p w:rsidR="00B631BD" w:rsidRDefault="005A6823">
      <w:pPr>
        <w:pStyle w:val="Prrafodelista"/>
        <w:numPr>
          <w:ilvl w:val="0"/>
          <w:numId w:val="3"/>
        </w:numPr>
        <w:tabs>
          <w:tab w:val="left" w:pos="323"/>
        </w:tabs>
        <w:spacing w:before="184"/>
        <w:ind w:firstLine="0"/>
        <w:jc w:val="both"/>
        <w:rPr>
          <w:sz w:val="24"/>
        </w:rPr>
      </w:pPr>
      <w:r>
        <w:rPr>
          <w:sz w:val="24"/>
        </w:rPr>
        <w:t>Por el requerimiento de</w:t>
      </w:r>
      <w:r>
        <w:rPr>
          <w:spacing w:val="-12"/>
          <w:sz w:val="24"/>
        </w:rPr>
        <w:t xml:space="preserve"> </w:t>
      </w:r>
      <w:r>
        <w:rPr>
          <w:sz w:val="24"/>
        </w:rPr>
        <w:t>pago;</w:t>
      </w:r>
    </w:p>
    <w:p w:rsidR="00B631BD" w:rsidRDefault="005A6823">
      <w:pPr>
        <w:pStyle w:val="Prrafodelista"/>
        <w:numPr>
          <w:ilvl w:val="0"/>
          <w:numId w:val="3"/>
        </w:numPr>
        <w:tabs>
          <w:tab w:val="left" w:pos="390"/>
        </w:tabs>
        <w:ind w:left="389" w:hanging="269"/>
        <w:jc w:val="both"/>
        <w:rPr>
          <w:sz w:val="24"/>
        </w:rPr>
      </w:pPr>
      <w:r>
        <w:rPr>
          <w:sz w:val="24"/>
        </w:rPr>
        <w:t>P</w:t>
      </w:r>
      <w:r>
        <w:rPr>
          <w:sz w:val="24"/>
        </w:rPr>
        <w:t>or la de</w:t>
      </w:r>
      <w:r>
        <w:rPr>
          <w:spacing w:val="-9"/>
          <w:sz w:val="24"/>
        </w:rPr>
        <w:t xml:space="preserve"> </w:t>
      </w:r>
      <w:r>
        <w:rPr>
          <w:sz w:val="24"/>
        </w:rPr>
        <w:t>embargo;</w:t>
      </w:r>
    </w:p>
    <w:p w:rsidR="00B631BD" w:rsidRDefault="00B631BD">
      <w:pPr>
        <w:jc w:val="both"/>
        <w:rPr>
          <w:sz w:val="24"/>
        </w:rPr>
        <w:sectPr w:rsidR="00B631BD">
          <w:headerReference w:type="default" r:id="rId74"/>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Prrafodelista"/>
        <w:numPr>
          <w:ilvl w:val="0"/>
          <w:numId w:val="3"/>
        </w:numPr>
        <w:tabs>
          <w:tab w:val="left" w:pos="457"/>
        </w:tabs>
        <w:spacing w:before="92"/>
        <w:ind w:left="456" w:hanging="336"/>
        <w:jc w:val="both"/>
        <w:rPr>
          <w:sz w:val="24"/>
        </w:rPr>
      </w:pPr>
      <w:r>
        <w:rPr>
          <w:sz w:val="24"/>
        </w:rPr>
        <w:t>Por la de</w:t>
      </w:r>
      <w:r>
        <w:rPr>
          <w:spacing w:val="-8"/>
          <w:sz w:val="24"/>
        </w:rPr>
        <w:t xml:space="preserve"> </w:t>
      </w:r>
      <w:r>
        <w:rPr>
          <w:sz w:val="24"/>
        </w:rPr>
        <w:t>remate;</w:t>
      </w:r>
    </w:p>
    <w:p w:rsidR="00B631BD" w:rsidRDefault="005A6823">
      <w:pPr>
        <w:pStyle w:val="Textoindependiente"/>
        <w:spacing w:before="184"/>
        <w:ind w:left="120" w:right="112"/>
        <w:jc w:val="both"/>
      </w:pPr>
      <w:r>
        <w:t>Cuando en los casos de las fracciones anteriores, el 2% del adeudo sea inferior a 216.30 se cobrará este último.</w:t>
      </w:r>
    </w:p>
    <w:p w:rsidR="00B631BD" w:rsidRDefault="005A6823">
      <w:pPr>
        <w:pStyle w:val="Textoindependiente"/>
        <w:spacing w:before="181"/>
        <w:ind w:left="120" w:right="115"/>
        <w:jc w:val="both"/>
      </w:pPr>
      <w:r>
        <w:t xml:space="preserve">En ningún caso, los gastos a que se refieren cada una de las fracciones anteriormente citadas     en     el     presente     artículo,     podrán     exceder     de     la     cantidad     </w:t>
      </w:r>
      <w:r>
        <w:rPr>
          <w:spacing w:val="63"/>
        </w:rPr>
        <w:t xml:space="preserve"> </w:t>
      </w:r>
      <w:r>
        <w:t>de</w:t>
      </w:r>
    </w:p>
    <w:p w:rsidR="00B631BD" w:rsidRDefault="005A6823">
      <w:pPr>
        <w:pStyle w:val="Textoindependiente"/>
        <w:ind w:left="120"/>
        <w:jc w:val="both"/>
      </w:pPr>
      <w:r>
        <w:rPr>
          <w:noProof/>
          <w:lang w:val="es-MX" w:eastAsia="es-MX"/>
        </w:rPr>
        <w:drawing>
          <wp:anchor distT="0" distB="0" distL="0" distR="0" simplePos="0" relativeHeight="267893495" behindDoc="1" locked="0" layoutInCell="1" allowOverlap="1">
            <wp:simplePos x="0" y="0"/>
            <wp:positionH relativeFrom="page">
              <wp:posOffset>1326849</wp:posOffset>
            </wp:positionH>
            <wp:positionV relativeFrom="paragraph">
              <wp:posOffset>183843</wp:posOffset>
            </wp:positionV>
            <wp:extent cx="5022642" cy="5144770"/>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9" cstate="print"/>
                    <a:stretch>
                      <a:fillRect/>
                    </a:stretch>
                  </pic:blipFill>
                  <pic:spPr>
                    <a:xfrm>
                      <a:off x="0" y="0"/>
                      <a:ext cx="5022642" cy="5144770"/>
                    </a:xfrm>
                    <a:prstGeom prst="rect">
                      <a:avLst/>
                    </a:prstGeom>
                  </pic:spPr>
                </pic:pic>
              </a:graphicData>
            </a:graphic>
          </wp:anchor>
        </w:drawing>
      </w:r>
      <w:r>
        <w:t>…………………………………………………………………………………………………222.78.</w:t>
      </w:r>
    </w:p>
    <w:p w:rsidR="00B631BD" w:rsidRDefault="005A6823">
      <w:pPr>
        <w:pStyle w:val="Textoindependiente"/>
        <w:spacing w:before="185"/>
        <w:ind w:left="120" w:right="112"/>
        <w:jc w:val="both"/>
      </w:pPr>
      <w:r>
        <w:t>Asimismo, se paga</w:t>
      </w:r>
      <w:r>
        <w:t xml:space="preserve">rán por concepto de gastos de ejecución, los extraordinarios en que </w:t>
      </w:r>
      <w:r>
        <w:rPr>
          <w:spacing w:val="5"/>
        </w:rPr>
        <w:t xml:space="preserve">se </w:t>
      </w:r>
      <w:r>
        <w:t>incurran con motivo del procedimiento administrativo de ejecución tales como: transporte de bienes embargados, avalúos, impresión y publicación de convocatorias y edictos, inscripciones</w:t>
      </w:r>
      <w:r>
        <w:t xml:space="preserve"> o cancelaciones en el registro público que correspondan y similares con base en las disposiciones legales</w:t>
      </w:r>
      <w:r>
        <w:rPr>
          <w:spacing w:val="-12"/>
        </w:rPr>
        <w:t xml:space="preserve"> </w:t>
      </w:r>
      <w:r>
        <w:t>aplicables.</w:t>
      </w:r>
    </w:p>
    <w:p w:rsidR="00B631BD" w:rsidRDefault="005A6823">
      <w:pPr>
        <w:pStyle w:val="Prrafodelista"/>
        <w:numPr>
          <w:ilvl w:val="0"/>
          <w:numId w:val="3"/>
        </w:numPr>
        <w:tabs>
          <w:tab w:val="left" w:pos="500"/>
        </w:tabs>
        <w:spacing w:before="184"/>
        <w:ind w:right="120" w:firstLine="0"/>
        <w:jc w:val="both"/>
        <w:rPr>
          <w:sz w:val="24"/>
        </w:rPr>
      </w:pPr>
      <w:r>
        <w:rPr>
          <w:sz w:val="24"/>
        </w:rPr>
        <w:t xml:space="preserve">Los aprovechamientos, a que se refiere este capítulo se destinaran al establecimiento de un fondo revolvente para gastos de cobranza, el </w:t>
      </w:r>
      <w:r>
        <w:rPr>
          <w:sz w:val="24"/>
        </w:rPr>
        <w:t>cual se regirá por los lineamientos que al efecto emita la Tesorería</w:t>
      </w:r>
      <w:r>
        <w:rPr>
          <w:spacing w:val="-16"/>
          <w:sz w:val="24"/>
        </w:rPr>
        <w:t xml:space="preserve"> </w:t>
      </w:r>
      <w:r>
        <w:rPr>
          <w:sz w:val="24"/>
        </w:rPr>
        <w:t>Municipal.</w:t>
      </w:r>
    </w:p>
    <w:p w:rsidR="00B631BD" w:rsidRDefault="005A6823">
      <w:pPr>
        <w:pStyle w:val="Prrafodelista"/>
        <w:numPr>
          <w:ilvl w:val="0"/>
          <w:numId w:val="3"/>
        </w:numPr>
        <w:tabs>
          <w:tab w:val="left" w:pos="416"/>
        </w:tabs>
        <w:spacing w:before="182"/>
        <w:ind w:right="126" w:firstLine="0"/>
        <w:jc w:val="both"/>
        <w:rPr>
          <w:sz w:val="24"/>
        </w:rPr>
      </w:pPr>
      <w:r>
        <w:rPr>
          <w:sz w:val="24"/>
        </w:rPr>
        <w:t>No procederá el cobro de gastos de notificación y ejecución, cuando sea indebido el cobro o ilegalmente practicadas las</w:t>
      </w:r>
      <w:r>
        <w:rPr>
          <w:spacing w:val="-8"/>
          <w:sz w:val="24"/>
        </w:rPr>
        <w:t xml:space="preserve"> </w:t>
      </w:r>
      <w:r>
        <w:rPr>
          <w:sz w:val="24"/>
        </w:rPr>
        <w:t>diligencias.</w:t>
      </w:r>
    </w:p>
    <w:p w:rsidR="00B631BD" w:rsidRDefault="005A6823">
      <w:pPr>
        <w:pStyle w:val="Ttulo2"/>
        <w:spacing w:before="184"/>
        <w:ind w:left="3908" w:right="3901"/>
      </w:pPr>
      <w:r>
        <w:t>Capítulo Cuarto Rezagos</w:t>
      </w:r>
    </w:p>
    <w:p w:rsidR="00B631BD" w:rsidRDefault="005A6823">
      <w:pPr>
        <w:pStyle w:val="Textoindependiente"/>
        <w:spacing w:before="184"/>
        <w:ind w:left="120" w:right="110"/>
        <w:jc w:val="both"/>
      </w:pPr>
      <w:r>
        <w:rPr>
          <w:b/>
        </w:rPr>
        <w:t xml:space="preserve">Artículo 46.- </w:t>
      </w:r>
      <w:r>
        <w:t>Se co</w:t>
      </w:r>
      <w:r>
        <w:t xml:space="preserve">nsideran rezagos a los recursos que obtenga el Municipio, de los contribuyentes, en la aplicación de la Ley, después de haber fenecido el plazo del cumplimiento de la obligación fiscal a cargo de éstos. Debiendo establecerse en los cortes de caja (mensual </w:t>
      </w:r>
      <w:r>
        <w:t>y anual), un renglón al final de cada uno de los capítulos y secciones que la presente Ley establece, en donde se precisen los rezagos captados y por qué concepto.</w:t>
      </w:r>
    </w:p>
    <w:p w:rsidR="00B631BD" w:rsidRDefault="005A6823">
      <w:pPr>
        <w:pStyle w:val="Ttulo2"/>
        <w:spacing w:before="160"/>
        <w:ind w:left="2643" w:right="2625" w:firstLine="1440"/>
        <w:jc w:val="left"/>
      </w:pPr>
      <w:r>
        <w:t>Capítulo Quinto Indemnizaciones por Cheques Devueltos</w:t>
      </w:r>
    </w:p>
    <w:p w:rsidR="00B631BD" w:rsidRDefault="005A6823">
      <w:pPr>
        <w:pStyle w:val="Textoindependiente"/>
        <w:spacing w:before="160"/>
        <w:ind w:left="120" w:right="114"/>
        <w:jc w:val="both"/>
      </w:pPr>
      <w:r>
        <w:rPr>
          <w:b/>
        </w:rPr>
        <w:t xml:space="preserve">Artículo 47.- </w:t>
      </w:r>
      <w:r>
        <w:t>Se consideran indemnizaciones por cheques recibidos de particulares y devueltos por las instituciones de crédito, los ingresos obtenidos por el Municipio, en los términos de la Ley General de Títulos y Operaciones de Crédito.</w:t>
      </w:r>
    </w:p>
    <w:p w:rsidR="00B631BD" w:rsidRDefault="005A6823">
      <w:pPr>
        <w:pStyle w:val="Ttulo2"/>
        <w:spacing w:before="182"/>
        <w:ind w:left="3034" w:right="3021" w:firstLine="1108"/>
        <w:jc w:val="left"/>
      </w:pPr>
      <w:r>
        <w:t>Capítulo Sexto Donaciones, Her</w:t>
      </w:r>
      <w:r>
        <w:t>encias y Legados</w:t>
      </w:r>
    </w:p>
    <w:p w:rsidR="00B631BD" w:rsidRDefault="005A6823">
      <w:pPr>
        <w:pStyle w:val="Textoindependiente"/>
        <w:spacing w:before="184"/>
        <w:ind w:left="120" w:right="115"/>
        <w:jc w:val="both"/>
      </w:pPr>
      <w:r>
        <w:rPr>
          <w:b/>
        </w:rPr>
        <w:t xml:space="preserve">Artículo 48.- </w:t>
      </w:r>
      <w:r>
        <w:t>Las donaciones, herencias y legados son los ingresos o patrimonio que adquiera el Municipio por tales conceptos.</w:t>
      </w:r>
    </w:p>
    <w:p w:rsidR="00B631BD" w:rsidRDefault="005A6823">
      <w:pPr>
        <w:pStyle w:val="Ttulo2"/>
        <w:spacing w:before="160"/>
        <w:ind w:left="3908" w:right="3900"/>
      </w:pPr>
      <w:r>
        <w:t>Capítulo Séptimo Anticipos</w:t>
      </w:r>
    </w:p>
    <w:p w:rsidR="00B631BD" w:rsidRDefault="005A6823">
      <w:pPr>
        <w:pStyle w:val="Textoindependiente"/>
        <w:spacing w:before="160"/>
        <w:ind w:left="120" w:right="113"/>
        <w:jc w:val="both"/>
      </w:pPr>
      <w:r>
        <w:rPr>
          <w:b/>
        </w:rPr>
        <w:t xml:space="preserve">Artículo 49.- </w:t>
      </w:r>
      <w:r>
        <w:t xml:space="preserve">Los anticipos, son los ingresos a cuenta de obligaciones fiscales, que </w:t>
      </w:r>
      <w:r>
        <w:t>deban cubrirse dentro del ejercicio fiscal 2019.</w:t>
      </w:r>
    </w:p>
    <w:p w:rsidR="00B631BD" w:rsidRDefault="00B631BD">
      <w:pPr>
        <w:jc w:val="both"/>
        <w:sectPr w:rsidR="00B631BD">
          <w:headerReference w:type="default" r:id="rId75"/>
          <w:pgSz w:w="12250" w:h="15850"/>
          <w:pgMar w:top="1140" w:right="1140" w:bottom="280" w:left="1140" w:header="860" w:footer="0" w:gutter="0"/>
          <w:cols w:space="720"/>
        </w:sectPr>
      </w:pPr>
    </w:p>
    <w:p w:rsidR="00B631BD" w:rsidRDefault="005A6823">
      <w:pPr>
        <w:pStyle w:val="Ttulo2"/>
        <w:spacing w:before="161"/>
        <w:ind w:left="4016" w:right="4009" w:hanging="6"/>
      </w:pPr>
      <w:r>
        <w:lastRenderedPageBreak/>
        <w:t>Capítulo Octavo Indemnizaciones</w:t>
      </w:r>
    </w:p>
    <w:p w:rsidR="00B631BD" w:rsidRDefault="005A6823">
      <w:pPr>
        <w:pStyle w:val="Textoindependiente"/>
        <w:spacing w:before="160"/>
        <w:ind w:left="120" w:right="112"/>
        <w:jc w:val="both"/>
      </w:pPr>
      <w:r>
        <w:rPr>
          <w:b/>
        </w:rPr>
        <w:t xml:space="preserve">Artículo 50.- </w:t>
      </w:r>
      <w:r>
        <w:t>Las indemnizaciones son las cantidades que perciba el Municipio para resarcirlo de los daños y perjuicios cuantificables en dinero de sus bienes y derechos, previo dictamen que para el efecto emita la autoridad competente o peritos en su caso.</w:t>
      </w:r>
    </w:p>
    <w:p w:rsidR="00B631BD" w:rsidRDefault="005A6823">
      <w:pPr>
        <w:pStyle w:val="Ttulo2"/>
        <w:spacing w:before="184"/>
        <w:ind w:left="2847" w:right="2834" w:firstLine="1183"/>
        <w:jc w:val="left"/>
      </w:pPr>
      <w:r>
        <w:rPr>
          <w:noProof/>
          <w:lang w:val="es-MX" w:eastAsia="es-MX"/>
        </w:rPr>
        <w:drawing>
          <wp:anchor distT="0" distB="0" distL="0" distR="0" simplePos="0" relativeHeight="267893519" behindDoc="1" locked="0" layoutInCell="1" allowOverlap="1">
            <wp:simplePos x="0" y="0"/>
            <wp:positionH relativeFrom="page">
              <wp:posOffset>1326849</wp:posOffset>
            </wp:positionH>
            <wp:positionV relativeFrom="paragraph">
              <wp:posOffset>387551</wp:posOffset>
            </wp:positionV>
            <wp:extent cx="5022642" cy="5144770"/>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9" cstate="print"/>
                    <a:stretch>
                      <a:fillRect/>
                    </a:stretch>
                  </pic:blipFill>
                  <pic:spPr>
                    <a:xfrm>
                      <a:off x="0" y="0"/>
                      <a:ext cx="5022642" cy="5144770"/>
                    </a:xfrm>
                    <a:prstGeom prst="rect">
                      <a:avLst/>
                    </a:prstGeom>
                  </pic:spPr>
                </pic:pic>
              </a:graphicData>
            </a:graphic>
          </wp:anchor>
        </w:drawing>
      </w:r>
      <w:r>
        <w:t>Capítulo No</w:t>
      </w:r>
      <w:r>
        <w:t>veno Reintegros, Devoluciones y Alcances</w:t>
      </w:r>
    </w:p>
    <w:p w:rsidR="00B631BD" w:rsidRDefault="005A6823">
      <w:pPr>
        <w:pStyle w:val="Textoindependiente"/>
        <w:spacing w:before="160"/>
        <w:ind w:left="120" w:right="114"/>
        <w:jc w:val="both"/>
      </w:pPr>
      <w:r>
        <w:rPr>
          <w:b/>
        </w:rPr>
        <w:t xml:space="preserve">Artículo 51.- </w:t>
      </w:r>
      <w:r>
        <w:t>Los ingresos por los reintegros y devoluciones que realicen los particulares u otras entidades, por cantidades recibidas por error o indebidamente del Municipio; y los alcances por la aplicación de las</w:t>
      </w:r>
      <w:r>
        <w:t xml:space="preserve"> leyes fiscales, correspondan al Municipio.</w:t>
      </w:r>
    </w:p>
    <w:p w:rsidR="00B631BD" w:rsidRDefault="005A6823">
      <w:pPr>
        <w:pStyle w:val="Ttulo2"/>
        <w:spacing w:before="161"/>
        <w:ind w:left="3908" w:right="3903"/>
      </w:pPr>
      <w:r>
        <w:t>Capítulo Decimo Actualizaciones</w:t>
      </w:r>
    </w:p>
    <w:p w:rsidR="00B631BD" w:rsidRDefault="005A6823">
      <w:pPr>
        <w:pStyle w:val="Textoindependiente"/>
        <w:spacing w:before="160"/>
        <w:ind w:left="120" w:right="117"/>
        <w:jc w:val="both"/>
      </w:pPr>
      <w:r>
        <w:rPr>
          <w:b/>
        </w:rPr>
        <w:t xml:space="preserve">Artículo 52.- </w:t>
      </w:r>
      <w:r>
        <w:t>Las actualizaciones son las cantidades que perciba el Municipio cuando no se cubran las contribuciones o los aprovechamientos en la fecha o dentro del plazo fijado po</w:t>
      </w:r>
      <w:r>
        <w:t>r las disposiciones fiscales, a cargo de los contribuyentes, misma que se calculara de conformidad con lo establecido por el Código Fiscal de la</w:t>
      </w:r>
      <w:r>
        <w:rPr>
          <w:spacing w:val="-23"/>
        </w:rPr>
        <w:t xml:space="preserve"> </w:t>
      </w:r>
      <w:r>
        <w:t>Federación.</w:t>
      </w:r>
    </w:p>
    <w:p w:rsidR="00B631BD" w:rsidRDefault="005A6823">
      <w:pPr>
        <w:pStyle w:val="Ttulo2"/>
        <w:spacing w:before="184"/>
        <w:ind w:left="3267" w:right="3264"/>
      </w:pPr>
      <w:r>
        <w:t>Capítulo Décimo Primero Venta de Bases y Licitaciones</w:t>
      </w:r>
    </w:p>
    <w:p w:rsidR="00B631BD" w:rsidRDefault="005A6823">
      <w:pPr>
        <w:pStyle w:val="Textoindependiente"/>
        <w:spacing w:before="160"/>
        <w:ind w:left="120" w:right="113"/>
        <w:jc w:val="both"/>
      </w:pPr>
      <w:r>
        <w:rPr>
          <w:b/>
        </w:rPr>
        <w:t xml:space="preserve">Artículo 53.- </w:t>
      </w:r>
      <w:r>
        <w:t>La venta de bases de licitacion</w:t>
      </w:r>
      <w:r>
        <w:t>es de Obras Públicas y de Adquisiciones, se regirán en los términos señalados en las leyes de la materia que correspondan.</w:t>
      </w:r>
    </w:p>
    <w:p w:rsidR="00B631BD" w:rsidRDefault="005A6823">
      <w:pPr>
        <w:pStyle w:val="Ttulo2"/>
        <w:spacing w:before="160"/>
        <w:ind w:left="3267" w:right="3260"/>
      </w:pPr>
      <w:r>
        <w:t>Capítulo Décimo Segundo Otros aprovechamientos</w:t>
      </w:r>
    </w:p>
    <w:p w:rsidR="00B631BD" w:rsidRDefault="005A6823">
      <w:pPr>
        <w:pStyle w:val="Textoindependiente"/>
        <w:spacing w:before="136"/>
        <w:ind w:left="120" w:right="118"/>
        <w:jc w:val="both"/>
      </w:pPr>
      <w:r>
        <w:rPr>
          <w:b/>
        </w:rPr>
        <w:t xml:space="preserve">Artículo 54.- </w:t>
      </w:r>
      <w:r>
        <w:t>Otros aprovechamientos son los demás ingresos que obtenga el Municipio p</w:t>
      </w:r>
      <w:r>
        <w:t>or la explotación de sus bienes patrimoniales no especificados en el presente título y por otras actividades que corresponden a sus funciones propias de derecho público.</w:t>
      </w:r>
    </w:p>
    <w:p w:rsidR="00B631BD" w:rsidRDefault="005A6823">
      <w:pPr>
        <w:pStyle w:val="Prrafodelista"/>
        <w:numPr>
          <w:ilvl w:val="0"/>
          <w:numId w:val="2"/>
        </w:numPr>
        <w:tabs>
          <w:tab w:val="left" w:pos="335"/>
        </w:tabs>
        <w:spacing w:before="184"/>
        <w:ind w:right="118" w:firstLine="0"/>
        <w:jc w:val="both"/>
        <w:rPr>
          <w:sz w:val="24"/>
        </w:rPr>
      </w:pPr>
      <w:r>
        <w:rPr>
          <w:sz w:val="24"/>
        </w:rPr>
        <w:t>Recorridos Turísticos dentro de la ciudad, proporcionados por la Dirección de Desarrol</w:t>
      </w:r>
      <w:r>
        <w:rPr>
          <w:sz w:val="24"/>
        </w:rPr>
        <w:t>lo Económico y Turismo o su equivalente, con una cuota de recuperación de $30.00 por niño/a y $40.00 por</w:t>
      </w:r>
      <w:r>
        <w:rPr>
          <w:spacing w:val="-8"/>
          <w:sz w:val="24"/>
        </w:rPr>
        <w:t xml:space="preserve"> </w:t>
      </w:r>
      <w:r>
        <w:rPr>
          <w:sz w:val="24"/>
        </w:rPr>
        <w:t>adulto.</w:t>
      </w:r>
    </w:p>
    <w:p w:rsidR="00B631BD" w:rsidRDefault="005A6823">
      <w:pPr>
        <w:pStyle w:val="Prrafodelista"/>
        <w:numPr>
          <w:ilvl w:val="0"/>
          <w:numId w:val="2"/>
        </w:numPr>
        <w:tabs>
          <w:tab w:val="left" w:pos="404"/>
        </w:tabs>
        <w:spacing w:before="184"/>
        <w:ind w:right="114" w:firstLine="0"/>
        <w:jc w:val="both"/>
        <w:rPr>
          <w:sz w:val="24"/>
        </w:rPr>
      </w:pPr>
      <w:r>
        <w:rPr>
          <w:sz w:val="24"/>
        </w:rPr>
        <w:t xml:space="preserve">Recorridos por ex Haciendas proporcionados por </w:t>
      </w:r>
      <w:r>
        <w:rPr>
          <w:spacing w:val="2"/>
          <w:sz w:val="24"/>
        </w:rPr>
        <w:t xml:space="preserve">la </w:t>
      </w:r>
      <w:r>
        <w:rPr>
          <w:sz w:val="24"/>
        </w:rPr>
        <w:t xml:space="preserve">Dirección de Desarrollo Económico y Turismo  o  su  equivalente  una  cuota  de recuperación  de $40.00  pesos por  niño/a  </w:t>
      </w:r>
      <w:r>
        <w:rPr>
          <w:spacing w:val="23"/>
          <w:sz w:val="24"/>
        </w:rPr>
        <w:t xml:space="preserve"> </w:t>
      </w:r>
      <w:r>
        <w:rPr>
          <w:sz w:val="24"/>
        </w:rPr>
        <w:t>y</w:t>
      </w:r>
    </w:p>
    <w:p w:rsidR="00B631BD" w:rsidRDefault="005A6823">
      <w:pPr>
        <w:pStyle w:val="Textoindependiente"/>
        <w:ind w:left="120"/>
        <w:jc w:val="both"/>
      </w:pPr>
      <w:r>
        <w:t>$60.00 pesos por boleto de adulto.</w:t>
      </w:r>
    </w:p>
    <w:p w:rsidR="00B631BD" w:rsidRDefault="005A6823">
      <w:pPr>
        <w:pStyle w:val="Prrafodelista"/>
        <w:numPr>
          <w:ilvl w:val="0"/>
          <w:numId w:val="2"/>
        </w:numPr>
        <w:tabs>
          <w:tab w:val="left" w:pos="457"/>
        </w:tabs>
        <w:spacing w:before="160"/>
        <w:ind w:left="456" w:hanging="336"/>
        <w:jc w:val="both"/>
        <w:rPr>
          <w:sz w:val="24"/>
        </w:rPr>
      </w:pPr>
      <w:r>
        <w:rPr>
          <w:sz w:val="24"/>
        </w:rPr>
        <w:t>Por Reposición de cheque se cobrará $</w:t>
      </w:r>
      <w:r>
        <w:rPr>
          <w:spacing w:val="-15"/>
          <w:sz w:val="24"/>
        </w:rPr>
        <w:t xml:space="preserve"> </w:t>
      </w:r>
      <w:r>
        <w:rPr>
          <w:sz w:val="24"/>
        </w:rPr>
        <w:t>60.00</w:t>
      </w:r>
    </w:p>
    <w:p w:rsidR="00B631BD" w:rsidRDefault="005A6823">
      <w:pPr>
        <w:pStyle w:val="Ttulo2"/>
        <w:spacing w:before="182"/>
        <w:ind w:left="3877" w:right="3872" w:firstLine="2"/>
      </w:pPr>
      <w:r>
        <w:t>TÍTULO SEXTO PARTICIPACIONES</w:t>
      </w:r>
    </w:p>
    <w:p w:rsidR="00B631BD" w:rsidRDefault="005A6823">
      <w:pPr>
        <w:spacing w:before="185"/>
        <w:ind w:left="3769" w:right="3753" w:firstLine="247"/>
        <w:rPr>
          <w:b/>
          <w:sz w:val="24"/>
        </w:rPr>
      </w:pPr>
      <w:r>
        <w:rPr>
          <w:b/>
          <w:sz w:val="24"/>
        </w:rPr>
        <w:t xml:space="preserve">Capítulo Primero Del </w:t>
      </w:r>
      <w:r>
        <w:rPr>
          <w:b/>
          <w:sz w:val="24"/>
        </w:rPr>
        <w:t>Gobierno Federal</w:t>
      </w:r>
    </w:p>
    <w:p w:rsidR="00B631BD" w:rsidRDefault="005A6823">
      <w:pPr>
        <w:pStyle w:val="Textoindependiente"/>
        <w:spacing w:before="185"/>
        <w:ind w:left="120" w:right="119"/>
        <w:jc w:val="both"/>
      </w:pPr>
      <w:r>
        <w:rPr>
          <w:b/>
        </w:rPr>
        <w:t xml:space="preserve">Artículo 55.- </w:t>
      </w:r>
      <w:r>
        <w:t>Participaciones del Gobierno Federal son aquellos ingresos que por concepto de impuesto u otros ingresos Federales le correspondan al Municipio, los cuales se regirán</w:t>
      </w:r>
    </w:p>
    <w:p w:rsidR="00B631BD" w:rsidRDefault="00B631BD">
      <w:pPr>
        <w:jc w:val="both"/>
        <w:sectPr w:rsidR="00B631BD">
          <w:headerReference w:type="default" r:id="rId76"/>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13"/>
        <w:jc w:val="both"/>
      </w:pPr>
      <w:r>
        <w:t>por las disposiciones que al respecto establezcan las leyes correspondientes o por los convenios celebrados con la Federación.</w:t>
      </w:r>
    </w:p>
    <w:p w:rsidR="00B631BD" w:rsidRDefault="00B631BD">
      <w:pPr>
        <w:pStyle w:val="Textoindependiente"/>
        <w:spacing w:before="11"/>
        <w:rPr>
          <w:sz w:val="23"/>
        </w:rPr>
      </w:pPr>
    </w:p>
    <w:p w:rsidR="00B631BD" w:rsidRDefault="005A6823">
      <w:pPr>
        <w:pStyle w:val="Ttulo2"/>
        <w:ind w:left="3802" w:right="3795" w:hanging="1"/>
      </w:pPr>
      <w:r>
        <w:t>Capítulo Segundo Del Gobierno Estatal</w:t>
      </w:r>
    </w:p>
    <w:p w:rsidR="00B631BD" w:rsidRDefault="005A6823">
      <w:pPr>
        <w:pStyle w:val="Textoindependiente"/>
        <w:spacing w:before="160"/>
        <w:ind w:left="120" w:right="115"/>
        <w:jc w:val="both"/>
      </w:pPr>
      <w:r>
        <w:rPr>
          <w:noProof/>
          <w:lang w:val="es-MX" w:eastAsia="es-MX"/>
        </w:rPr>
        <w:drawing>
          <wp:anchor distT="0" distB="0" distL="0" distR="0" simplePos="0" relativeHeight="267893543" behindDoc="1" locked="0" layoutInCell="1" allowOverlap="1">
            <wp:simplePos x="0" y="0"/>
            <wp:positionH relativeFrom="page">
              <wp:posOffset>1326849</wp:posOffset>
            </wp:positionH>
            <wp:positionV relativeFrom="paragraph">
              <wp:posOffset>416507</wp:posOffset>
            </wp:positionV>
            <wp:extent cx="5022642" cy="5144770"/>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56.- </w:t>
      </w:r>
      <w:r>
        <w:t>Participaciones del Gobierno del Estatal de Nayarit, son aquellos ingresos que por concepto de impuestos u otros ingresos estatales, que determine el H. Congreso del Estado y las que en su caso se establezcan en los convenios que se celebren con el Ejecuti</w:t>
      </w:r>
      <w:r>
        <w:t>vo del Estado de</w:t>
      </w:r>
      <w:r>
        <w:rPr>
          <w:spacing w:val="-12"/>
        </w:rPr>
        <w:t xml:space="preserve"> </w:t>
      </w:r>
      <w:r>
        <w:t>Nayarit.</w:t>
      </w:r>
    </w:p>
    <w:p w:rsidR="00B631BD" w:rsidRDefault="005A6823">
      <w:pPr>
        <w:pStyle w:val="Ttulo2"/>
        <w:spacing w:before="160"/>
        <w:ind w:left="3209" w:right="3203" w:hanging="1"/>
      </w:pPr>
      <w:r>
        <w:t>TITULO SÉPTIMO APORTACIONES Y SUBSIDIOS</w:t>
      </w:r>
    </w:p>
    <w:p w:rsidR="00B631BD" w:rsidRDefault="005A6823">
      <w:pPr>
        <w:spacing w:before="161"/>
        <w:ind w:left="3622" w:right="3616" w:firstLine="2"/>
        <w:jc w:val="center"/>
        <w:rPr>
          <w:b/>
          <w:sz w:val="24"/>
        </w:rPr>
      </w:pPr>
      <w:r>
        <w:rPr>
          <w:b/>
          <w:sz w:val="24"/>
        </w:rPr>
        <w:t>Capítulo Primero Aportaciones Federales</w:t>
      </w:r>
    </w:p>
    <w:p w:rsidR="00B631BD" w:rsidRDefault="005A6823">
      <w:pPr>
        <w:pStyle w:val="Textoindependiente"/>
        <w:spacing w:before="184"/>
        <w:ind w:left="120"/>
      </w:pPr>
      <w:r>
        <w:rPr>
          <w:b/>
        </w:rPr>
        <w:t xml:space="preserve">Artículo 57.- </w:t>
      </w:r>
      <w:r>
        <w:t>Aportaciones federales son los ingresos que el Municipio recibe de la Federación, por los siguientes conceptos:</w:t>
      </w:r>
    </w:p>
    <w:p w:rsidR="00B631BD" w:rsidRDefault="005A6823">
      <w:pPr>
        <w:pStyle w:val="Prrafodelista"/>
        <w:numPr>
          <w:ilvl w:val="0"/>
          <w:numId w:val="1"/>
        </w:numPr>
        <w:tabs>
          <w:tab w:val="left" w:pos="342"/>
        </w:tabs>
        <w:spacing w:before="136"/>
        <w:ind w:right="124" w:firstLine="0"/>
        <w:rPr>
          <w:sz w:val="24"/>
        </w:rPr>
      </w:pPr>
      <w:r>
        <w:rPr>
          <w:sz w:val="24"/>
        </w:rPr>
        <w:t>Fondo de Aportaciones pa</w:t>
      </w:r>
      <w:r>
        <w:rPr>
          <w:sz w:val="24"/>
        </w:rPr>
        <w:t>ra la Infraestructura Social Municipal y de las demarcaciones territoriales del Distrito</w:t>
      </w:r>
      <w:r>
        <w:rPr>
          <w:spacing w:val="-7"/>
          <w:sz w:val="24"/>
        </w:rPr>
        <w:t xml:space="preserve"> </w:t>
      </w:r>
      <w:r>
        <w:rPr>
          <w:sz w:val="24"/>
        </w:rPr>
        <w:t>Federal.</w:t>
      </w:r>
    </w:p>
    <w:p w:rsidR="00B631BD" w:rsidRDefault="005A6823">
      <w:pPr>
        <w:pStyle w:val="Prrafodelista"/>
        <w:numPr>
          <w:ilvl w:val="0"/>
          <w:numId w:val="1"/>
        </w:numPr>
        <w:tabs>
          <w:tab w:val="left" w:pos="416"/>
        </w:tabs>
        <w:spacing w:before="184"/>
        <w:ind w:right="113" w:firstLine="0"/>
        <w:rPr>
          <w:sz w:val="24"/>
        </w:rPr>
      </w:pPr>
      <w:r>
        <w:rPr>
          <w:sz w:val="24"/>
        </w:rPr>
        <w:t>Fondo de Aportaciones para el Fortalecimiento de los Municipios y las demarcaciones territoriales del Distrito</w:t>
      </w:r>
      <w:r>
        <w:rPr>
          <w:spacing w:val="-7"/>
          <w:sz w:val="24"/>
        </w:rPr>
        <w:t xml:space="preserve"> </w:t>
      </w:r>
      <w:r>
        <w:rPr>
          <w:sz w:val="24"/>
        </w:rPr>
        <w:t>Federal</w:t>
      </w:r>
    </w:p>
    <w:p w:rsidR="00B631BD" w:rsidRDefault="005A6823">
      <w:pPr>
        <w:pStyle w:val="Prrafodelista"/>
        <w:numPr>
          <w:ilvl w:val="0"/>
          <w:numId w:val="1"/>
        </w:numPr>
        <w:tabs>
          <w:tab w:val="left" w:pos="503"/>
        </w:tabs>
        <w:spacing w:before="184"/>
        <w:ind w:right="123" w:firstLine="0"/>
        <w:rPr>
          <w:sz w:val="24"/>
        </w:rPr>
      </w:pPr>
      <w:r>
        <w:rPr>
          <w:sz w:val="24"/>
        </w:rPr>
        <w:t>Fondo de Subsidios a los Municipios y a</w:t>
      </w:r>
      <w:r>
        <w:rPr>
          <w:sz w:val="24"/>
        </w:rPr>
        <w:t xml:space="preserve"> las demarcaciones territoriales del Distrito Federal para la Seguridad</w:t>
      </w:r>
      <w:r>
        <w:rPr>
          <w:spacing w:val="-15"/>
          <w:sz w:val="24"/>
        </w:rPr>
        <w:t xml:space="preserve"> </w:t>
      </w:r>
      <w:r>
        <w:rPr>
          <w:sz w:val="24"/>
        </w:rPr>
        <w:t>Pública.</w:t>
      </w:r>
    </w:p>
    <w:p w:rsidR="00B631BD" w:rsidRDefault="005A6823">
      <w:pPr>
        <w:pStyle w:val="Ttulo2"/>
        <w:ind w:left="2974" w:right="2961" w:firstLine="981"/>
        <w:jc w:val="left"/>
      </w:pPr>
      <w:r>
        <w:t>Capítulo Segundo Subsidios para el Desarrollo Social</w:t>
      </w:r>
    </w:p>
    <w:p w:rsidR="00B631BD" w:rsidRDefault="005A6823">
      <w:pPr>
        <w:pStyle w:val="Textoindependiente"/>
        <w:spacing w:before="182"/>
        <w:ind w:left="120" w:right="114"/>
        <w:jc w:val="both"/>
      </w:pPr>
      <w:r>
        <w:rPr>
          <w:b/>
        </w:rPr>
        <w:t xml:space="preserve">Artículo 58.- </w:t>
      </w:r>
      <w:r>
        <w:t>Subsidios para el desarrollo social son los ingresos que reciba el Municipio  de la Federación y del Estado, así como los recursos y apoyos provenientes en forma directa o indirecta del sector público, privado, externo o de organismos y empresas paraestata</w:t>
      </w:r>
      <w:r>
        <w:t>les como parte de su política económica y social, de acuerdo a las estrategias y prioridades de desarrollo para el sostenimiento y desempeño de sus actividades y la operación de diversos</w:t>
      </w:r>
      <w:r>
        <w:rPr>
          <w:spacing w:val="-9"/>
        </w:rPr>
        <w:t xml:space="preserve"> </w:t>
      </w:r>
      <w:r>
        <w:t>programas.</w:t>
      </w:r>
    </w:p>
    <w:p w:rsidR="00B631BD" w:rsidRDefault="00B631BD">
      <w:pPr>
        <w:pStyle w:val="Textoindependiente"/>
        <w:spacing w:before="11"/>
        <w:rPr>
          <w:sz w:val="23"/>
        </w:rPr>
      </w:pPr>
    </w:p>
    <w:p w:rsidR="00B631BD" w:rsidRDefault="005A6823">
      <w:pPr>
        <w:pStyle w:val="Ttulo2"/>
        <w:ind w:left="709" w:right="710"/>
      </w:pPr>
      <w:r>
        <w:t>TÍTULO OCTAVO</w:t>
      </w:r>
    </w:p>
    <w:p w:rsidR="00B631BD" w:rsidRDefault="005A6823">
      <w:pPr>
        <w:ind w:left="713" w:right="710"/>
        <w:jc w:val="center"/>
        <w:rPr>
          <w:b/>
          <w:sz w:val="24"/>
        </w:rPr>
      </w:pPr>
      <w:r>
        <w:rPr>
          <w:b/>
          <w:sz w:val="24"/>
        </w:rPr>
        <w:t>INGRESOS DERIVADOS DE FINANCIAMIENTO</w:t>
      </w:r>
    </w:p>
    <w:p w:rsidR="00B631BD" w:rsidRDefault="00B631BD">
      <w:pPr>
        <w:pStyle w:val="Textoindependiente"/>
        <w:spacing w:before="11"/>
        <w:rPr>
          <w:b/>
          <w:sz w:val="23"/>
        </w:rPr>
      </w:pPr>
    </w:p>
    <w:p w:rsidR="00B631BD" w:rsidRDefault="005A6823">
      <w:pPr>
        <w:ind w:left="3416" w:right="3399" w:firstLine="720"/>
        <w:rPr>
          <w:b/>
          <w:sz w:val="24"/>
        </w:rPr>
      </w:pPr>
      <w:r>
        <w:rPr>
          <w:b/>
          <w:sz w:val="24"/>
        </w:rPr>
        <w:t>Capít</w:t>
      </w:r>
      <w:r>
        <w:rPr>
          <w:b/>
          <w:sz w:val="24"/>
        </w:rPr>
        <w:t>ulo Único Créditos y Financiamientos</w:t>
      </w:r>
    </w:p>
    <w:p w:rsidR="00B631BD" w:rsidRDefault="00B631BD">
      <w:pPr>
        <w:pStyle w:val="Textoindependiente"/>
        <w:rPr>
          <w:b/>
        </w:rPr>
      </w:pPr>
    </w:p>
    <w:p w:rsidR="00B631BD" w:rsidRDefault="005A6823">
      <w:pPr>
        <w:pStyle w:val="Textoindependiente"/>
        <w:ind w:left="120" w:right="111"/>
        <w:jc w:val="both"/>
      </w:pPr>
      <w:r>
        <w:rPr>
          <w:b/>
        </w:rPr>
        <w:t xml:space="preserve">Artículo 59.- </w:t>
      </w:r>
      <w:r>
        <w:t>Son créditos y financiamientos, las cantidades que obtenga el municipio para la prosecución de sus fines sociales, previa autorización del Ayuntamiento, de conformidad con lo que para el efecto establecen</w:t>
      </w:r>
      <w:r>
        <w:t xml:space="preserve"> las Leyes de la materia.</w:t>
      </w:r>
    </w:p>
    <w:p w:rsidR="00B631BD" w:rsidRDefault="00B631BD">
      <w:pPr>
        <w:jc w:val="both"/>
        <w:sectPr w:rsidR="00B631BD">
          <w:headerReference w:type="default" r:id="rId77"/>
          <w:pgSz w:w="12250" w:h="15850"/>
          <w:pgMar w:top="1140" w:right="1140" w:bottom="280" w:left="1140" w:header="860" w:footer="0" w:gutter="0"/>
          <w:cols w:space="720"/>
        </w:sectPr>
      </w:pPr>
    </w:p>
    <w:p w:rsidR="00B631BD" w:rsidRDefault="00B631BD">
      <w:pPr>
        <w:pStyle w:val="Textoindependiente"/>
        <w:rPr>
          <w:sz w:val="20"/>
        </w:rPr>
      </w:pPr>
    </w:p>
    <w:p w:rsidR="00B631BD" w:rsidRDefault="00B631BD">
      <w:pPr>
        <w:pStyle w:val="Textoindependiente"/>
        <w:rPr>
          <w:sz w:val="28"/>
        </w:rPr>
      </w:pPr>
    </w:p>
    <w:p w:rsidR="00B631BD" w:rsidRDefault="005A6823">
      <w:pPr>
        <w:pStyle w:val="Ttulo2"/>
        <w:spacing w:before="92"/>
        <w:ind w:left="716" w:right="710"/>
      </w:pPr>
      <w:r>
        <w:t>TÍTULO NOVENO</w:t>
      </w:r>
    </w:p>
    <w:p w:rsidR="00B631BD" w:rsidRDefault="005A6823">
      <w:pPr>
        <w:ind w:left="710" w:right="710"/>
        <w:jc w:val="center"/>
        <w:rPr>
          <w:b/>
          <w:sz w:val="24"/>
        </w:rPr>
      </w:pPr>
      <w:r>
        <w:rPr>
          <w:b/>
          <w:sz w:val="24"/>
        </w:rPr>
        <w:t>FACILIDADES ADMINISTRATIVAS Y ESTIMULOS FISCALES</w:t>
      </w:r>
    </w:p>
    <w:p w:rsidR="00B631BD" w:rsidRDefault="00B631BD">
      <w:pPr>
        <w:pStyle w:val="Textoindependiente"/>
        <w:rPr>
          <w:b/>
        </w:rPr>
      </w:pPr>
    </w:p>
    <w:p w:rsidR="00B631BD" w:rsidRDefault="005A6823">
      <w:pPr>
        <w:ind w:left="714" w:right="710"/>
        <w:jc w:val="center"/>
        <w:rPr>
          <w:b/>
          <w:sz w:val="24"/>
        </w:rPr>
      </w:pPr>
      <w:r>
        <w:rPr>
          <w:b/>
          <w:sz w:val="24"/>
        </w:rPr>
        <w:t>Capítulo Único</w:t>
      </w:r>
    </w:p>
    <w:p w:rsidR="00B631BD" w:rsidRDefault="005A6823">
      <w:pPr>
        <w:ind w:left="714" w:right="710"/>
        <w:jc w:val="center"/>
        <w:rPr>
          <w:b/>
          <w:sz w:val="24"/>
        </w:rPr>
      </w:pPr>
      <w:r>
        <w:rPr>
          <w:b/>
          <w:sz w:val="24"/>
        </w:rPr>
        <w:t>Facilidades Administrativas y Estímulos Fiscales</w:t>
      </w:r>
    </w:p>
    <w:p w:rsidR="00B631BD" w:rsidRDefault="00B631BD">
      <w:pPr>
        <w:pStyle w:val="Textoindependiente"/>
        <w:rPr>
          <w:b/>
        </w:rPr>
      </w:pPr>
    </w:p>
    <w:p w:rsidR="00B631BD" w:rsidRDefault="005A6823">
      <w:pPr>
        <w:pStyle w:val="Textoindependiente"/>
        <w:ind w:left="120" w:right="114"/>
        <w:jc w:val="both"/>
      </w:pPr>
      <w:r>
        <w:rPr>
          <w:noProof/>
          <w:lang w:val="es-MX" w:eastAsia="es-MX"/>
        </w:rPr>
        <w:drawing>
          <wp:anchor distT="0" distB="0" distL="0" distR="0" simplePos="0" relativeHeight="267893567" behindDoc="1" locked="0" layoutInCell="1" allowOverlap="1">
            <wp:simplePos x="0" y="0"/>
            <wp:positionH relativeFrom="page">
              <wp:posOffset>1326849</wp:posOffset>
            </wp:positionH>
            <wp:positionV relativeFrom="paragraph">
              <wp:posOffset>8583</wp:posOffset>
            </wp:positionV>
            <wp:extent cx="5022642" cy="5144770"/>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Artículo 60.- </w:t>
      </w:r>
      <w:r>
        <w:t>El Ayuntamiento podrá autorizar a los contribuyentes beneficios a través de disposiciones generales respecto de los accesorios entendidos como: actualizaciones, recargos, multas, gastos de ejecución e indemnizaciones.</w:t>
      </w:r>
    </w:p>
    <w:p w:rsidR="00B631BD" w:rsidRDefault="00B631BD">
      <w:pPr>
        <w:pStyle w:val="Textoindependiente"/>
        <w:spacing w:before="11"/>
        <w:rPr>
          <w:sz w:val="23"/>
        </w:rPr>
      </w:pPr>
    </w:p>
    <w:p w:rsidR="00B631BD" w:rsidRDefault="005A6823">
      <w:pPr>
        <w:pStyle w:val="Textoindependiente"/>
        <w:ind w:left="120" w:right="113"/>
        <w:jc w:val="both"/>
      </w:pPr>
      <w:r>
        <w:t>A los contribuyentes con calidad de a</w:t>
      </w:r>
      <w:r>
        <w:t>dulto mayor, jubilados y pensionados así como aquellas personas con discapacidad que acrediten con credencial expedida por un instituto oficial, dicha condición, serán beneficiadas con una tarifa del 50% en el cobro de los derechos a que se refiere esta Le</w:t>
      </w:r>
      <w:r>
        <w:t>y. Dicho beneficio se aplicará únicamente respecto de los servicios que requiera y sea titular.</w:t>
      </w:r>
    </w:p>
    <w:p w:rsidR="00B631BD" w:rsidRDefault="00B631BD">
      <w:pPr>
        <w:pStyle w:val="Textoindependiente"/>
        <w:spacing w:before="11"/>
        <w:rPr>
          <w:sz w:val="23"/>
        </w:rPr>
      </w:pPr>
    </w:p>
    <w:p w:rsidR="00B631BD" w:rsidRDefault="005A6823">
      <w:pPr>
        <w:pStyle w:val="Textoindependiente"/>
        <w:ind w:left="120" w:right="114"/>
        <w:jc w:val="both"/>
      </w:pPr>
      <w:r>
        <w:t xml:space="preserve">Quedan excluidos de estos beneficios, los locatarios de los Mercados  Públicos Municipales, quienes aportan una cuota simbólica diaria, semanal o mensual como </w:t>
      </w:r>
      <w:r>
        <w:t>contraprestaciones deservicios.</w:t>
      </w:r>
    </w:p>
    <w:p w:rsidR="00B631BD" w:rsidRDefault="00B631BD">
      <w:pPr>
        <w:pStyle w:val="Textoindependiente"/>
        <w:spacing w:before="11"/>
        <w:rPr>
          <w:sz w:val="23"/>
        </w:rPr>
      </w:pPr>
    </w:p>
    <w:p w:rsidR="00B631BD" w:rsidRDefault="005A6823">
      <w:pPr>
        <w:pStyle w:val="Textoindependiente"/>
        <w:ind w:left="120" w:right="114"/>
        <w:jc w:val="both"/>
      </w:pPr>
      <w:r>
        <w:rPr>
          <w:b/>
        </w:rPr>
        <w:t xml:space="preserve">Artículo 61.- </w:t>
      </w:r>
      <w:r>
        <w:t>El Ayuntamiento mediante disposiciones de carácter general establecerá un programa de beneficios para los contribuyentes con la finalidad de recuperar la cartera vencida.</w:t>
      </w:r>
    </w:p>
    <w:p w:rsidR="00B631BD" w:rsidRDefault="00B631BD">
      <w:pPr>
        <w:pStyle w:val="Textoindependiente"/>
      </w:pPr>
    </w:p>
    <w:p w:rsidR="00B631BD" w:rsidRDefault="005A6823">
      <w:pPr>
        <w:pStyle w:val="Textoindependiente"/>
        <w:ind w:left="120" w:right="116"/>
        <w:jc w:val="both"/>
      </w:pPr>
      <w:r>
        <w:rPr>
          <w:b/>
        </w:rPr>
        <w:t xml:space="preserve">Artículo 62.- </w:t>
      </w:r>
      <w:r>
        <w:t>La junta de gobierno de</w:t>
      </w:r>
      <w:r>
        <w:t>l Sistema Integral de Agua Potable y Alcantarillado de Tepic, emitirá las disposiciones de carácter general a efecto de que el SIAPA por conducto de su Director General celebre los convenios y beneficios para los contribuyentes con la finalidad de recupera</w:t>
      </w:r>
      <w:r>
        <w:t>r la cartera vencida.</w:t>
      </w:r>
    </w:p>
    <w:p w:rsidR="00B631BD" w:rsidRDefault="00B631BD">
      <w:pPr>
        <w:pStyle w:val="Textoindependiente"/>
        <w:spacing w:before="11"/>
        <w:rPr>
          <w:sz w:val="23"/>
        </w:rPr>
      </w:pPr>
    </w:p>
    <w:p w:rsidR="00B631BD" w:rsidRDefault="005A6823">
      <w:pPr>
        <w:pStyle w:val="Ttulo2"/>
        <w:ind w:left="712" w:right="710"/>
      </w:pPr>
      <w:r>
        <w:t>TRANSITORIOS</w:t>
      </w:r>
    </w:p>
    <w:p w:rsidR="00B631BD" w:rsidRDefault="00B631BD">
      <w:pPr>
        <w:pStyle w:val="Textoindependiente"/>
        <w:spacing w:before="11"/>
        <w:rPr>
          <w:b/>
          <w:sz w:val="23"/>
        </w:rPr>
      </w:pPr>
    </w:p>
    <w:p w:rsidR="00B631BD" w:rsidRDefault="005A6823">
      <w:pPr>
        <w:pStyle w:val="Textoindependiente"/>
        <w:ind w:left="120" w:right="114"/>
        <w:jc w:val="both"/>
      </w:pPr>
      <w:r>
        <w:rPr>
          <w:b/>
        </w:rPr>
        <w:t xml:space="preserve">Primero.- </w:t>
      </w:r>
      <w:r>
        <w:t>La presente Ley surtirá sus efectos legales a partir del día primero de enero del año dos mil diecinueve y tendrá su vigencia hasta el treinta y uno de diciembre del mismo año, previa publicación en el Periódico Oficial, Órgano del Gobierno del Estado de N</w:t>
      </w:r>
      <w:r>
        <w:t>ayarit.</w:t>
      </w:r>
    </w:p>
    <w:p w:rsidR="00B631BD" w:rsidRDefault="00B631BD">
      <w:pPr>
        <w:pStyle w:val="Textoindependiente"/>
      </w:pPr>
    </w:p>
    <w:p w:rsidR="00B631BD" w:rsidRDefault="005A6823">
      <w:pPr>
        <w:pStyle w:val="Textoindependiente"/>
        <w:ind w:left="120" w:right="111"/>
        <w:jc w:val="both"/>
      </w:pPr>
      <w:r>
        <w:rPr>
          <w:b/>
        </w:rPr>
        <w:t xml:space="preserve">Segundo.- </w:t>
      </w:r>
      <w:r>
        <w:t>Se instruye a los titulares de las dependencias y direcciones a elaborar los lineamientos, catálogos de servicios, así como disposiciones administrativas de observancia general para el cobro de las contribuciones señaladas en el presente</w:t>
      </w:r>
      <w:r>
        <w:t xml:space="preserve"> decreto, de conformidad en los artículos 4, fracción X y 61 inciso A de la Ley Municipal para el Estado de Nayarit, los cuales deberán estar elaborados previo a la entrada en vigor de la presente ley. Asimismo, se instruye para que publiquen el Catálogo d</w:t>
      </w:r>
      <w:r>
        <w:t>e Giros Comerciales; así como para que elaboren los lineamientos respectivos a efecto de lo que lo señalado en la presente Ley quede definido, colocando especialmente atención en los Lineamientos respecto al cobro de derechos por servicios de agua potable,</w:t>
      </w:r>
      <w:r>
        <w:t xml:space="preserve"> drenaje y alcantarillado, tratamiento y disposición de aguas residuales, y sus derivados, que deberán comprender  la ubicación de las zonas, la especificación de las claves, entre</w:t>
      </w:r>
      <w:r>
        <w:rPr>
          <w:spacing w:val="-22"/>
        </w:rPr>
        <w:t xml:space="preserve"> </w:t>
      </w:r>
      <w:r>
        <w:t>otros.</w:t>
      </w:r>
    </w:p>
    <w:p w:rsidR="00B631BD" w:rsidRDefault="00B631BD">
      <w:pPr>
        <w:jc w:val="both"/>
        <w:sectPr w:rsidR="00B631BD">
          <w:headerReference w:type="default" r:id="rId78"/>
          <w:pgSz w:w="12250" w:h="15850"/>
          <w:pgMar w:top="1140" w:right="1140" w:bottom="280" w:left="1140" w:header="860" w:footer="0" w:gutter="0"/>
          <w:cols w:space="720"/>
        </w:sectPr>
      </w:pPr>
    </w:p>
    <w:p w:rsidR="00B631BD" w:rsidRDefault="00B631BD">
      <w:pPr>
        <w:pStyle w:val="Textoindependiente"/>
        <w:spacing w:before="1"/>
        <w:rPr>
          <w:sz w:val="16"/>
        </w:rPr>
      </w:pPr>
    </w:p>
    <w:p w:rsidR="00B631BD" w:rsidRDefault="005A6823">
      <w:pPr>
        <w:pStyle w:val="Textoindependiente"/>
        <w:spacing w:before="92"/>
        <w:ind w:left="120" w:right="118"/>
        <w:jc w:val="both"/>
      </w:pPr>
      <w:r>
        <w:rPr>
          <w:b/>
        </w:rPr>
        <w:t xml:space="preserve">Tercero.- </w:t>
      </w:r>
      <w:r>
        <w:t>Dentro de los 180 días siguientes a la entrada en vigor de la presente Ley, el H. Congreso del Estado, la Junta de Gobierno del Sistema Municipal de Agua Potable y</w:t>
      </w:r>
    </w:p>
    <w:p w:rsidR="00B631BD" w:rsidRDefault="00B631BD">
      <w:pPr>
        <w:pStyle w:val="Textoindependiente"/>
        <w:spacing w:before="11"/>
        <w:rPr>
          <w:sz w:val="23"/>
        </w:rPr>
      </w:pPr>
    </w:p>
    <w:p w:rsidR="00B631BD" w:rsidRDefault="005A6823">
      <w:pPr>
        <w:pStyle w:val="Textoindependiente"/>
        <w:ind w:left="120" w:right="125"/>
        <w:jc w:val="both"/>
      </w:pPr>
      <w:r>
        <w:t>Alcantarillado de Tepic (SIAPA), deberán revisar la actualización de las tarifas relativas a los derechos por servicios de agua potable.</w:t>
      </w:r>
    </w:p>
    <w:p w:rsidR="00B631BD" w:rsidRDefault="00B631BD">
      <w:pPr>
        <w:pStyle w:val="Textoindependiente"/>
        <w:spacing w:before="11"/>
        <w:rPr>
          <w:sz w:val="23"/>
        </w:rPr>
      </w:pPr>
    </w:p>
    <w:p w:rsidR="00B631BD" w:rsidRDefault="005A6823">
      <w:pPr>
        <w:pStyle w:val="Textoindependiente"/>
        <w:ind w:left="120" w:right="114"/>
        <w:jc w:val="both"/>
      </w:pPr>
      <w:r>
        <w:rPr>
          <w:noProof/>
          <w:lang w:val="es-MX" w:eastAsia="es-MX"/>
        </w:rPr>
        <w:drawing>
          <wp:anchor distT="0" distB="0" distL="0" distR="0" simplePos="0" relativeHeight="267893591" behindDoc="1" locked="0" layoutInCell="1" allowOverlap="1">
            <wp:simplePos x="0" y="0"/>
            <wp:positionH relativeFrom="page">
              <wp:posOffset>1326849</wp:posOffset>
            </wp:positionH>
            <wp:positionV relativeFrom="paragraph">
              <wp:posOffset>241755</wp:posOffset>
            </wp:positionV>
            <wp:extent cx="5022642" cy="5144770"/>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9" cstate="print"/>
                    <a:stretch>
                      <a:fillRect/>
                    </a:stretch>
                  </pic:blipFill>
                  <pic:spPr>
                    <a:xfrm>
                      <a:off x="0" y="0"/>
                      <a:ext cx="5022642" cy="5144770"/>
                    </a:xfrm>
                    <a:prstGeom prst="rect">
                      <a:avLst/>
                    </a:prstGeom>
                  </pic:spPr>
                </pic:pic>
              </a:graphicData>
            </a:graphic>
          </wp:anchor>
        </w:drawing>
      </w:r>
      <w:r>
        <w:rPr>
          <w:b/>
        </w:rPr>
        <w:t xml:space="preserve">Cuarto.- </w:t>
      </w:r>
      <w:r>
        <w:t>Dentro de los 60 días siguientes a la entrada en vigor de la presente Ley, la Junta de Gobierno del Sistema Municipal de Agua Potable y Alcantarillado de Tepic (SIAPA), emitirá el catálogo de clasificación de usuarios y tarifas para el cobro de la prestaci</w:t>
      </w:r>
      <w:r>
        <w:t>ón del servicio de agua potable, respecto del artículo 37 numeral 1.3 de la presente Ley de Ingresos.</w:t>
      </w:r>
    </w:p>
    <w:p w:rsidR="00B631BD" w:rsidRDefault="00B631BD">
      <w:pPr>
        <w:pStyle w:val="Textoindependiente"/>
      </w:pPr>
    </w:p>
    <w:p w:rsidR="00B631BD" w:rsidRDefault="005A6823">
      <w:pPr>
        <w:pStyle w:val="Textoindependiente"/>
        <w:ind w:left="120" w:right="118"/>
        <w:jc w:val="both"/>
      </w:pPr>
      <w:r>
        <w:rPr>
          <w:b/>
        </w:rPr>
        <w:t xml:space="preserve">Quinto.- </w:t>
      </w:r>
      <w:r>
        <w:t xml:space="preserve">El Sistema Municipal de Agua Potable y Alcantarillado de Tepic (SIAPA), hará las acciones necesarias para la implementación del servicio medido </w:t>
      </w:r>
      <w:r>
        <w:t>de la prestación de servicio de agua potable para los usuarios del Municipio Tepic.</w:t>
      </w:r>
    </w:p>
    <w:p w:rsidR="00B631BD" w:rsidRDefault="00B631BD">
      <w:pPr>
        <w:pStyle w:val="Textoindependiente"/>
        <w:spacing w:before="11"/>
        <w:rPr>
          <w:sz w:val="23"/>
        </w:rPr>
      </w:pPr>
    </w:p>
    <w:p w:rsidR="00B631BD" w:rsidRDefault="005A6823">
      <w:pPr>
        <w:pStyle w:val="Textoindependiente"/>
        <w:ind w:left="120" w:right="120"/>
        <w:jc w:val="both"/>
      </w:pPr>
      <w:r>
        <w:rPr>
          <w:b/>
        </w:rPr>
        <w:t xml:space="preserve">Sexto.- </w:t>
      </w:r>
      <w:r>
        <w:t>El Ayuntamiento procurará contemplar en su Presupuesto de Egresos para el ejercicio fiscal 2019, los recursos suficientes para la implementación de su Instituto Mu</w:t>
      </w:r>
      <w:r>
        <w:t>nicipal de la Mujer.</w:t>
      </w:r>
    </w:p>
    <w:p w:rsidR="00B631BD" w:rsidRDefault="00B631BD">
      <w:pPr>
        <w:pStyle w:val="Textoindependiente"/>
        <w:spacing w:before="11"/>
        <w:rPr>
          <w:sz w:val="23"/>
        </w:rPr>
      </w:pPr>
    </w:p>
    <w:p w:rsidR="00B631BD" w:rsidRDefault="005A6823">
      <w:pPr>
        <w:pStyle w:val="Textoindependiente"/>
        <w:ind w:left="120" w:right="113"/>
        <w:jc w:val="both"/>
      </w:pPr>
      <w:r>
        <w:rPr>
          <w:b/>
        </w:rPr>
        <w:t xml:space="preserve">D A D O </w:t>
      </w:r>
      <w:r>
        <w:t>en la Sala de Sesiones "Lic. Benito Juárez García" del Honorable Congreso del Estado Libre y Soberano de Nayarit, en Tepic, su Capital, a los veintiún días del mes de diciembre del año dos mil dieciocho.</w:t>
      </w:r>
    </w:p>
    <w:p w:rsidR="00B631BD" w:rsidRDefault="00B631BD">
      <w:pPr>
        <w:pStyle w:val="Textoindependiente"/>
        <w:spacing w:before="11"/>
        <w:rPr>
          <w:sz w:val="23"/>
        </w:rPr>
      </w:pPr>
    </w:p>
    <w:p w:rsidR="00B631BD" w:rsidRDefault="005A6823">
      <w:pPr>
        <w:ind w:left="120"/>
        <w:jc w:val="both"/>
        <w:rPr>
          <w:b/>
          <w:sz w:val="24"/>
        </w:rPr>
      </w:pPr>
      <w:r>
        <w:rPr>
          <w:b/>
          <w:sz w:val="24"/>
        </w:rPr>
        <w:t>Dip. Eduardo Lugo Lóp</w:t>
      </w:r>
      <w:r>
        <w:rPr>
          <w:b/>
          <w:sz w:val="24"/>
        </w:rPr>
        <w:t xml:space="preserve">ez, </w:t>
      </w:r>
      <w:r>
        <w:rPr>
          <w:sz w:val="24"/>
        </w:rPr>
        <w:t>Presidente</w:t>
      </w:r>
      <w:r>
        <w:rPr>
          <w:i/>
          <w:sz w:val="20"/>
        </w:rPr>
        <w:t xml:space="preserve">.- Rúbrica.- </w:t>
      </w:r>
      <w:r>
        <w:rPr>
          <w:b/>
          <w:sz w:val="24"/>
        </w:rPr>
        <w:t>Dip. Ma. de la Luz Verdín Manjarrez,</w:t>
      </w:r>
    </w:p>
    <w:p w:rsidR="00B631BD" w:rsidRDefault="005A6823">
      <w:pPr>
        <w:ind w:left="120"/>
        <w:jc w:val="both"/>
        <w:rPr>
          <w:i/>
          <w:sz w:val="20"/>
        </w:rPr>
      </w:pPr>
      <w:r>
        <w:rPr>
          <w:sz w:val="24"/>
        </w:rPr>
        <w:t>Secretaria</w:t>
      </w:r>
      <w:r>
        <w:rPr>
          <w:i/>
          <w:sz w:val="20"/>
        </w:rPr>
        <w:t xml:space="preserve">.- Rúbrica.- </w:t>
      </w:r>
      <w:r>
        <w:rPr>
          <w:b/>
          <w:sz w:val="24"/>
        </w:rPr>
        <w:t xml:space="preserve">Dip. Marisol Sánchez Navarro, </w:t>
      </w:r>
      <w:r>
        <w:rPr>
          <w:sz w:val="24"/>
        </w:rPr>
        <w:t>Secretaria</w:t>
      </w:r>
      <w:r>
        <w:rPr>
          <w:i/>
          <w:sz w:val="20"/>
        </w:rPr>
        <w:t>.- Rúbrica.</w:t>
      </w:r>
    </w:p>
    <w:p w:rsidR="00B631BD" w:rsidRDefault="00B631BD">
      <w:pPr>
        <w:pStyle w:val="Textoindependiente"/>
        <w:rPr>
          <w:i/>
          <w:sz w:val="26"/>
        </w:rPr>
      </w:pPr>
    </w:p>
    <w:p w:rsidR="00B631BD" w:rsidRDefault="00B631BD">
      <w:pPr>
        <w:pStyle w:val="Textoindependiente"/>
        <w:rPr>
          <w:i/>
          <w:sz w:val="22"/>
        </w:rPr>
      </w:pPr>
    </w:p>
    <w:p w:rsidR="00B631BD" w:rsidRDefault="005A6823">
      <w:pPr>
        <w:ind w:left="120" w:right="198" w:firstLine="851"/>
        <w:jc w:val="both"/>
        <w:rPr>
          <w:i/>
          <w:sz w:val="24"/>
        </w:rPr>
      </w:pPr>
      <w:r>
        <w:rPr>
          <w:sz w:val="24"/>
        </w:rPr>
        <w:t>Y en cumplimiento a lo dispuesto en la Fracción II del Artículo 69 de la Constitución Política del Estado y para su</w:t>
      </w:r>
      <w:r>
        <w:rPr>
          <w:sz w:val="24"/>
        </w:rPr>
        <w:t xml:space="preserve"> debida observancia, promulgo el presente Decreto en la Residencia del Poder Ejecutivo de Nayarit en Tepic su capital, a  los veintidos días del mes de diciembre del año dos mil dieciocho.- </w:t>
      </w:r>
      <w:r>
        <w:rPr>
          <w:b/>
          <w:sz w:val="24"/>
        </w:rPr>
        <w:t xml:space="preserve">L.C. ANTONIO ECHEVARRÍA GARCÍA.- </w:t>
      </w:r>
      <w:r>
        <w:rPr>
          <w:i/>
          <w:sz w:val="20"/>
        </w:rPr>
        <w:t>Rúbrica</w:t>
      </w:r>
      <w:r>
        <w:rPr>
          <w:i/>
          <w:sz w:val="24"/>
        </w:rPr>
        <w:t xml:space="preserve">.- </w:t>
      </w:r>
      <w:r>
        <w:rPr>
          <w:sz w:val="24"/>
        </w:rPr>
        <w:t>El Secretario General d</w:t>
      </w:r>
      <w:r>
        <w:rPr>
          <w:sz w:val="24"/>
        </w:rPr>
        <w:t xml:space="preserve">e Gobierno, </w:t>
      </w:r>
      <w:r>
        <w:rPr>
          <w:b/>
          <w:sz w:val="24"/>
        </w:rPr>
        <w:t xml:space="preserve">Lic. José Antonio Serrano Guzmán.- </w:t>
      </w:r>
      <w:r>
        <w:rPr>
          <w:i/>
          <w:sz w:val="20"/>
        </w:rPr>
        <w:t>Rúbrica</w:t>
      </w:r>
      <w:r>
        <w:rPr>
          <w:i/>
          <w:sz w:val="24"/>
        </w:rPr>
        <w:t>.</w:t>
      </w:r>
    </w:p>
    <w:p w:rsidR="00B631BD" w:rsidRDefault="00B631BD">
      <w:pPr>
        <w:jc w:val="both"/>
        <w:rPr>
          <w:sz w:val="24"/>
        </w:rPr>
        <w:sectPr w:rsidR="00B631BD">
          <w:headerReference w:type="default" r:id="rId79"/>
          <w:pgSz w:w="12250" w:h="15850"/>
          <w:pgMar w:top="1140" w:right="1140" w:bottom="280" w:left="1140" w:header="860" w:footer="0" w:gutter="0"/>
          <w:cols w:space="720"/>
        </w:sectPr>
      </w:pPr>
    </w:p>
    <w:p w:rsidR="00B631BD" w:rsidRDefault="00B631BD">
      <w:pPr>
        <w:pStyle w:val="Textoindependiente"/>
        <w:spacing w:before="1"/>
        <w:rPr>
          <w:i/>
          <w:sz w:val="16"/>
        </w:rPr>
      </w:pPr>
    </w:p>
    <w:p w:rsidR="00B631BD" w:rsidRDefault="005A6823">
      <w:pPr>
        <w:pStyle w:val="Ttulo2"/>
        <w:spacing w:before="92" w:line="360" w:lineRule="auto"/>
        <w:ind w:left="1373" w:right="1679"/>
      </w:pPr>
      <w:r>
        <w:rPr>
          <w:noProof/>
          <w:lang w:val="es-MX" w:eastAsia="es-MX"/>
        </w:rPr>
        <w:drawing>
          <wp:anchor distT="0" distB="0" distL="0" distR="0" simplePos="0" relativeHeight="267893615" behindDoc="1" locked="0" layoutInCell="1" allowOverlap="1">
            <wp:simplePos x="0" y="0"/>
            <wp:positionH relativeFrom="page">
              <wp:posOffset>1326849</wp:posOffset>
            </wp:positionH>
            <wp:positionV relativeFrom="paragraph">
              <wp:posOffset>1351735</wp:posOffset>
            </wp:positionV>
            <wp:extent cx="5026051" cy="5148262"/>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9" cstate="print"/>
                    <a:stretch>
                      <a:fillRect/>
                    </a:stretch>
                  </pic:blipFill>
                  <pic:spPr>
                    <a:xfrm>
                      <a:off x="0" y="0"/>
                      <a:ext cx="5026051" cy="5148262"/>
                    </a:xfrm>
                    <a:prstGeom prst="rect">
                      <a:avLst/>
                    </a:prstGeom>
                  </pic:spPr>
                </pic:pic>
              </a:graphicData>
            </a:graphic>
          </wp:anchor>
        </w:drawing>
      </w:r>
      <w:r>
        <w:t>ANEXO1.- Catalogo de Giros Vigente en el Municipio de Tepic, Nayarit, para la obtención de Licencia de Funcionamiento, para el Ejercicio Fiscal 2019</w:t>
      </w:r>
    </w:p>
    <w:p w:rsidR="00B631BD" w:rsidRDefault="00B631BD">
      <w:pPr>
        <w:pStyle w:val="Textoindependiente"/>
        <w:spacing w:before="4"/>
        <w:rPr>
          <w:b/>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04"/>
        <w:gridCol w:w="840"/>
        <w:gridCol w:w="1280"/>
        <w:gridCol w:w="1093"/>
        <w:gridCol w:w="706"/>
        <w:gridCol w:w="1092"/>
      </w:tblGrid>
      <w:tr w:rsidR="00B631BD">
        <w:trPr>
          <w:trHeight w:hRule="exact" w:val="648"/>
        </w:trPr>
        <w:tc>
          <w:tcPr>
            <w:tcW w:w="4904" w:type="dxa"/>
            <w:vMerge w:val="restart"/>
          </w:tcPr>
          <w:p w:rsidR="00B631BD" w:rsidRDefault="00B631BD">
            <w:pPr>
              <w:pStyle w:val="TableParagraph"/>
              <w:rPr>
                <w:b/>
                <w:sz w:val="20"/>
              </w:rPr>
            </w:pPr>
          </w:p>
          <w:p w:rsidR="00B631BD" w:rsidRDefault="00B631BD">
            <w:pPr>
              <w:pStyle w:val="TableParagraph"/>
              <w:rPr>
                <w:b/>
                <w:sz w:val="20"/>
              </w:rPr>
            </w:pPr>
          </w:p>
          <w:p w:rsidR="00B631BD" w:rsidRDefault="00B631BD">
            <w:pPr>
              <w:pStyle w:val="TableParagraph"/>
              <w:rPr>
                <w:b/>
                <w:sz w:val="20"/>
              </w:rPr>
            </w:pPr>
          </w:p>
          <w:p w:rsidR="00B631BD" w:rsidRDefault="00B631BD">
            <w:pPr>
              <w:pStyle w:val="TableParagraph"/>
              <w:rPr>
                <w:b/>
                <w:sz w:val="20"/>
              </w:rPr>
            </w:pPr>
          </w:p>
          <w:p w:rsidR="00B631BD" w:rsidRDefault="005A6823">
            <w:pPr>
              <w:pStyle w:val="TableParagraph"/>
              <w:spacing w:before="142"/>
              <w:ind w:left="1822" w:right="1822"/>
              <w:jc w:val="center"/>
              <w:rPr>
                <w:sz w:val="18"/>
              </w:rPr>
            </w:pPr>
            <w:r>
              <w:rPr>
                <w:sz w:val="18"/>
              </w:rPr>
              <w:t>Giro Comercial</w:t>
            </w:r>
          </w:p>
        </w:tc>
        <w:tc>
          <w:tcPr>
            <w:tcW w:w="2120" w:type="dxa"/>
            <w:gridSpan w:val="2"/>
          </w:tcPr>
          <w:p w:rsidR="00B631BD" w:rsidRDefault="00B631BD">
            <w:pPr>
              <w:pStyle w:val="TableParagraph"/>
              <w:spacing w:before="8"/>
              <w:rPr>
                <w:b/>
                <w:sz w:val="18"/>
              </w:rPr>
            </w:pPr>
          </w:p>
          <w:p w:rsidR="00B631BD" w:rsidRDefault="005A6823">
            <w:pPr>
              <w:pStyle w:val="TableParagraph"/>
              <w:ind w:left="672" w:right="253" w:hanging="406"/>
              <w:rPr>
                <w:sz w:val="18"/>
              </w:rPr>
            </w:pPr>
            <w:r>
              <w:rPr>
                <w:sz w:val="18"/>
              </w:rPr>
              <w:t>Funcionamiento De Negocios</w:t>
            </w:r>
          </w:p>
        </w:tc>
        <w:tc>
          <w:tcPr>
            <w:tcW w:w="2890" w:type="dxa"/>
            <w:gridSpan w:val="3"/>
          </w:tcPr>
          <w:p w:rsidR="00B631BD" w:rsidRDefault="00B631BD">
            <w:pPr>
              <w:pStyle w:val="TableParagraph"/>
              <w:rPr>
                <w:b/>
                <w:sz w:val="20"/>
              </w:rPr>
            </w:pPr>
          </w:p>
          <w:p w:rsidR="00B631BD" w:rsidRDefault="00B631BD">
            <w:pPr>
              <w:pStyle w:val="TableParagraph"/>
              <w:spacing w:before="7"/>
              <w:rPr>
                <w:b/>
                <w:sz w:val="16"/>
              </w:rPr>
            </w:pPr>
          </w:p>
          <w:p w:rsidR="00B631BD" w:rsidRDefault="005A6823">
            <w:pPr>
              <w:pStyle w:val="TableParagraph"/>
              <w:ind w:left="929"/>
              <w:rPr>
                <w:sz w:val="18"/>
              </w:rPr>
            </w:pPr>
            <w:r>
              <w:rPr>
                <w:sz w:val="18"/>
              </w:rPr>
              <w:t>Clasificación</w:t>
            </w:r>
          </w:p>
        </w:tc>
      </w:tr>
      <w:tr w:rsidR="00B631BD">
        <w:trPr>
          <w:trHeight w:hRule="exact" w:val="641"/>
        </w:trPr>
        <w:tc>
          <w:tcPr>
            <w:tcW w:w="4904" w:type="dxa"/>
            <w:vMerge/>
          </w:tcPr>
          <w:p w:rsidR="00B631BD" w:rsidRDefault="00B631BD"/>
        </w:tc>
        <w:tc>
          <w:tcPr>
            <w:tcW w:w="840" w:type="dxa"/>
          </w:tcPr>
          <w:p w:rsidR="00B631BD" w:rsidRDefault="005A6823">
            <w:pPr>
              <w:pStyle w:val="TableParagraph"/>
              <w:spacing w:before="36"/>
              <w:ind w:left="39" w:right="41"/>
              <w:jc w:val="center"/>
              <w:rPr>
                <w:sz w:val="12"/>
              </w:rPr>
            </w:pPr>
            <w:r>
              <w:rPr>
                <w:sz w:val="12"/>
              </w:rPr>
              <w:t>Identificación</w:t>
            </w:r>
          </w:p>
          <w:p w:rsidR="00B631BD" w:rsidRDefault="005A6823">
            <w:pPr>
              <w:pStyle w:val="TableParagraph"/>
              <w:spacing w:line="207" w:lineRule="exact"/>
              <w:ind w:left="39" w:right="40"/>
              <w:jc w:val="center"/>
              <w:rPr>
                <w:sz w:val="18"/>
              </w:rPr>
            </w:pPr>
            <w:r>
              <w:rPr>
                <w:sz w:val="18"/>
              </w:rPr>
              <w:t>De Giro</w:t>
            </w:r>
          </w:p>
          <w:p w:rsidR="00B631BD" w:rsidRDefault="005A6823">
            <w:pPr>
              <w:pStyle w:val="TableParagraph"/>
              <w:spacing w:line="207" w:lineRule="exact"/>
              <w:ind w:right="3"/>
              <w:jc w:val="center"/>
              <w:rPr>
                <w:sz w:val="18"/>
              </w:rPr>
            </w:pPr>
            <w:r>
              <w:rPr>
                <w:w w:val="99"/>
                <w:sz w:val="18"/>
              </w:rPr>
              <w:t>$</w:t>
            </w:r>
          </w:p>
        </w:tc>
        <w:tc>
          <w:tcPr>
            <w:tcW w:w="1279" w:type="dxa"/>
          </w:tcPr>
          <w:p w:rsidR="00B631BD" w:rsidRDefault="005A6823">
            <w:pPr>
              <w:pStyle w:val="TableParagraph"/>
              <w:spacing w:before="25"/>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1093" w:type="dxa"/>
          </w:tcPr>
          <w:p w:rsidR="00B631BD" w:rsidRDefault="005A6823">
            <w:pPr>
              <w:pStyle w:val="TableParagraph"/>
              <w:spacing w:before="1"/>
              <w:ind w:left="242" w:right="244" w:hanging="3"/>
              <w:jc w:val="center"/>
              <w:rPr>
                <w:sz w:val="18"/>
              </w:rPr>
            </w:pPr>
            <w:r>
              <w:rPr>
                <w:sz w:val="18"/>
              </w:rPr>
              <w:t>Dgdue/ Depma</w:t>
            </w:r>
          </w:p>
          <w:p w:rsidR="00B631BD" w:rsidRDefault="005A6823">
            <w:pPr>
              <w:pStyle w:val="TableParagraph"/>
              <w:spacing w:line="206" w:lineRule="exact"/>
              <w:ind w:right="1"/>
              <w:jc w:val="center"/>
              <w:rPr>
                <w:sz w:val="18"/>
              </w:rPr>
            </w:pPr>
            <w:r>
              <w:rPr>
                <w:w w:val="99"/>
                <w:sz w:val="18"/>
              </w:rPr>
              <w:t>$</w:t>
            </w:r>
          </w:p>
        </w:tc>
        <w:tc>
          <w:tcPr>
            <w:tcW w:w="706" w:type="dxa"/>
          </w:tcPr>
          <w:p w:rsidR="00B631BD" w:rsidRDefault="005A6823">
            <w:pPr>
              <w:pStyle w:val="TableParagraph"/>
              <w:spacing w:before="36"/>
              <w:ind w:left="38" w:right="39"/>
              <w:jc w:val="center"/>
              <w:rPr>
                <w:sz w:val="12"/>
              </w:rPr>
            </w:pPr>
            <w:r>
              <w:rPr>
                <w:sz w:val="12"/>
              </w:rPr>
              <w:t>Protección</w:t>
            </w:r>
          </w:p>
          <w:p w:rsidR="00B631BD" w:rsidRDefault="005A6823">
            <w:pPr>
              <w:pStyle w:val="TableParagraph"/>
              <w:spacing w:line="207" w:lineRule="exact"/>
              <w:ind w:left="36" w:right="39"/>
              <w:jc w:val="center"/>
              <w:rPr>
                <w:sz w:val="18"/>
              </w:rPr>
            </w:pPr>
            <w:r>
              <w:rPr>
                <w:sz w:val="18"/>
              </w:rPr>
              <w:t>Civil</w:t>
            </w:r>
          </w:p>
          <w:p w:rsidR="00B631BD" w:rsidRDefault="005A6823">
            <w:pPr>
              <w:pStyle w:val="TableParagraph"/>
              <w:spacing w:line="207" w:lineRule="exact"/>
              <w:ind w:right="3"/>
              <w:jc w:val="center"/>
              <w:rPr>
                <w:sz w:val="18"/>
              </w:rPr>
            </w:pPr>
            <w:r>
              <w:rPr>
                <w:w w:val="99"/>
                <w:sz w:val="18"/>
              </w:rPr>
              <w:t>$</w:t>
            </w:r>
          </w:p>
        </w:tc>
        <w:tc>
          <w:tcPr>
            <w:tcW w:w="1092" w:type="dxa"/>
          </w:tcPr>
          <w:p w:rsidR="00B631BD" w:rsidRDefault="005A6823">
            <w:pPr>
              <w:pStyle w:val="TableParagraph"/>
              <w:spacing w:before="104" w:line="207" w:lineRule="exact"/>
              <w:ind w:left="185" w:right="186"/>
              <w:jc w:val="center"/>
              <w:rPr>
                <w:sz w:val="18"/>
              </w:rPr>
            </w:pPr>
            <w:r>
              <w:rPr>
                <w:sz w:val="18"/>
              </w:rPr>
              <w:t>Sanidad</w:t>
            </w:r>
          </w:p>
          <w:p w:rsidR="00B631BD" w:rsidRDefault="005A6823">
            <w:pPr>
              <w:pStyle w:val="TableParagraph"/>
              <w:spacing w:line="207" w:lineRule="exact"/>
              <w:ind w:right="1"/>
              <w:jc w:val="center"/>
              <w:rPr>
                <w:sz w:val="18"/>
              </w:rPr>
            </w:pPr>
            <w:r>
              <w:rPr>
                <w:w w:val="99"/>
                <w:sz w:val="18"/>
              </w:rPr>
              <w:t>$</w:t>
            </w:r>
          </w:p>
        </w:tc>
      </w:tr>
      <w:tr w:rsidR="00B631BD">
        <w:trPr>
          <w:trHeight w:hRule="exact" w:val="317"/>
        </w:trPr>
        <w:tc>
          <w:tcPr>
            <w:tcW w:w="4904" w:type="dxa"/>
            <w:tcBorders>
              <w:left w:val="single" w:sz="4" w:space="0" w:color="000000"/>
              <w:bottom w:val="single" w:sz="4" w:space="0" w:color="000000"/>
              <w:right w:val="single" w:sz="4" w:space="0" w:color="000000"/>
            </w:tcBorders>
          </w:tcPr>
          <w:p w:rsidR="00B631BD" w:rsidRDefault="005A6823">
            <w:pPr>
              <w:pStyle w:val="TableParagraph"/>
              <w:spacing w:before="95"/>
              <w:ind w:left="65"/>
              <w:rPr>
                <w:sz w:val="18"/>
              </w:rPr>
            </w:pPr>
            <w:r>
              <w:rPr>
                <w:sz w:val="18"/>
              </w:rPr>
              <w:t>Abarrotes Chico  (1 A 10 Mts.2)</w:t>
            </w:r>
          </w:p>
        </w:tc>
        <w:tc>
          <w:tcPr>
            <w:tcW w:w="840" w:type="dxa"/>
            <w:tcBorders>
              <w:left w:val="single" w:sz="4" w:space="0" w:color="000000"/>
              <w:bottom w:val="single" w:sz="4" w:space="0" w:color="000000"/>
              <w:right w:val="single" w:sz="4" w:space="0" w:color="000000"/>
            </w:tcBorders>
          </w:tcPr>
          <w:p w:rsidR="00B631BD" w:rsidRDefault="005A6823">
            <w:pPr>
              <w:pStyle w:val="TableParagraph"/>
              <w:spacing w:before="95"/>
              <w:ind w:right="62"/>
              <w:jc w:val="right"/>
              <w:rPr>
                <w:sz w:val="18"/>
              </w:rPr>
            </w:pPr>
            <w:r>
              <w:rPr>
                <w:w w:val="95"/>
                <w:sz w:val="18"/>
              </w:rPr>
              <w:t>100</w:t>
            </w:r>
          </w:p>
        </w:tc>
        <w:tc>
          <w:tcPr>
            <w:tcW w:w="1279" w:type="dxa"/>
            <w:tcBorders>
              <w:left w:val="single" w:sz="4" w:space="0" w:color="000000"/>
              <w:bottom w:val="single" w:sz="4" w:space="0" w:color="000000"/>
              <w:right w:val="single" w:sz="4" w:space="0" w:color="000000"/>
            </w:tcBorders>
          </w:tcPr>
          <w:p w:rsidR="00B631BD" w:rsidRDefault="00B631BD"/>
        </w:tc>
        <w:tc>
          <w:tcPr>
            <w:tcW w:w="1093" w:type="dxa"/>
            <w:tcBorders>
              <w:left w:val="single" w:sz="4" w:space="0" w:color="000000"/>
              <w:bottom w:val="single" w:sz="4" w:space="0" w:color="000000"/>
              <w:right w:val="single" w:sz="4" w:space="0" w:color="000000"/>
            </w:tcBorders>
          </w:tcPr>
          <w:p w:rsidR="00B631BD" w:rsidRDefault="005A6823">
            <w:pPr>
              <w:pStyle w:val="TableParagraph"/>
              <w:spacing w:before="95"/>
              <w:ind w:right="64"/>
              <w:jc w:val="right"/>
              <w:rPr>
                <w:sz w:val="18"/>
              </w:rPr>
            </w:pPr>
            <w:r>
              <w:rPr>
                <w:sz w:val="18"/>
              </w:rPr>
              <w:t>150.00</w:t>
            </w:r>
          </w:p>
        </w:tc>
        <w:tc>
          <w:tcPr>
            <w:tcW w:w="706" w:type="dxa"/>
            <w:tcBorders>
              <w:left w:val="single" w:sz="4" w:space="0" w:color="000000"/>
              <w:bottom w:val="single" w:sz="4" w:space="0" w:color="000000"/>
              <w:right w:val="single" w:sz="4" w:space="0" w:color="000000"/>
            </w:tcBorders>
          </w:tcPr>
          <w:p w:rsidR="00B631BD" w:rsidRDefault="005A6823">
            <w:pPr>
              <w:pStyle w:val="TableParagraph"/>
              <w:spacing w:before="142"/>
              <w:ind w:right="67"/>
              <w:jc w:val="right"/>
              <w:rPr>
                <w:sz w:val="14"/>
              </w:rPr>
            </w:pPr>
            <w:r>
              <w:rPr>
                <w:sz w:val="14"/>
              </w:rPr>
              <w:t>178.57</w:t>
            </w:r>
          </w:p>
        </w:tc>
        <w:tc>
          <w:tcPr>
            <w:tcW w:w="1092" w:type="dxa"/>
            <w:tcBorders>
              <w:left w:val="single" w:sz="4" w:space="0" w:color="000000"/>
              <w:bottom w:val="single" w:sz="4" w:space="0" w:color="000000"/>
              <w:right w:val="single" w:sz="4" w:space="0" w:color="000000"/>
            </w:tcBorders>
          </w:tcPr>
          <w:p w:rsidR="00B631BD" w:rsidRDefault="005A6823">
            <w:pPr>
              <w:pStyle w:val="TableParagraph"/>
              <w:spacing w:before="95"/>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Abarrotes Mediano (11 A 30 Mts.2)</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3"/>
              <w:ind w:left="65"/>
              <w:rPr>
                <w:sz w:val="18"/>
              </w:rPr>
            </w:pPr>
            <w:r>
              <w:rPr>
                <w:sz w:val="18"/>
              </w:rPr>
              <w:t>Abarrotes Grande (31 Mts.2 En Adelante)</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3"/>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3"/>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3"/>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Acabado De Construcción (Constructora)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2,151.79</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782.14</w:t>
            </w:r>
          </w:p>
        </w:tc>
      </w:tr>
      <w:tr w:rsidR="00B631BD">
        <w:trPr>
          <w:trHeight w:hRule="exact" w:val="26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4"/>
              <w:ind w:left="65"/>
              <w:rPr>
                <w:sz w:val="18"/>
              </w:rPr>
            </w:pPr>
            <w:r>
              <w:rPr>
                <w:sz w:val="18"/>
              </w:rPr>
              <w:t>Academia De Artes Marciales Similares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4"/>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4"/>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4"/>
              <w:ind w:right="64"/>
              <w:jc w:val="right"/>
              <w:rPr>
                <w:sz w:val="18"/>
              </w:rPr>
            </w:pPr>
            <w:r>
              <w:rPr>
                <w:sz w:val="18"/>
              </w:rPr>
              <w:t>156.25</w:t>
            </w:r>
          </w:p>
        </w:tc>
      </w:tr>
      <w:tr w:rsidR="00B631BD">
        <w:trPr>
          <w:trHeight w:hRule="exact" w:val="31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Academia De Idiomas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2"/>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254"/>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7"/>
              <w:ind w:left="65"/>
              <w:rPr>
                <w:sz w:val="18"/>
              </w:rPr>
            </w:pPr>
            <w:r>
              <w:rPr>
                <w:sz w:val="18"/>
              </w:rPr>
              <w:t>Aceites Y Lubricantes (Mayoreo)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7"/>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7"/>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84"/>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7"/>
              <w:ind w:right="64"/>
              <w:jc w:val="right"/>
              <w:rPr>
                <w:sz w:val="18"/>
              </w:rPr>
            </w:pPr>
            <w:r>
              <w:rPr>
                <w:sz w:val="18"/>
              </w:rPr>
              <w:t>312.50</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Aceites Y Lubricantes (Menudeo)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3"/>
              <w:jc w:val="right"/>
              <w:rPr>
                <w:sz w:val="18"/>
              </w:rPr>
            </w:pPr>
            <w:r>
              <w:rPr>
                <w:sz w:val="18"/>
              </w:rPr>
              <w:t>312.50</w:t>
            </w:r>
          </w:p>
        </w:tc>
      </w:tr>
      <w:tr w:rsidR="00B631BD">
        <w:trPr>
          <w:trHeight w:hRule="exact" w:val="31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Acuario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2"/>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Afianzadora (Aseguradora)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Agencia De Automóviles Y Camiones Nuevos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2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02"/>
              <w:ind w:left="65"/>
              <w:rPr>
                <w:sz w:val="18"/>
              </w:rPr>
            </w:pPr>
            <w:r>
              <w:rPr>
                <w:sz w:val="18"/>
              </w:rPr>
              <w:t>Agencia De Colocación</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0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0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b/>
                <w:sz w:val="13"/>
              </w:rPr>
            </w:pPr>
          </w:p>
          <w:p w:rsidR="00B631BD" w:rsidRDefault="005A6823">
            <w:pPr>
              <w:pStyle w:val="TableParagraph"/>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0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Agencia De Investigación Privada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3"/>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259"/>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2"/>
              <w:ind w:left="65"/>
              <w:rPr>
                <w:sz w:val="18"/>
              </w:rPr>
            </w:pPr>
            <w:r>
              <w:rPr>
                <w:sz w:val="18"/>
              </w:rPr>
              <w:t>Agencia De Bicicletas Y Refacciones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89"/>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Agencia De Motocicletas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25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5"/>
              <w:ind w:left="65"/>
              <w:rPr>
                <w:sz w:val="18"/>
              </w:rPr>
            </w:pPr>
            <w:r>
              <w:rPr>
                <w:sz w:val="18"/>
              </w:rPr>
              <w:t>Agencia De Publicidad</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5"/>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5"/>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82"/>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35"/>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Agencia De Tractores Y Maq. Agrícola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218"/>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line="206" w:lineRule="exact"/>
              <w:ind w:left="65"/>
              <w:rPr>
                <w:sz w:val="18"/>
              </w:rPr>
            </w:pPr>
            <w:r>
              <w:rPr>
                <w:sz w:val="18"/>
              </w:rPr>
              <w:t>Agencia De Viajes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line="206" w:lineRule="exact"/>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line="206" w:lineRule="exact"/>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46"/>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line="206" w:lineRule="exact"/>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left="65"/>
              <w:rPr>
                <w:sz w:val="18"/>
              </w:rPr>
            </w:pPr>
            <w:r>
              <w:rPr>
                <w:sz w:val="18"/>
              </w:rPr>
              <w:t>Agroindustrias Y Similares (Menudeo)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4"/>
              <w:jc w:val="right"/>
              <w:rPr>
                <w:sz w:val="18"/>
              </w:rPr>
            </w:pPr>
            <w:r>
              <w:rPr>
                <w:sz w:val="18"/>
              </w:rPr>
              <w:t>905.36</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4"/>
              <w:jc w:val="right"/>
              <w:rPr>
                <w:sz w:val="18"/>
              </w:rPr>
            </w:pPr>
            <w:r>
              <w:rPr>
                <w:sz w:val="18"/>
              </w:rPr>
              <w:t>233.93</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Agroindustrias Y Similares (Mayoreo)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233.93</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Alarmas Venta De Equipo Domestico E Industrial</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Alarmas Y Seguridad</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Alfarería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Alineación Y Balanceo</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312.50</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1"/>
              <w:ind w:left="65"/>
              <w:rPr>
                <w:sz w:val="18"/>
              </w:rPr>
            </w:pPr>
            <w:r>
              <w:rPr>
                <w:sz w:val="18"/>
              </w:rPr>
              <w:t>Aluminios Y Cristales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1"/>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1"/>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1"/>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Aparatos Comerciales E Industriales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Aparatos Eléctricos Y Electrónicos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Aparatos Para La Sordera</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3"/>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5"/>
              <w:jc w:val="right"/>
              <w:rPr>
                <w:sz w:val="14"/>
              </w:rPr>
            </w:pPr>
            <w:r>
              <w:rPr>
                <w:sz w:val="14"/>
              </w:rPr>
              <w:t>N/A</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Armerías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2"/>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Arrendamiento Administrativo De Muebles E Inmuebles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left="65"/>
              <w:rPr>
                <w:sz w:val="18"/>
              </w:rPr>
            </w:pPr>
            <w:r>
              <w:rPr>
                <w:sz w:val="18"/>
              </w:rPr>
              <w:t>Arrendadora De Autos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0"/>
              <w:ind w:right="65"/>
              <w:jc w:val="right"/>
              <w:rPr>
                <w:sz w:val="18"/>
              </w:rPr>
            </w:pPr>
            <w:r>
              <w:rPr>
                <w:sz w:val="18"/>
              </w:rPr>
              <w:t>N/A</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Artículos Agropecuarios</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1339.29</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3"/>
              <w:jc w:val="right"/>
              <w:rPr>
                <w:sz w:val="18"/>
              </w:rPr>
            </w:pPr>
            <w:r>
              <w:rPr>
                <w:sz w:val="18"/>
              </w:rPr>
              <w:t>233.93</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Artículos De Decoración</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150.00</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178.57</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233.93</w:t>
            </w:r>
          </w:p>
        </w:tc>
      </w:tr>
      <w:tr w:rsidR="00B631BD">
        <w:trPr>
          <w:trHeight w:hRule="exact" w:val="310"/>
        </w:trPr>
        <w:tc>
          <w:tcPr>
            <w:tcW w:w="4904"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left="65"/>
              <w:rPr>
                <w:sz w:val="18"/>
              </w:rPr>
            </w:pPr>
            <w:r>
              <w:rPr>
                <w:sz w:val="18"/>
              </w:rPr>
              <w:t>Artículos De Oficina Y Papelería  En Peq. De 10 A 30 Mts.2</w:t>
            </w:r>
          </w:p>
        </w:tc>
        <w:tc>
          <w:tcPr>
            <w:tcW w:w="840"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2"/>
              <w:jc w:val="right"/>
              <w:rPr>
                <w:sz w:val="18"/>
              </w:rPr>
            </w:pPr>
            <w:r>
              <w:rPr>
                <w:w w:val="95"/>
                <w:sz w:val="18"/>
              </w:rPr>
              <w:t>100</w:t>
            </w:r>
          </w:p>
        </w:tc>
        <w:tc>
          <w:tcPr>
            <w:tcW w:w="1279" w:type="dxa"/>
            <w:tcBorders>
              <w:top w:val="single" w:sz="4" w:space="0" w:color="000000"/>
              <w:left w:val="single" w:sz="4" w:space="0" w:color="000000"/>
              <w:bottom w:val="single" w:sz="4" w:space="0" w:color="000000"/>
              <w:right w:val="single" w:sz="4" w:space="0" w:color="000000"/>
            </w:tcBorders>
          </w:tcPr>
          <w:p w:rsidR="00B631BD" w:rsidRDefault="00B631BD"/>
        </w:tc>
        <w:tc>
          <w:tcPr>
            <w:tcW w:w="1093"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4"/>
              <w:jc w:val="right"/>
              <w:rPr>
                <w:sz w:val="18"/>
              </w:rPr>
            </w:pPr>
            <w:r>
              <w:rPr>
                <w:sz w:val="18"/>
              </w:rPr>
              <w:t>373.21</w:t>
            </w:r>
          </w:p>
        </w:tc>
        <w:tc>
          <w:tcPr>
            <w:tcW w:w="706"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140"/>
              <w:ind w:right="67"/>
              <w:jc w:val="right"/>
              <w:rPr>
                <w:sz w:val="14"/>
              </w:rPr>
            </w:pPr>
            <w:r>
              <w:rPr>
                <w:sz w:val="14"/>
              </w:rPr>
              <w:t>357.14</w:t>
            </w:r>
          </w:p>
        </w:tc>
        <w:tc>
          <w:tcPr>
            <w:tcW w:w="1092" w:type="dxa"/>
            <w:tcBorders>
              <w:top w:val="single" w:sz="4" w:space="0" w:color="000000"/>
              <w:left w:val="single" w:sz="4" w:space="0" w:color="000000"/>
              <w:bottom w:val="single" w:sz="4" w:space="0" w:color="000000"/>
              <w:right w:val="single" w:sz="4" w:space="0" w:color="000000"/>
            </w:tcBorders>
          </w:tcPr>
          <w:p w:rsidR="00B631BD" w:rsidRDefault="005A6823">
            <w:pPr>
              <w:pStyle w:val="TableParagraph"/>
              <w:spacing w:before="92"/>
              <w:ind w:right="65"/>
              <w:jc w:val="right"/>
              <w:rPr>
                <w:sz w:val="18"/>
              </w:rPr>
            </w:pPr>
            <w:r>
              <w:rPr>
                <w:sz w:val="18"/>
              </w:rPr>
              <w:t>N/A</w:t>
            </w:r>
          </w:p>
        </w:tc>
      </w:tr>
    </w:tbl>
    <w:p w:rsidR="00B631BD" w:rsidRDefault="00B631BD">
      <w:pPr>
        <w:jc w:val="right"/>
        <w:rPr>
          <w:sz w:val="18"/>
        </w:rPr>
        <w:sectPr w:rsidR="00B631BD">
          <w:headerReference w:type="default" r:id="rId80"/>
          <w:pgSz w:w="12250" w:h="15850"/>
          <w:pgMar w:top="1140" w:right="1000" w:bottom="280" w:left="108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639"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2"/>
        <w:gridCol w:w="818"/>
        <w:gridCol w:w="1306"/>
        <w:gridCol w:w="692"/>
        <w:gridCol w:w="866"/>
        <w:gridCol w:w="840"/>
      </w:tblGrid>
      <w:tr w:rsidR="00B631BD">
        <w:trPr>
          <w:trHeight w:hRule="exact" w:val="651"/>
        </w:trPr>
        <w:tc>
          <w:tcPr>
            <w:tcW w:w="4962"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45"/>
              <w:ind w:left="1834" w:right="1868"/>
              <w:jc w:val="center"/>
              <w:rPr>
                <w:sz w:val="18"/>
              </w:rPr>
            </w:pPr>
            <w:r>
              <w:rPr>
                <w:sz w:val="18"/>
              </w:rPr>
              <w:t>Giro Comercial</w:t>
            </w:r>
          </w:p>
        </w:tc>
        <w:tc>
          <w:tcPr>
            <w:tcW w:w="2124" w:type="dxa"/>
            <w:gridSpan w:val="2"/>
          </w:tcPr>
          <w:p w:rsidR="00B631BD" w:rsidRDefault="00B631BD">
            <w:pPr>
              <w:pStyle w:val="TableParagraph"/>
              <w:spacing w:before="8"/>
              <w:rPr>
                <w:rFonts w:ascii="Times New Roman"/>
                <w:sz w:val="18"/>
              </w:rPr>
            </w:pPr>
          </w:p>
          <w:p w:rsidR="00B631BD" w:rsidRDefault="005A6823">
            <w:pPr>
              <w:pStyle w:val="TableParagraph"/>
              <w:ind w:left="667" w:right="262" w:hanging="406"/>
              <w:rPr>
                <w:sz w:val="18"/>
              </w:rPr>
            </w:pPr>
            <w:r>
              <w:rPr>
                <w:sz w:val="18"/>
              </w:rPr>
              <w:t>Funcionamiento De Negocios</w:t>
            </w:r>
          </w:p>
        </w:tc>
        <w:tc>
          <w:tcPr>
            <w:tcW w:w="2398" w:type="dxa"/>
            <w:gridSpan w:val="3"/>
          </w:tcPr>
          <w:p w:rsidR="00B631BD" w:rsidRDefault="00B631BD">
            <w:pPr>
              <w:pStyle w:val="TableParagraph"/>
              <w:rPr>
                <w:rFonts w:ascii="Times New Roman"/>
                <w:sz w:val="20"/>
              </w:rPr>
            </w:pPr>
          </w:p>
          <w:p w:rsidR="00B631BD" w:rsidRDefault="00B631BD">
            <w:pPr>
              <w:pStyle w:val="TableParagraph"/>
              <w:spacing w:before="10"/>
              <w:rPr>
                <w:rFonts w:ascii="Times New Roman"/>
                <w:sz w:val="16"/>
              </w:rPr>
            </w:pPr>
          </w:p>
          <w:p w:rsidR="00B631BD" w:rsidRDefault="005A6823">
            <w:pPr>
              <w:pStyle w:val="TableParagraph"/>
              <w:ind w:left="691"/>
              <w:rPr>
                <w:sz w:val="18"/>
              </w:rPr>
            </w:pPr>
            <w:r>
              <w:rPr>
                <w:sz w:val="18"/>
              </w:rPr>
              <w:t>Clasificación</w:t>
            </w:r>
          </w:p>
        </w:tc>
      </w:tr>
      <w:tr w:rsidR="00B631BD">
        <w:trPr>
          <w:trHeight w:hRule="exact" w:val="683"/>
        </w:trPr>
        <w:tc>
          <w:tcPr>
            <w:tcW w:w="4962" w:type="dxa"/>
            <w:vMerge/>
            <w:tcBorders>
              <w:bottom w:val="thinThickMediumGap" w:sz="20" w:space="0" w:color="000000"/>
            </w:tcBorders>
          </w:tcPr>
          <w:p w:rsidR="00B631BD" w:rsidRDefault="00B631BD"/>
        </w:tc>
        <w:tc>
          <w:tcPr>
            <w:tcW w:w="818" w:type="dxa"/>
            <w:tcBorders>
              <w:bottom w:val="thinThickMediumGap" w:sz="20" w:space="0" w:color="000000"/>
            </w:tcBorders>
          </w:tcPr>
          <w:p w:rsidR="00B631BD" w:rsidRDefault="005A6823">
            <w:pPr>
              <w:pStyle w:val="TableParagraph"/>
              <w:spacing w:before="36" w:line="137" w:lineRule="exact"/>
              <w:ind w:left="33" w:right="25"/>
              <w:jc w:val="center"/>
              <w:rPr>
                <w:sz w:val="12"/>
              </w:rPr>
            </w:pPr>
            <w:r>
              <w:rPr>
                <w:sz w:val="12"/>
              </w:rPr>
              <w:t>Identificación</w:t>
            </w:r>
          </w:p>
          <w:p w:rsidR="00B631BD" w:rsidRDefault="005A6823">
            <w:pPr>
              <w:pStyle w:val="TableParagraph"/>
              <w:spacing w:line="206" w:lineRule="exact"/>
              <w:ind w:left="33" w:right="25"/>
              <w:jc w:val="center"/>
              <w:rPr>
                <w:sz w:val="18"/>
              </w:rPr>
            </w:pPr>
            <w:r>
              <w:rPr>
                <w:sz w:val="18"/>
              </w:rPr>
              <w:t>De Giro</w:t>
            </w:r>
          </w:p>
          <w:p w:rsidR="00B631BD" w:rsidRDefault="005A6823">
            <w:pPr>
              <w:pStyle w:val="TableParagraph"/>
              <w:spacing w:line="207" w:lineRule="exact"/>
              <w:ind w:left="6"/>
              <w:jc w:val="center"/>
              <w:rPr>
                <w:sz w:val="18"/>
              </w:rPr>
            </w:pPr>
            <w:r>
              <w:rPr>
                <w:w w:val="99"/>
                <w:sz w:val="18"/>
              </w:rPr>
              <w:t>$</w:t>
            </w:r>
          </w:p>
        </w:tc>
        <w:tc>
          <w:tcPr>
            <w:tcW w:w="1306" w:type="dxa"/>
            <w:tcBorders>
              <w:bottom w:val="thinThickMediumGap" w:sz="20" w:space="0" w:color="000000"/>
            </w:tcBorders>
          </w:tcPr>
          <w:p w:rsidR="00B631BD" w:rsidRDefault="005A6823">
            <w:pPr>
              <w:pStyle w:val="TableParagraph"/>
              <w:spacing w:before="25"/>
              <w:ind w:left="76" w:right="67" w:hanging="1"/>
              <w:jc w:val="center"/>
              <w:rPr>
                <w:sz w:val="16"/>
              </w:rPr>
            </w:pPr>
            <w:r>
              <w:rPr>
                <w:sz w:val="16"/>
              </w:rPr>
              <w:t>Licencia De Funcionamiento</w:t>
            </w:r>
          </w:p>
          <w:p w:rsidR="00B631BD" w:rsidRDefault="005A6823">
            <w:pPr>
              <w:pStyle w:val="TableParagraph"/>
              <w:spacing w:line="206" w:lineRule="exact"/>
              <w:ind w:left="4"/>
              <w:jc w:val="center"/>
              <w:rPr>
                <w:sz w:val="18"/>
              </w:rPr>
            </w:pPr>
            <w:r>
              <w:rPr>
                <w:w w:val="99"/>
                <w:sz w:val="18"/>
              </w:rPr>
              <w:t>$</w:t>
            </w:r>
          </w:p>
        </w:tc>
        <w:tc>
          <w:tcPr>
            <w:tcW w:w="692" w:type="dxa"/>
            <w:tcBorders>
              <w:bottom w:val="thinThickMediumGap" w:sz="20" w:space="0" w:color="000000"/>
            </w:tcBorders>
          </w:tcPr>
          <w:p w:rsidR="00B631BD" w:rsidRDefault="005A6823">
            <w:pPr>
              <w:pStyle w:val="TableParagraph"/>
              <w:ind w:left="50" w:right="37"/>
              <w:jc w:val="center"/>
              <w:rPr>
                <w:sz w:val="18"/>
              </w:rPr>
            </w:pPr>
            <w:r>
              <w:rPr>
                <w:sz w:val="18"/>
              </w:rPr>
              <w:t>Dgdue/ Depma</w:t>
            </w:r>
          </w:p>
          <w:p w:rsidR="00B631BD" w:rsidRDefault="005A6823">
            <w:pPr>
              <w:pStyle w:val="TableParagraph"/>
              <w:spacing w:before="1" w:line="206" w:lineRule="exact"/>
              <w:ind w:left="8"/>
              <w:jc w:val="center"/>
              <w:rPr>
                <w:sz w:val="18"/>
              </w:rPr>
            </w:pPr>
            <w:r>
              <w:rPr>
                <w:w w:val="99"/>
                <w:sz w:val="18"/>
              </w:rPr>
              <w:t>$</w:t>
            </w:r>
          </w:p>
        </w:tc>
        <w:tc>
          <w:tcPr>
            <w:tcW w:w="866" w:type="dxa"/>
            <w:tcBorders>
              <w:bottom w:val="thinThickMediumGap" w:sz="20" w:space="0" w:color="000000"/>
            </w:tcBorders>
          </w:tcPr>
          <w:p w:rsidR="00B631BD" w:rsidRDefault="005A6823">
            <w:pPr>
              <w:pStyle w:val="TableParagraph"/>
              <w:spacing w:before="36" w:line="137" w:lineRule="exact"/>
              <w:ind w:left="141" w:right="99"/>
              <w:jc w:val="center"/>
              <w:rPr>
                <w:sz w:val="12"/>
              </w:rPr>
            </w:pPr>
            <w:r>
              <w:rPr>
                <w:sz w:val="12"/>
              </w:rPr>
              <w:t>Protección</w:t>
            </w:r>
          </w:p>
          <w:p w:rsidR="00B631BD" w:rsidRDefault="005A6823">
            <w:pPr>
              <w:pStyle w:val="TableParagraph"/>
              <w:spacing w:line="206" w:lineRule="exact"/>
              <w:ind w:left="138" w:right="99"/>
              <w:jc w:val="center"/>
              <w:rPr>
                <w:sz w:val="18"/>
              </w:rPr>
            </w:pPr>
            <w:r>
              <w:rPr>
                <w:sz w:val="18"/>
              </w:rPr>
              <w:t>Civil</w:t>
            </w:r>
          </w:p>
          <w:p w:rsidR="00B631BD" w:rsidRDefault="005A6823">
            <w:pPr>
              <w:pStyle w:val="TableParagraph"/>
              <w:spacing w:line="207" w:lineRule="exact"/>
              <w:ind w:left="40"/>
              <w:jc w:val="center"/>
              <w:rPr>
                <w:sz w:val="18"/>
              </w:rPr>
            </w:pPr>
            <w:r>
              <w:rPr>
                <w:w w:val="99"/>
                <w:sz w:val="18"/>
              </w:rPr>
              <w:t>$</w:t>
            </w:r>
          </w:p>
        </w:tc>
        <w:tc>
          <w:tcPr>
            <w:tcW w:w="840" w:type="dxa"/>
            <w:tcBorders>
              <w:bottom w:val="thinThickMediumGap" w:sz="20" w:space="0" w:color="000000"/>
            </w:tcBorders>
          </w:tcPr>
          <w:p w:rsidR="00B631BD" w:rsidRDefault="005A6823">
            <w:pPr>
              <w:pStyle w:val="TableParagraph"/>
              <w:spacing w:before="102"/>
              <w:ind w:left="79" w:right="28"/>
              <w:jc w:val="center"/>
              <w:rPr>
                <w:sz w:val="18"/>
              </w:rPr>
            </w:pPr>
            <w:r>
              <w:rPr>
                <w:sz w:val="18"/>
              </w:rPr>
              <w:t>Sanidad</w:t>
            </w:r>
          </w:p>
          <w:p w:rsidR="00B631BD" w:rsidRDefault="005A6823">
            <w:pPr>
              <w:pStyle w:val="TableParagraph"/>
              <w:spacing w:before="1"/>
              <w:ind w:left="52"/>
              <w:jc w:val="center"/>
              <w:rPr>
                <w:sz w:val="18"/>
              </w:rPr>
            </w:pPr>
            <w:r>
              <w:rPr>
                <w:w w:val="99"/>
                <w:sz w:val="18"/>
              </w:rPr>
              <w:t>$</w:t>
            </w:r>
          </w:p>
        </w:tc>
      </w:tr>
      <w:tr w:rsidR="00B631BD">
        <w:trPr>
          <w:trHeight w:hRule="exact" w:val="467"/>
        </w:trPr>
        <w:tc>
          <w:tcPr>
            <w:tcW w:w="4962" w:type="dxa"/>
            <w:tcBorders>
              <w:top w:val="thickThinMediumGap" w:sz="20" w:space="0" w:color="000000"/>
              <w:left w:val="single" w:sz="4" w:space="0" w:color="000000"/>
              <w:bottom w:val="single" w:sz="4" w:space="0" w:color="000000"/>
              <w:right w:val="single" w:sz="4" w:space="0" w:color="000000"/>
            </w:tcBorders>
          </w:tcPr>
          <w:p w:rsidR="00B631BD" w:rsidRDefault="005A6823">
            <w:pPr>
              <w:pStyle w:val="TableParagraph"/>
              <w:spacing w:line="242" w:lineRule="auto"/>
              <w:ind w:left="64" w:right="195"/>
              <w:rPr>
                <w:sz w:val="18"/>
              </w:rPr>
            </w:pPr>
            <w:r>
              <w:rPr>
                <w:sz w:val="18"/>
              </w:rPr>
              <w:t>Artículos De Oficina Y Papelería Mediano De 31 A 50 Mts.2</w:t>
            </w:r>
          </w:p>
        </w:tc>
        <w:tc>
          <w:tcPr>
            <w:tcW w:w="818"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thickThinMediumGap" w:sz="20" w:space="0" w:color="000000"/>
              <w:left w:val="single" w:sz="4" w:space="0" w:color="000000"/>
              <w:bottom w:val="single" w:sz="4" w:space="0" w:color="000000"/>
              <w:right w:val="single" w:sz="4" w:space="0" w:color="000000"/>
            </w:tcBorders>
          </w:tcPr>
          <w:p w:rsidR="00B631BD" w:rsidRDefault="00B631BD"/>
        </w:tc>
        <w:tc>
          <w:tcPr>
            <w:tcW w:w="692"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66"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De Oficina Y Papelería  Mayoreo</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Artículos De Plástico</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De Plomería Y Accesorios P/Baño Y Azulejos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3"/>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Deportivos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Artículos Fotográficos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Higiénicos Desechables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Medico Dentales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Artículos Para Bebe</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Usados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Artesanías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Articulo Y Equipo Para Pesca</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De Limpieza</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Para Regalos Y Ornato</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Artículos Religiosos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Y Aparatos Ortopédicos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Aseguradoras (Aseguradoras)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N/A</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Aserraderos (Y Maderería)</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312.50</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Asesoría Contable</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Aspiradoras Y Accesorios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Automóviles Y Camiones Usados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8"/>
              <w:jc w:val="right"/>
              <w:rPr>
                <w:sz w:val="18"/>
              </w:rPr>
            </w:pPr>
            <w:r>
              <w:rPr>
                <w:sz w:val="18"/>
              </w:rPr>
              <w:t>905.36</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w w:val="95"/>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sz w:val="18"/>
              </w:rPr>
              <w:t>N/A</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Baleros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Balnearios (Centro Recreativo)</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1"/>
              <w:jc w:val="right"/>
              <w:rPr>
                <w:sz w:val="18"/>
              </w:rPr>
            </w:pPr>
            <w:r>
              <w:rPr>
                <w:sz w:val="18"/>
              </w:rPr>
              <w:t>1,174.11</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Baños Públicos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782.14</w:t>
            </w:r>
          </w:p>
        </w:tc>
      </w:tr>
      <w:tr w:rsidR="00B631BD">
        <w:trPr>
          <w:trHeight w:hRule="exact" w:val="422"/>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Basculas Pesadoras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Bazar</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373.21</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496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Billares (1 A 4 Mesas)</w:t>
            </w:r>
          </w:p>
        </w:tc>
        <w:tc>
          <w:tcPr>
            <w:tcW w:w="818"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306" w:type="dxa"/>
            <w:tcBorders>
              <w:top w:val="single" w:sz="4" w:space="0" w:color="000000"/>
              <w:left w:val="single" w:sz="4" w:space="0" w:color="000000"/>
              <w:bottom w:val="single" w:sz="4" w:space="0" w:color="000000"/>
              <w:right w:val="single" w:sz="4" w:space="0" w:color="000000"/>
            </w:tcBorders>
          </w:tcPr>
          <w:p w:rsidR="00B631BD" w:rsidRDefault="00B631BD"/>
        </w:tc>
        <w:tc>
          <w:tcPr>
            <w:tcW w:w="6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6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312.50</w:t>
            </w:r>
          </w:p>
        </w:tc>
      </w:tr>
    </w:tbl>
    <w:p w:rsidR="00B631BD" w:rsidRDefault="00B631BD">
      <w:pPr>
        <w:jc w:val="right"/>
        <w:rPr>
          <w:sz w:val="18"/>
        </w:rPr>
        <w:sectPr w:rsidR="00B631BD">
          <w:headerReference w:type="default" r:id="rId81"/>
          <w:pgSz w:w="12250" w:h="15850"/>
          <w:pgMar w:top="1140" w:right="120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66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3"/>
        <w:gridCol w:w="893"/>
        <w:gridCol w:w="1327"/>
        <w:gridCol w:w="915"/>
        <w:gridCol w:w="715"/>
        <w:gridCol w:w="907"/>
      </w:tblGrid>
      <w:tr w:rsidR="00B631BD">
        <w:trPr>
          <w:trHeight w:hRule="exact" w:val="665"/>
        </w:trPr>
        <w:tc>
          <w:tcPr>
            <w:tcW w:w="5003"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59"/>
              <w:ind w:left="1870" w:right="1872"/>
              <w:jc w:val="center"/>
              <w:rPr>
                <w:sz w:val="18"/>
              </w:rPr>
            </w:pPr>
            <w:r>
              <w:rPr>
                <w:sz w:val="18"/>
              </w:rPr>
              <w:t>Giro Comercial</w:t>
            </w:r>
          </w:p>
        </w:tc>
        <w:tc>
          <w:tcPr>
            <w:tcW w:w="2220" w:type="dxa"/>
            <w:gridSpan w:val="2"/>
          </w:tcPr>
          <w:p w:rsidR="00B631BD" w:rsidRDefault="00B631BD">
            <w:pPr>
              <w:pStyle w:val="TableParagraph"/>
              <w:spacing w:before="11"/>
              <w:rPr>
                <w:rFonts w:ascii="Times New Roman"/>
                <w:sz w:val="19"/>
              </w:rPr>
            </w:pPr>
          </w:p>
          <w:p w:rsidR="00B631BD" w:rsidRDefault="005A6823">
            <w:pPr>
              <w:pStyle w:val="TableParagraph"/>
              <w:ind w:left="722" w:right="304" w:hanging="406"/>
              <w:rPr>
                <w:sz w:val="18"/>
              </w:rPr>
            </w:pPr>
            <w:r>
              <w:rPr>
                <w:sz w:val="18"/>
              </w:rPr>
              <w:t>Funcionamiento De Negocios</w:t>
            </w:r>
          </w:p>
        </w:tc>
        <w:tc>
          <w:tcPr>
            <w:tcW w:w="2537" w:type="dxa"/>
            <w:gridSpan w:val="3"/>
          </w:tcPr>
          <w:p w:rsidR="00B631BD" w:rsidRDefault="00B631BD">
            <w:pPr>
              <w:pStyle w:val="TableParagraph"/>
              <w:rPr>
                <w:rFonts w:ascii="Times New Roman"/>
                <w:sz w:val="20"/>
              </w:rPr>
            </w:pPr>
          </w:p>
          <w:p w:rsidR="00B631BD" w:rsidRDefault="00B631BD">
            <w:pPr>
              <w:pStyle w:val="TableParagraph"/>
              <w:spacing w:before="1"/>
              <w:rPr>
                <w:rFonts w:ascii="Times New Roman"/>
                <w:sz w:val="18"/>
              </w:rPr>
            </w:pPr>
          </w:p>
          <w:p w:rsidR="00B631BD" w:rsidRDefault="005A6823">
            <w:pPr>
              <w:pStyle w:val="TableParagraph"/>
              <w:ind w:left="751"/>
              <w:rPr>
                <w:sz w:val="18"/>
              </w:rPr>
            </w:pPr>
            <w:r>
              <w:rPr>
                <w:sz w:val="18"/>
              </w:rPr>
              <w:t>Clasificación</w:t>
            </w:r>
          </w:p>
        </w:tc>
      </w:tr>
      <w:tr w:rsidR="00B631BD">
        <w:trPr>
          <w:trHeight w:hRule="exact" w:val="641"/>
        </w:trPr>
        <w:tc>
          <w:tcPr>
            <w:tcW w:w="5003" w:type="dxa"/>
            <w:vMerge/>
          </w:tcPr>
          <w:p w:rsidR="00B631BD" w:rsidRDefault="00B631BD"/>
        </w:tc>
        <w:tc>
          <w:tcPr>
            <w:tcW w:w="893" w:type="dxa"/>
          </w:tcPr>
          <w:p w:rsidR="00B631BD" w:rsidRDefault="005A6823">
            <w:pPr>
              <w:pStyle w:val="TableParagraph"/>
              <w:spacing w:before="36" w:line="137" w:lineRule="exact"/>
              <w:ind w:left="64" w:right="69"/>
              <w:jc w:val="center"/>
              <w:rPr>
                <w:sz w:val="12"/>
              </w:rPr>
            </w:pPr>
            <w:r>
              <w:rPr>
                <w:sz w:val="12"/>
              </w:rPr>
              <w:t>Identificación</w:t>
            </w:r>
          </w:p>
          <w:p w:rsidR="00B631BD" w:rsidRDefault="005A6823">
            <w:pPr>
              <w:pStyle w:val="TableParagraph"/>
              <w:spacing w:line="206" w:lineRule="exact"/>
              <w:ind w:left="64" w:right="65"/>
              <w:jc w:val="center"/>
              <w:rPr>
                <w:sz w:val="18"/>
              </w:rPr>
            </w:pPr>
            <w:r>
              <w:rPr>
                <w:sz w:val="18"/>
              </w:rPr>
              <w:t>De Giro</w:t>
            </w:r>
          </w:p>
          <w:p w:rsidR="00B631BD" w:rsidRDefault="005A6823">
            <w:pPr>
              <w:pStyle w:val="TableParagraph"/>
              <w:spacing w:line="207" w:lineRule="exact"/>
              <w:ind w:right="3"/>
              <w:jc w:val="center"/>
              <w:rPr>
                <w:sz w:val="18"/>
              </w:rPr>
            </w:pPr>
            <w:r>
              <w:rPr>
                <w:w w:val="99"/>
                <w:sz w:val="18"/>
              </w:rPr>
              <w:t>$</w:t>
            </w:r>
          </w:p>
        </w:tc>
        <w:tc>
          <w:tcPr>
            <w:tcW w:w="1327" w:type="dxa"/>
          </w:tcPr>
          <w:p w:rsidR="00B631BD" w:rsidRDefault="005A6823">
            <w:pPr>
              <w:pStyle w:val="TableParagraph"/>
              <w:spacing w:before="22"/>
              <w:ind w:left="84" w:right="82" w:hanging="5"/>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915" w:type="dxa"/>
          </w:tcPr>
          <w:p w:rsidR="00B631BD" w:rsidRDefault="005A6823">
            <w:pPr>
              <w:pStyle w:val="TableParagraph"/>
              <w:ind w:left="153" w:right="157"/>
              <w:jc w:val="center"/>
              <w:rPr>
                <w:sz w:val="18"/>
              </w:rPr>
            </w:pPr>
            <w:r>
              <w:rPr>
                <w:sz w:val="18"/>
              </w:rPr>
              <w:t>Dgdue/ Depma</w:t>
            </w:r>
          </w:p>
          <w:p w:rsidR="00B631BD" w:rsidRDefault="005A6823">
            <w:pPr>
              <w:pStyle w:val="TableParagraph"/>
              <w:spacing w:before="2"/>
              <w:ind w:right="5"/>
              <w:jc w:val="center"/>
              <w:rPr>
                <w:sz w:val="18"/>
              </w:rPr>
            </w:pPr>
            <w:r>
              <w:rPr>
                <w:w w:val="99"/>
                <w:sz w:val="18"/>
              </w:rPr>
              <w:t>$</w:t>
            </w:r>
          </w:p>
        </w:tc>
        <w:tc>
          <w:tcPr>
            <w:tcW w:w="715" w:type="dxa"/>
          </w:tcPr>
          <w:p w:rsidR="00B631BD" w:rsidRDefault="005A6823">
            <w:pPr>
              <w:pStyle w:val="TableParagraph"/>
              <w:spacing w:before="36" w:line="137" w:lineRule="exact"/>
              <w:ind w:left="44" w:right="45"/>
              <w:jc w:val="center"/>
              <w:rPr>
                <w:sz w:val="12"/>
              </w:rPr>
            </w:pPr>
            <w:r>
              <w:rPr>
                <w:sz w:val="12"/>
              </w:rPr>
              <w:t>Protección</w:t>
            </w:r>
          </w:p>
          <w:p w:rsidR="00B631BD" w:rsidRDefault="005A6823">
            <w:pPr>
              <w:pStyle w:val="TableParagraph"/>
              <w:spacing w:line="206" w:lineRule="exact"/>
              <w:ind w:left="42" w:right="45"/>
              <w:jc w:val="center"/>
              <w:rPr>
                <w:sz w:val="18"/>
              </w:rPr>
            </w:pPr>
            <w:r>
              <w:rPr>
                <w:sz w:val="18"/>
              </w:rPr>
              <w:t>Civil</w:t>
            </w:r>
          </w:p>
          <w:p w:rsidR="00B631BD" w:rsidRDefault="005A6823">
            <w:pPr>
              <w:pStyle w:val="TableParagraph"/>
              <w:spacing w:line="207" w:lineRule="exact"/>
              <w:ind w:right="3"/>
              <w:jc w:val="center"/>
              <w:rPr>
                <w:sz w:val="18"/>
              </w:rPr>
            </w:pPr>
            <w:r>
              <w:rPr>
                <w:w w:val="99"/>
                <w:sz w:val="18"/>
              </w:rPr>
              <w:t>$</w:t>
            </w:r>
          </w:p>
        </w:tc>
        <w:tc>
          <w:tcPr>
            <w:tcW w:w="907" w:type="dxa"/>
          </w:tcPr>
          <w:p w:rsidR="00B631BD" w:rsidRDefault="005A6823">
            <w:pPr>
              <w:pStyle w:val="TableParagraph"/>
              <w:spacing w:before="102"/>
              <w:ind w:left="93" w:right="94"/>
              <w:jc w:val="center"/>
              <w:rPr>
                <w:sz w:val="18"/>
              </w:rPr>
            </w:pPr>
            <w:r>
              <w:rPr>
                <w:sz w:val="18"/>
              </w:rPr>
              <w:t>Sanidad</w:t>
            </w:r>
          </w:p>
          <w:p w:rsidR="00B631BD" w:rsidRDefault="005A6823">
            <w:pPr>
              <w:pStyle w:val="TableParagraph"/>
              <w:spacing w:before="1"/>
              <w:jc w:val="center"/>
              <w:rPr>
                <w:sz w:val="18"/>
              </w:rPr>
            </w:pPr>
            <w:r>
              <w:rPr>
                <w:w w:val="99"/>
                <w:sz w:val="18"/>
              </w:rPr>
              <w:t>$</w:t>
            </w:r>
          </w:p>
        </w:tc>
      </w:tr>
    </w:tbl>
    <w:p w:rsidR="00B631BD" w:rsidRDefault="00B631BD">
      <w:pPr>
        <w:pStyle w:val="Textoindependiente"/>
        <w:spacing w:before="1"/>
        <w:rPr>
          <w:rFonts w:ascii="Times New Roman"/>
          <w:sz w:val="8"/>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992"/>
        <w:gridCol w:w="1277"/>
        <w:gridCol w:w="850"/>
        <w:gridCol w:w="708"/>
        <w:gridCol w:w="931"/>
      </w:tblGrid>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Billares (5 Mesas En Adelante)</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Billetes De Lotería</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Vidrierías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5"/>
        </w:trPr>
        <w:tc>
          <w:tcPr>
            <w:tcW w:w="495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Biselados Y Espejos</w:t>
            </w:r>
          </w:p>
        </w:tc>
        <w:tc>
          <w:tcPr>
            <w:tcW w:w="992"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
              <w:rPr>
                <w:rFonts w:ascii="Times New Roman"/>
                <w:sz w:val="18"/>
              </w:rPr>
            </w:pPr>
          </w:p>
          <w:p w:rsidR="00B631BD" w:rsidRDefault="005A6823">
            <w:pPr>
              <w:pStyle w:val="TableParagraph"/>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
              <w:rPr>
                <w:rFonts w:ascii="Times New Roman"/>
                <w:sz w:val="18"/>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Bisutería Y Cosméticos</w:t>
            </w:r>
          </w:p>
        </w:tc>
        <w:tc>
          <w:tcPr>
            <w:tcW w:w="992"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
              <w:rPr>
                <w:rFonts w:ascii="Times New Roman"/>
                <w:sz w:val="18"/>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
              <w:rPr>
                <w:rFonts w:ascii="Times New Roman"/>
                <w:sz w:val="18"/>
              </w:rPr>
            </w:pPr>
          </w:p>
          <w:p w:rsidR="00B631BD" w:rsidRDefault="005A6823">
            <w:pPr>
              <w:pStyle w:val="TableParagraph"/>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Blancos Chico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Blancos Mediano</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Bodegas Varias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03" w:right="48"/>
              <w:jc w:val="center"/>
              <w:rPr>
                <w:sz w:val="14"/>
              </w:rPr>
            </w:pPr>
            <w:r>
              <w:rPr>
                <w:sz w:val="14"/>
              </w:rPr>
              <w:t>1339.29</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Boliches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Bolsas Y Artículos De Piel</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Bonetería</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Bonetería En Pequeño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Bordados Computarizados</w:t>
            </w:r>
          </w:p>
        </w:tc>
        <w:tc>
          <w:tcPr>
            <w:tcW w:w="992"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
              <w:rPr>
                <w:rFonts w:ascii="Times New Roman"/>
                <w:sz w:val="18"/>
              </w:rPr>
            </w:pPr>
          </w:p>
          <w:p w:rsidR="00B631BD" w:rsidRDefault="005A6823">
            <w:pPr>
              <w:pStyle w:val="TableParagraph"/>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
              <w:rPr>
                <w:rFonts w:ascii="Times New Roman"/>
                <w:sz w:val="18"/>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Boutique</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915.00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Compra Venta De  Aceros Y Perfiles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Compra Venta De Acumuladores Exclusivamente</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318.75</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Compra Venta De Cristales Para Auto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C/V. De Hules Automotrices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C/V. De Tornillos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C/V. Import. Y Export. De Café</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3"/>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C/V. Rep. De Maq. Agric. Todo Relacionado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rPr>
                <w:rFonts w:ascii="Times New Roman"/>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C/V. Y Admon. De Bienes Raíces (Inmobiliaria)</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Cafetería</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Cajas De Ahorro Y Préstamo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Campamentos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357.14</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2"/>
        </w:trPr>
        <w:tc>
          <w:tcPr>
            <w:tcW w:w="495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Canchas De Frontón</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708" w:type="dxa"/>
          </w:tcPr>
          <w:p w:rsidR="00B631BD" w:rsidRDefault="00B631BD">
            <w:pPr>
              <w:pStyle w:val="TableParagraph"/>
              <w:spacing w:before="11"/>
              <w:rPr>
                <w:rFonts w:ascii="Times New Roman"/>
                <w:sz w:val="21"/>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5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Carnes Frías (Cremería)</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708" w:type="dxa"/>
          </w:tcPr>
          <w:p w:rsidR="00B631BD" w:rsidRDefault="00B631BD">
            <w:pPr>
              <w:pStyle w:val="TableParagraph"/>
              <w:spacing w:before="2"/>
              <w:rPr>
                <w:rFonts w:ascii="Times New Roman"/>
              </w:rPr>
            </w:pPr>
          </w:p>
          <w:p w:rsidR="00B631BD" w:rsidRDefault="005A6823">
            <w:pPr>
              <w:pStyle w:val="TableParagraph"/>
              <w:ind w:left="182" w:right="48"/>
              <w:jc w:val="center"/>
              <w:rPr>
                <w:sz w:val="14"/>
              </w:rPr>
            </w:pPr>
            <w:r>
              <w:rPr>
                <w:sz w:val="14"/>
              </w:rPr>
              <w:t>178.57</w:t>
            </w:r>
          </w:p>
        </w:tc>
        <w:tc>
          <w:tcPr>
            <w:tcW w:w="931"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bl>
    <w:p w:rsidR="00B631BD" w:rsidRDefault="00B631BD">
      <w:pPr>
        <w:rPr>
          <w:sz w:val="18"/>
        </w:rPr>
        <w:sectPr w:rsidR="00B631BD">
          <w:headerReference w:type="default" r:id="rId82"/>
          <w:pgSz w:w="12250" w:h="15850"/>
          <w:pgMar w:top="1140" w:right="1100" w:bottom="280" w:left="112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68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1"/>
        <w:gridCol w:w="958"/>
        <w:gridCol w:w="1279"/>
        <w:gridCol w:w="1069"/>
        <w:gridCol w:w="857"/>
        <w:gridCol w:w="802"/>
      </w:tblGrid>
      <w:tr w:rsidR="00B631BD">
        <w:trPr>
          <w:trHeight w:hRule="exact" w:val="677"/>
        </w:trPr>
        <w:tc>
          <w:tcPr>
            <w:tcW w:w="4721"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71"/>
              <w:ind w:left="1730" w:right="1730"/>
              <w:jc w:val="center"/>
              <w:rPr>
                <w:sz w:val="18"/>
              </w:rPr>
            </w:pPr>
            <w:r>
              <w:rPr>
                <w:sz w:val="18"/>
              </w:rPr>
              <w:t>Giro Comercial</w:t>
            </w:r>
          </w:p>
        </w:tc>
        <w:tc>
          <w:tcPr>
            <w:tcW w:w="2237" w:type="dxa"/>
            <w:gridSpan w:val="2"/>
          </w:tcPr>
          <w:p w:rsidR="00B631BD" w:rsidRDefault="00B631BD">
            <w:pPr>
              <w:pStyle w:val="TableParagraph"/>
              <w:spacing w:before="2"/>
              <w:rPr>
                <w:rFonts w:ascii="Times New Roman"/>
                <w:sz w:val="21"/>
              </w:rPr>
            </w:pPr>
          </w:p>
          <w:p w:rsidR="00B631BD" w:rsidRDefault="005A6823">
            <w:pPr>
              <w:pStyle w:val="TableParagraph"/>
              <w:spacing w:before="1"/>
              <w:ind w:left="732" w:right="311" w:hanging="406"/>
              <w:rPr>
                <w:sz w:val="18"/>
              </w:rPr>
            </w:pPr>
            <w:r>
              <w:rPr>
                <w:sz w:val="18"/>
              </w:rPr>
              <w:t>Funcionamiento De Negocios</w:t>
            </w:r>
          </w:p>
        </w:tc>
        <w:tc>
          <w:tcPr>
            <w:tcW w:w="2727" w:type="dxa"/>
            <w:gridSpan w:val="3"/>
          </w:tcPr>
          <w:p w:rsidR="00B631BD" w:rsidRDefault="00B631BD">
            <w:pPr>
              <w:pStyle w:val="TableParagraph"/>
              <w:rPr>
                <w:rFonts w:ascii="Times New Roman"/>
                <w:sz w:val="20"/>
              </w:rPr>
            </w:pPr>
          </w:p>
          <w:p w:rsidR="00B631BD" w:rsidRDefault="00B631BD">
            <w:pPr>
              <w:pStyle w:val="TableParagraph"/>
              <w:spacing w:before="2"/>
              <w:rPr>
                <w:rFonts w:ascii="Times New Roman"/>
                <w:sz w:val="19"/>
              </w:rPr>
            </w:pPr>
          </w:p>
          <w:p w:rsidR="00B631BD" w:rsidRDefault="005A6823">
            <w:pPr>
              <w:pStyle w:val="TableParagraph"/>
              <w:ind w:left="847"/>
              <w:rPr>
                <w:sz w:val="18"/>
              </w:rPr>
            </w:pPr>
            <w:r>
              <w:rPr>
                <w:sz w:val="18"/>
              </w:rPr>
              <w:t>Clasificación</w:t>
            </w:r>
          </w:p>
        </w:tc>
      </w:tr>
      <w:tr w:rsidR="00B631BD">
        <w:trPr>
          <w:trHeight w:hRule="exact" w:val="643"/>
        </w:trPr>
        <w:tc>
          <w:tcPr>
            <w:tcW w:w="4721" w:type="dxa"/>
            <w:vMerge/>
          </w:tcPr>
          <w:p w:rsidR="00B631BD" w:rsidRDefault="00B631BD"/>
        </w:tc>
        <w:tc>
          <w:tcPr>
            <w:tcW w:w="958" w:type="dxa"/>
          </w:tcPr>
          <w:p w:rsidR="00B631BD" w:rsidRDefault="005A6823">
            <w:pPr>
              <w:pStyle w:val="TableParagraph"/>
              <w:spacing w:before="36" w:line="137" w:lineRule="exact"/>
              <w:ind w:left="98" w:right="99"/>
              <w:jc w:val="center"/>
              <w:rPr>
                <w:sz w:val="12"/>
              </w:rPr>
            </w:pPr>
            <w:r>
              <w:rPr>
                <w:sz w:val="12"/>
              </w:rPr>
              <w:t>Identificación</w:t>
            </w:r>
          </w:p>
          <w:p w:rsidR="00B631BD" w:rsidRDefault="005A6823">
            <w:pPr>
              <w:pStyle w:val="TableParagraph"/>
              <w:spacing w:line="206" w:lineRule="exact"/>
              <w:ind w:left="98" w:right="99"/>
              <w:jc w:val="center"/>
              <w:rPr>
                <w:sz w:val="18"/>
              </w:rPr>
            </w:pPr>
            <w:r>
              <w:rPr>
                <w:sz w:val="18"/>
              </w:rPr>
              <w:t>De Giro</w:t>
            </w:r>
          </w:p>
          <w:p w:rsidR="00B631BD" w:rsidRDefault="005A6823">
            <w:pPr>
              <w:pStyle w:val="TableParagraph"/>
              <w:spacing w:before="2"/>
              <w:jc w:val="center"/>
              <w:rPr>
                <w:sz w:val="18"/>
              </w:rPr>
            </w:pPr>
            <w:r>
              <w:rPr>
                <w:w w:val="99"/>
                <w:sz w:val="18"/>
              </w:rPr>
              <w:t>$</w:t>
            </w:r>
          </w:p>
        </w:tc>
        <w:tc>
          <w:tcPr>
            <w:tcW w:w="1279" w:type="dxa"/>
          </w:tcPr>
          <w:p w:rsidR="00B631BD" w:rsidRDefault="005A6823">
            <w:pPr>
              <w:pStyle w:val="TableParagraph"/>
              <w:spacing w:before="25"/>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1069" w:type="dxa"/>
          </w:tcPr>
          <w:p w:rsidR="00B631BD" w:rsidRDefault="005A6823">
            <w:pPr>
              <w:pStyle w:val="TableParagraph"/>
              <w:spacing w:before="1"/>
              <w:ind w:left="232" w:right="232"/>
              <w:jc w:val="center"/>
              <w:rPr>
                <w:sz w:val="18"/>
              </w:rPr>
            </w:pPr>
            <w:r>
              <w:rPr>
                <w:sz w:val="18"/>
              </w:rPr>
              <w:t>Dgdue/ Depma</w:t>
            </w:r>
          </w:p>
          <w:p w:rsidR="00B631BD" w:rsidRDefault="005A6823">
            <w:pPr>
              <w:pStyle w:val="TableParagraph"/>
              <w:spacing w:line="206" w:lineRule="exact"/>
              <w:ind w:right="1"/>
              <w:jc w:val="center"/>
              <w:rPr>
                <w:sz w:val="18"/>
              </w:rPr>
            </w:pPr>
            <w:r>
              <w:rPr>
                <w:w w:val="99"/>
                <w:sz w:val="18"/>
              </w:rPr>
              <w:t>$</w:t>
            </w:r>
          </w:p>
        </w:tc>
        <w:tc>
          <w:tcPr>
            <w:tcW w:w="857" w:type="dxa"/>
          </w:tcPr>
          <w:p w:rsidR="00B631BD" w:rsidRDefault="005A6823">
            <w:pPr>
              <w:pStyle w:val="TableParagraph"/>
              <w:spacing w:before="36" w:line="137" w:lineRule="exact"/>
              <w:ind w:left="114" w:right="115"/>
              <w:jc w:val="center"/>
              <w:rPr>
                <w:sz w:val="12"/>
              </w:rPr>
            </w:pPr>
            <w:r>
              <w:rPr>
                <w:sz w:val="12"/>
              </w:rPr>
              <w:t>Protección</w:t>
            </w:r>
          </w:p>
          <w:p w:rsidR="00B631BD" w:rsidRDefault="005A6823">
            <w:pPr>
              <w:pStyle w:val="TableParagraph"/>
              <w:spacing w:line="206" w:lineRule="exact"/>
              <w:ind w:left="114" w:right="115"/>
              <w:jc w:val="center"/>
              <w:rPr>
                <w:sz w:val="18"/>
              </w:rPr>
            </w:pPr>
            <w:r>
              <w:rPr>
                <w:sz w:val="18"/>
              </w:rPr>
              <w:t>Civil</w:t>
            </w:r>
          </w:p>
          <w:p w:rsidR="00B631BD" w:rsidRDefault="005A6823">
            <w:pPr>
              <w:pStyle w:val="TableParagraph"/>
              <w:spacing w:before="2"/>
              <w:ind w:right="1"/>
              <w:jc w:val="center"/>
              <w:rPr>
                <w:sz w:val="18"/>
              </w:rPr>
            </w:pPr>
            <w:r>
              <w:rPr>
                <w:w w:val="99"/>
                <w:sz w:val="18"/>
              </w:rPr>
              <w:t>$</w:t>
            </w:r>
          </w:p>
        </w:tc>
        <w:tc>
          <w:tcPr>
            <w:tcW w:w="802" w:type="dxa"/>
          </w:tcPr>
          <w:p w:rsidR="00B631BD" w:rsidRDefault="005A6823">
            <w:pPr>
              <w:pStyle w:val="TableParagraph"/>
              <w:spacing w:before="104" w:line="207" w:lineRule="exact"/>
              <w:ind w:left="39"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2"/>
        <w:gridCol w:w="984"/>
        <w:gridCol w:w="1267"/>
        <w:gridCol w:w="1124"/>
        <w:gridCol w:w="845"/>
        <w:gridCol w:w="842"/>
      </w:tblGrid>
      <w:tr w:rsidR="00B631BD">
        <w:trPr>
          <w:trHeight w:hRule="exact" w:val="425"/>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Carnicería</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Carpintería De 10 A 30 Mts.2</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373.21</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46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Carpintería Grande De 31 Mts.2 En Adelante</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310"/>
        </w:trPr>
        <w:tc>
          <w:tcPr>
            <w:tcW w:w="4642" w:type="dxa"/>
          </w:tcPr>
          <w:p w:rsidR="00B631BD" w:rsidRDefault="005A6823">
            <w:pPr>
              <w:pStyle w:val="TableParagraph"/>
              <w:spacing w:before="90"/>
              <w:ind w:left="64"/>
              <w:rPr>
                <w:sz w:val="18"/>
              </w:rPr>
            </w:pPr>
            <w:r>
              <w:rPr>
                <w:sz w:val="18"/>
              </w:rPr>
              <w:t>Carrocerías Para Vehículos</w:t>
            </w:r>
          </w:p>
        </w:tc>
        <w:tc>
          <w:tcPr>
            <w:tcW w:w="984" w:type="dxa"/>
          </w:tcPr>
          <w:p w:rsidR="00B631BD" w:rsidRDefault="005A6823">
            <w:pPr>
              <w:pStyle w:val="TableParagraph"/>
              <w:spacing w:before="90"/>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0"/>
              <w:ind w:right="67"/>
              <w:jc w:val="right"/>
              <w:rPr>
                <w:sz w:val="18"/>
              </w:rPr>
            </w:pPr>
            <w:r>
              <w:rPr>
                <w:sz w:val="18"/>
              </w:rPr>
              <w:t>373.21</w:t>
            </w:r>
          </w:p>
        </w:tc>
        <w:tc>
          <w:tcPr>
            <w:tcW w:w="845" w:type="dxa"/>
          </w:tcPr>
          <w:p w:rsidR="00B631BD" w:rsidRDefault="005A6823">
            <w:pPr>
              <w:pStyle w:val="TableParagraph"/>
              <w:spacing w:before="140"/>
              <w:ind w:right="67"/>
              <w:jc w:val="right"/>
              <w:rPr>
                <w:sz w:val="14"/>
              </w:rPr>
            </w:pPr>
            <w:r>
              <w:rPr>
                <w:sz w:val="14"/>
              </w:rPr>
              <w:t>357.14</w:t>
            </w:r>
          </w:p>
        </w:tc>
        <w:tc>
          <w:tcPr>
            <w:tcW w:w="842" w:type="dxa"/>
          </w:tcPr>
          <w:p w:rsidR="00B631BD" w:rsidRDefault="005A6823">
            <w:pPr>
              <w:pStyle w:val="TableParagraph"/>
              <w:spacing w:before="90"/>
              <w:ind w:right="65"/>
              <w:jc w:val="right"/>
              <w:rPr>
                <w:sz w:val="18"/>
              </w:rPr>
            </w:pPr>
            <w:r>
              <w:rPr>
                <w:sz w:val="18"/>
              </w:rPr>
              <w:t>N/A</w:t>
            </w:r>
          </w:p>
        </w:tc>
      </w:tr>
      <w:tr w:rsidR="00B631BD">
        <w:trPr>
          <w:trHeight w:hRule="exact" w:val="307"/>
        </w:trPr>
        <w:tc>
          <w:tcPr>
            <w:tcW w:w="4642" w:type="dxa"/>
          </w:tcPr>
          <w:p w:rsidR="00B631BD" w:rsidRDefault="005A6823">
            <w:pPr>
              <w:pStyle w:val="TableParagraph"/>
              <w:spacing w:before="90"/>
              <w:ind w:left="64"/>
              <w:rPr>
                <w:sz w:val="18"/>
              </w:rPr>
            </w:pPr>
            <w:r>
              <w:rPr>
                <w:sz w:val="18"/>
              </w:rPr>
              <w:t>Casa De Cambio (Divisa Extranjera)</w:t>
            </w:r>
          </w:p>
        </w:tc>
        <w:tc>
          <w:tcPr>
            <w:tcW w:w="984" w:type="dxa"/>
          </w:tcPr>
          <w:p w:rsidR="00B631BD" w:rsidRDefault="005A6823">
            <w:pPr>
              <w:pStyle w:val="TableParagraph"/>
              <w:spacing w:before="90"/>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0"/>
              <w:ind w:right="67"/>
              <w:jc w:val="right"/>
              <w:rPr>
                <w:sz w:val="18"/>
              </w:rPr>
            </w:pPr>
            <w:r>
              <w:rPr>
                <w:sz w:val="18"/>
              </w:rPr>
              <w:t>150.00</w:t>
            </w:r>
          </w:p>
        </w:tc>
        <w:tc>
          <w:tcPr>
            <w:tcW w:w="845" w:type="dxa"/>
          </w:tcPr>
          <w:p w:rsidR="00B631BD" w:rsidRDefault="005A6823">
            <w:pPr>
              <w:pStyle w:val="TableParagraph"/>
              <w:spacing w:before="137"/>
              <w:ind w:right="67"/>
              <w:jc w:val="right"/>
              <w:rPr>
                <w:sz w:val="14"/>
              </w:rPr>
            </w:pPr>
            <w:r>
              <w:rPr>
                <w:sz w:val="14"/>
              </w:rPr>
              <w:t>178.57</w:t>
            </w:r>
          </w:p>
        </w:tc>
        <w:tc>
          <w:tcPr>
            <w:tcW w:w="842" w:type="dxa"/>
          </w:tcPr>
          <w:p w:rsidR="00B631BD" w:rsidRDefault="005A6823">
            <w:pPr>
              <w:pStyle w:val="TableParagraph"/>
              <w:spacing w:before="90"/>
              <w:ind w:right="65"/>
              <w:jc w:val="right"/>
              <w:rPr>
                <w:sz w:val="18"/>
              </w:rPr>
            </w:pPr>
            <w:r>
              <w:rPr>
                <w:sz w:val="18"/>
              </w:rPr>
              <w:t>N/A</w:t>
            </w:r>
          </w:p>
        </w:tc>
      </w:tr>
      <w:tr w:rsidR="00B631BD">
        <w:trPr>
          <w:trHeight w:hRule="exact" w:val="425"/>
        </w:trPr>
        <w:tc>
          <w:tcPr>
            <w:tcW w:w="4642"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Casa De Huéspedes O Asistencia</w:t>
            </w:r>
          </w:p>
        </w:tc>
        <w:tc>
          <w:tcPr>
            <w:tcW w:w="984"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
              <w:rPr>
                <w:rFonts w:ascii="Times New Roman"/>
                <w:sz w:val="18"/>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312.50</w:t>
            </w:r>
          </w:p>
        </w:tc>
      </w:tr>
      <w:tr w:rsidR="00B631BD">
        <w:trPr>
          <w:trHeight w:hRule="exact" w:val="310"/>
        </w:trPr>
        <w:tc>
          <w:tcPr>
            <w:tcW w:w="4642" w:type="dxa"/>
          </w:tcPr>
          <w:p w:rsidR="00B631BD" w:rsidRDefault="005A6823">
            <w:pPr>
              <w:pStyle w:val="TableParagraph"/>
              <w:spacing w:before="92"/>
              <w:ind w:left="64"/>
              <w:rPr>
                <w:sz w:val="18"/>
              </w:rPr>
            </w:pPr>
            <w:r>
              <w:rPr>
                <w:sz w:val="18"/>
              </w:rPr>
              <w:t>Caseta De Larga Distancia</w:t>
            </w:r>
          </w:p>
        </w:tc>
        <w:tc>
          <w:tcPr>
            <w:tcW w:w="984" w:type="dxa"/>
          </w:tcPr>
          <w:p w:rsidR="00B631BD" w:rsidRDefault="005A6823">
            <w:pPr>
              <w:pStyle w:val="TableParagraph"/>
              <w:spacing w:before="92"/>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2"/>
              <w:ind w:right="67"/>
              <w:jc w:val="right"/>
              <w:rPr>
                <w:sz w:val="18"/>
              </w:rPr>
            </w:pPr>
            <w:r>
              <w:rPr>
                <w:sz w:val="18"/>
              </w:rPr>
              <w:t>373.21</w:t>
            </w:r>
          </w:p>
        </w:tc>
        <w:tc>
          <w:tcPr>
            <w:tcW w:w="845" w:type="dxa"/>
          </w:tcPr>
          <w:p w:rsidR="00B631BD" w:rsidRDefault="005A6823">
            <w:pPr>
              <w:pStyle w:val="TableParagraph"/>
              <w:spacing w:before="140"/>
              <w:ind w:right="67"/>
              <w:jc w:val="right"/>
              <w:rPr>
                <w:sz w:val="14"/>
              </w:rPr>
            </w:pPr>
            <w:r>
              <w:rPr>
                <w:sz w:val="14"/>
              </w:rPr>
              <w:t>178.57</w:t>
            </w:r>
          </w:p>
        </w:tc>
        <w:tc>
          <w:tcPr>
            <w:tcW w:w="842" w:type="dxa"/>
          </w:tcPr>
          <w:p w:rsidR="00B631BD" w:rsidRDefault="005A6823">
            <w:pPr>
              <w:pStyle w:val="TableParagraph"/>
              <w:spacing w:before="92"/>
              <w:ind w:right="65"/>
              <w:jc w:val="right"/>
              <w:rPr>
                <w:sz w:val="18"/>
              </w:rPr>
            </w:pPr>
            <w:r>
              <w:rPr>
                <w:sz w:val="18"/>
              </w:rPr>
              <w:t>N/A</w:t>
            </w:r>
          </w:p>
        </w:tc>
      </w:tr>
      <w:tr w:rsidR="00B631BD">
        <w:trPr>
          <w:trHeight w:hRule="exact" w:val="422"/>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Casino  Para Fiestas Infantiles</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4642" w:type="dxa"/>
          </w:tcPr>
          <w:p w:rsidR="00B631BD" w:rsidRDefault="005A6823">
            <w:pPr>
              <w:pStyle w:val="TableParagraph"/>
              <w:spacing w:before="1"/>
              <w:ind w:left="64"/>
              <w:rPr>
                <w:sz w:val="18"/>
              </w:rPr>
            </w:pPr>
            <w:r>
              <w:rPr>
                <w:sz w:val="18"/>
              </w:rPr>
              <w:t>Casino Para Fiestas Infantiles (201 A 500 Mts2 Superficie)</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373.21</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5"/>
        </w:trPr>
        <w:tc>
          <w:tcPr>
            <w:tcW w:w="46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Cenaduría</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373.21</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2"/>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Centro Abarrotero</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905.36</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312.50</w:t>
            </w:r>
          </w:p>
        </w:tc>
      </w:tr>
      <w:tr w:rsidR="00B631BD">
        <w:trPr>
          <w:trHeight w:hRule="exact" w:val="425"/>
        </w:trPr>
        <w:tc>
          <w:tcPr>
            <w:tcW w:w="46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Centro Comercial Mediano</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905.36</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1,174.11</w:t>
            </w:r>
          </w:p>
        </w:tc>
      </w:tr>
      <w:tr w:rsidR="00B631BD">
        <w:trPr>
          <w:trHeight w:hRule="exact" w:val="425"/>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Centro Comercial Grande</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2,151.79</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3"/>
        </w:trPr>
        <w:tc>
          <w:tcPr>
            <w:tcW w:w="4642" w:type="dxa"/>
          </w:tcPr>
          <w:p w:rsidR="00B631BD" w:rsidRDefault="005A6823">
            <w:pPr>
              <w:pStyle w:val="TableParagraph"/>
              <w:ind w:left="64" w:right="256"/>
              <w:rPr>
                <w:sz w:val="18"/>
              </w:rPr>
            </w:pPr>
            <w:r>
              <w:rPr>
                <w:sz w:val="18"/>
              </w:rPr>
              <w:t>Centro De Apuestas Remotas Y Salas De Sorteos De Números</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2,151.79</w:t>
            </w:r>
          </w:p>
        </w:tc>
        <w:tc>
          <w:tcPr>
            <w:tcW w:w="845"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310"/>
        </w:trPr>
        <w:tc>
          <w:tcPr>
            <w:tcW w:w="4642" w:type="dxa"/>
          </w:tcPr>
          <w:p w:rsidR="00B631BD" w:rsidRDefault="005A6823">
            <w:pPr>
              <w:pStyle w:val="TableParagraph"/>
              <w:spacing w:before="92"/>
              <w:ind w:left="64"/>
              <w:rPr>
                <w:sz w:val="18"/>
              </w:rPr>
            </w:pPr>
            <w:r>
              <w:rPr>
                <w:sz w:val="18"/>
              </w:rPr>
              <w:t>Centro De Copiado (Integral)</w:t>
            </w:r>
          </w:p>
        </w:tc>
        <w:tc>
          <w:tcPr>
            <w:tcW w:w="984" w:type="dxa"/>
          </w:tcPr>
          <w:p w:rsidR="00B631BD" w:rsidRDefault="005A6823">
            <w:pPr>
              <w:pStyle w:val="TableParagraph"/>
              <w:spacing w:before="92"/>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2"/>
              <w:ind w:right="67"/>
              <w:jc w:val="right"/>
              <w:rPr>
                <w:sz w:val="18"/>
              </w:rPr>
            </w:pPr>
            <w:r>
              <w:rPr>
                <w:sz w:val="18"/>
              </w:rPr>
              <w:t>373.21</w:t>
            </w:r>
          </w:p>
        </w:tc>
        <w:tc>
          <w:tcPr>
            <w:tcW w:w="845" w:type="dxa"/>
          </w:tcPr>
          <w:p w:rsidR="00B631BD" w:rsidRDefault="005A6823">
            <w:pPr>
              <w:pStyle w:val="TableParagraph"/>
              <w:spacing w:before="140"/>
              <w:ind w:right="67"/>
              <w:jc w:val="right"/>
              <w:rPr>
                <w:sz w:val="14"/>
              </w:rPr>
            </w:pPr>
            <w:r>
              <w:rPr>
                <w:sz w:val="14"/>
              </w:rPr>
              <w:t>178.57</w:t>
            </w:r>
          </w:p>
        </w:tc>
        <w:tc>
          <w:tcPr>
            <w:tcW w:w="842" w:type="dxa"/>
          </w:tcPr>
          <w:p w:rsidR="00B631BD" w:rsidRDefault="005A6823">
            <w:pPr>
              <w:pStyle w:val="TableParagraph"/>
              <w:spacing w:before="92"/>
              <w:ind w:right="65"/>
              <w:jc w:val="right"/>
              <w:rPr>
                <w:sz w:val="18"/>
              </w:rPr>
            </w:pPr>
            <w:r>
              <w:rPr>
                <w:sz w:val="18"/>
              </w:rPr>
              <w:t>N/A</w:t>
            </w:r>
          </w:p>
        </w:tc>
      </w:tr>
      <w:tr w:rsidR="00B631BD">
        <w:trPr>
          <w:trHeight w:hRule="exact" w:val="425"/>
        </w:trPr>
        <w:tc>
          <w:tcPr>
            <w:tcW w:w="4642" w:type="dxa"/>
          </w:tcPr>
          <w:p w:rsidR="00B631BD" w:rsidRDefault="005A6823">
            <w:pPr>
              <w:pStyle w:val="TableParagraph"/>
              <w:ind w:left="64" w:right="826"/>
              <w:rPr>
                <w:sz w:val="18"/>
              </w:rPr>
            </w:pPr>
            <w:r>
              <w:rPr>
                <w:sz w:val="18"/>
              </w:rPr>
              <w:t>Centro De Espectáculos Públicos De 1 A 1000 Personas</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905.36</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1,174.11</w:t>
            </w:r>
          </w:p>
        </w:tc>
      </w:tr>
      <w:tr w:rsidR="00B631BD">
        <w:trPr>
          <w:trHeight w:hRule="exact" w:val="422"/>
        </w:trPr>
        <w:tc>
          <w:tcPr>
            <w:tcW w:w="4642" w:type="dxa"/>
          </w:tcPr>
          <w:p w:rsidR="00B631BD" w:rsidRDefault="005A6823">
            <w:pPr>
              <w:pStyle w:val="TableParagraph"/>
              <w:ind w:left="64" w:right="526"/>
              <w:rPr>
                <w:sz w:val="18"/>
              </w:rPr>
            </w:pPr>
            <w:r>
              <w:rPr>
                <w:sz w:val="18"/>
              </w:rPr>
              <w:t>Centro De Espectáculos Públicos De 1001 A 4000 Personas</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5"/>
        </w:trPr>
        <w:tc>
          <w:tcPr>
            <w:tcW w:w="46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Centro De Espectáculos Públicos De 4001 En Adelante</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373.21</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1,956.25</w:t>
            </w:r>
          </w:p>
        </w:tc>
      </w:tr>
      <w:tr w:rsidR="00B631BD">
        <w:trPr>
          <w:trHeight w:hRule="exact" w:val="310"/>
        </w:trPr>
        <w:tc>
          <w:tcPr>
            <w:tcW w:w="4642" w:type="dxa"/>
          </w:tcPr>
          <w:p w:rsidR="00B631BD" w:rsidRDefault="005A6823">
            <w:pPr>
              <w:pStyle w:val="TableParagraph"/>
              <w:spacing w:before="92"/>
              <w:ind w:left="64"/>
              <w:rPr>
                <w:sz w:val="18"/>
              </w:rPr>
            </w:pPr>
            <w:r>
              <w:rPr>
                <w:sz w:val="18"/>
              </w:rPr>
              <w:t>Centro De Lectura De Cartas</w:t>
            </w:r>
          </w:p>
        </w:tc>
        <w:tc>
          <w:tcPr>
            <w:tcW w:w="984" w:type="dxa"/>
          </w:tcPr>
          <w:p w:rsidR="00B631BD" w:rsidRDefault="005A6823">
            <w:pPr>
              <w:pStyle w:val="TableParagraph"/>
              <w:spacing w:before="92"/>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2"/>
              <w:ind w:right="67"/>
              <w:jc w:val="right"/>
              <w:rPr>
                <w:sz w:val="18"/>
              </w:rPr>
            </w:pPr>
            <w:r>
              <w:rPr>
                <w:sz w:val="18"/>
              </w:rPr>
              <w:t>905.36</w:t>
            </w:r>
          </w:p>
        </w:tc>
        <w:tc>
          <w:tcPr>
            <w:tcW w:w="845" w:type="dxa"/>
          </w:tcPr>
          <w:p w:rsidR="00B631BD" w:rsidRDefault="005A6823">
            <w:pPr>
              <w:pStyle w:val="TableParagraph"/>
              <w:spacing w:before="140"/>
              <w:ind w:right="65"/>
              <w:jc w:val="right"/>
              <w:rPr>
                <w:sz w:val="14"/>
              </w:rPr>
            </w:pPr>
            <w:r>
              <w:rPr>
                <w:sz w:val="14"/>
              </w:rPr>
              <w:t>N/A</w:t>
            </w:r>
          </w:p>
        </w:tc>
        <w:tc>
          <w:tcPr>
            <w:tcW w:w="842" w:type="dxa"/>
          </w:tcPr>
          <w:p w:rsidR="00B631BD" w:rsidRDefault="005A6823">
            <w:pPr>
              <w:pStyle w:val="TableParagraph"/>
              <w:spacing w:before="92"/>
              <w:ind w:right="65"/>
              <w:jc w:val="right"/>
              <w:rPr>
                <w:sz w:val="18"/>
              </w:rPr>
            </w:pPr>
            <w:r>
              <w:rPr>
                <w:sz w:val="18"/>
              </w:rPr>
              <w:t>N/A</w:t>
            </w:r>
          </w:p>
        </w:tc>
      </w:tr>
      <w:tr w:rsidR="00B631BD">
        <w:trPr>
          <w:trHeight w:hRule="exact" w:val="310"/>
        </w:trPr>
        <w:tc>
          <w:tcPr>
            <w:tcW w:w="4642" w:type="dxa"/>
          </w:tcPr>
          <w:p w:rsidR="00B631BD" w:rsidRDefault="005A6823">
            <w:pPr>
              <w:pStyle w:val="TableParagraph"/>
              <w:spacing w:before="90"/>
              <w:ind w:left="64"/>
              <w:rPr>
                <w:sz w:val="18"/>
              </w:rPr>
            </w:pPr>
            <w:r>
              <w:rPr>
                <w:sz w:val="18"/>
              </w:rPr>
              <w:t>Centro De Revelado E Impresión Fotográfica</w:t>
            </w:r>
          </w:p>
        </w:tc>
        <w:tc>
          <w:tcPr>
            <w:tcW w:w="984" w:type="dxa"/>
          </w:tcPr>
          <w:p w:rsidR="00B631BD" w:rsidRDefault="005A6823">
            <w:pPr>
              <w:pStyle w:val="TableParagraph"/>
              <w:spacing w:before="90"/>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0"/>
              <w:ind w:right="67"/>
              <w:jc w:val="right"/>
              <w:rPr>
                <w:sz w:val="18"/>
              </w:rPr>
            </w:pPr>
            <w:r>
              <w:rPr>
                <w:sz w:val="18"/>
              </w:rPr>
              <w:t>373.21</w:t>
            </w:r>
          </w:p>
        </w:tc>
        <w:tc>
          <w:tcPr>
            <w:tcW w:w="845" w:type="dxa"/>
          </w:tcPr>
          <w:p w:rsidR="00B631BD" w:rsidRDefault="005A6823">
            <w:pPr>
              <w:pStyle w:val="TableParagraph"/>
              <w:spacing w:before="140"/>
              <w:ind w:right="67"/>
              <w:jc w:val="right"/>
              <w:rPr>
                <w:sz w:val="14"/>
              </w:rPr>
            </w:pPr>
            <w:r>
              <w:rPr>
                <w:sz w:val="14"/>
              </w:rPr>
              <w:t>178.57</w:t>
            </w:r>
          </w:p>
        </w:tc>
        <w:tc>
          <w:tcPr>
            <w:tcW w:w="842" w:type="dxa"/>
          </w:tcPr>
          <w:p w:rsidR="00B631BD" w:rsidRDefault="005A6823">
            <w:pPr>
              <w:pStyle w:val="TableParagraph"/>
              <w:spacing w:before="90"/>
              <w:ind w:right="65"/>
              <w:jc w:val="right"/>
              <w:rPr>
                <w:sz w:val="18"/>
              </w:rPr>
            </w:pPr>
            <w:r>
              <w:rPr>
                <w:sz w:val="18"/>
              </w:rPr>
              <w:t>N/A</w:t>
            </w:r>
          </w:p>
        </w:tc>
      </w:tr>
      <w:tr w:rsidR="00B631BD">
        <w:trPr>
          <w:trHeight w:hRule="exact" w:val="422"/>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Centro Recreativo (Club Deportivo)</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373.21</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310"/>
        </w:trPr>
        <w:tc>
          <w:tcPr>
            <w:tcW w:w="4642" w:type="dxa"/>
          </w:tcPr>
          <w:p w:rsidR="00B631BD" w:rsidRDefault="005A6823">
            <w:pPr>
              <w:pStyle w:val="TableParagraph"/>
              <w:spacing w:before="92"/>
              <w:ind w:left="64"/>
              <w:rPr>
                <w:sz w:val="18"/>
              </w:rPr>
            </w:pPr>
            <w:r>
              <w:rPr>
                <w:sz w:val="18"/>
              </w:rPr>
              <w:t>Cercas Y Protecciones Diversas</w:t>
            </w:r>
          </w:p>
        </w:tc>
        <w:tc>
          <w:tcPr>
            <w:tcW w:w="984" w:type="dxa"/>
          </w:tcPr>
          <w:p w:rsidR="00B631BD" w:rsidRDefault="005A6823">
            <w:pPr>
              <w:pStyle w:val="TableParagraph"/>
              <w:spacing w:before="92"/>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2"/>
              <w:ind w:right="67"/>
              <w:jc w:val="right"/>
              <w:rPr>
                <w:sz w:val="18"/>
              </w:rPr>
            </w:pPr>
            <w:r>
              <w:rPr>
                <w:sz w:val="18"/>
              </w:rPr>
              <w:t>150.00</w:t>
            </w:r>
          </w:p>
        </w:tc>
        <w:tc>
          <w:tcPr>
            <w:tcW w:w="845" w:type="dxa"/>
          </w:tcPr>
          <w:p w:rsidR="00B631BD" w:rsidRDefault="005A6823">
            <w:pPr>
              <w:pStyle w:val="TableParagraph"/>
              <w:spacing w:before="140"/>
              <w:ind w:right="67"/>
              <w:jc w:val="right"/>
              <w:rPr>
                <w:sz w:val="14"/>
              </w:rPr>
            </w:pPr>
            <w:r>
              <w:rPr>
                <w:sz w:val="14"/>
              </w:rPr>
              <w:t>178.57</w:t>
            </w:r>
          </w:p>
        </w:tc>
        <w:tc>
          <w:tcPr>
            <w:tcW w:w="842" w:type="dxa"/>
          </w:tcPr>
          <w:p w:rsidR="00B631BD" w:rsidRDefault="005A6823">
            <w:pPr>
              <w:pStyle w:val="TableParagraph"/>
              <w:spacing w:before="92"/>
              <w:ind w:right="65"/>
              <w:jc w:val="right"/>
              <w:rPr>
                <w:sz w:val="18"/>
              </w:rPr>
            </w:pPr>
            <w:r>
              <w:rPr>
                <w:sz w:val="18"/>
              </w:rPr>
              <w:t>N/A</w:t>
            </w:r>
          </w:p>
        </w:tc>
      </w:tr>
      <w:tr w:rsidR="00B631BD">
        <w:trPr>
          <w:trHeight w:hRule="exact" w:val="425"/>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Cereales A Granel</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307"/>
        </w:trPr>
        <w:tc>
          <w:tcPr>
            <w:tcW w:w="4642" w:type="dxa"/>
          </w:tcPr>
          <w:p w:rsidR="00B631BD" w:rsidRDefault="005A6823">
            <w:pPr>
              <w:pStyle w:val="TableParagraph"/>
              <w:spacing w:before="90"/>
              <w:ind w:left="64"/>
              <w:rPr>
                <w:sz w:val="18"/>
              </w:rPr>
            </w:pPr>
            <w:r>
              <w:rPr>
                <w:sz w:val="18"/>
              </w:rPr>
              <w:t>Cerrajería (Elaboración De Llaves)</w:t>
            </w:r>
          </w:p>
        </w:tc>
        <w:tc>
          <w:tcPr>
            <w:tcW w:w="984" w:type="dxa"/>
          </w:tcPr>
          <w:p w:rsidR="00B631BD" w:rsidRDefault="005A6823">
            <w:pPr>
              <w:pStyle w:val="TableParagraph"/>
              <w:spacing w:before="90"/>
              <w:ind w:right="60"/>
              <w:jc w:val="right"/>
              <w:rPr>
                <w:sz w:val="18"/>
              </w:rPr>
            </w:pPr>
            <w:r>
              <w:rPr>
                <w:w w:val="95"/>
                <w:sz w:val="18"/>
              </w:rPr>
              <w:t>100</w:t>
            </w:r>
          </w:p>
        </w:tc>
        <w:tc>
          <w:tcPr>
            <w:tcW w:w="1267" w:type="dxa"/>
          </w:tcPr>
          <w:p w:rsidR="00B631BD" w:rsidRDefault="00B631BD"/>
        </w:tc>
        <w:tc>
          <w:tcPr>
            <w:tcW w:w="1124" w:type="dxa"/>
          </w:tcPr>
          <w:p w:rsidR="00B631BD" w:rsidRDefault="005A6823">
            <w:pPr>
              <w:pStyle w:val="TableParagraph"/>
              <w:spacing w:before="90"/>
              <w:ind w:right="67"/>
              <w:jc w:val="right"/>
              <w:rPr>
                <w:sz w:val="18"/>
              </w:rPr>
            </w:pPr>
            <w:r>
              <w:rPr>
                <w:sz w:val="18"/>
              </w:rPr>
              <w:t>150.00</w:t>
            </w:r>
          </w:p>
        </w:tc>
        <w:tc>
          <w:tcPr>
            <w:tcW w:w="845" w:type="dxa"/>
          </w:tcPr>
          <w:p w:rsidR="00B631BD" w:rsidRDefault="005A6823">
            <w:pPr>
              <w:pStyle w:val="TableParagraph"/>
              <w:spacing w:before="137"/>
              <w:ind w:right="67"/>
              <w:jc w:val="right"/>
              <w:rPr>
                <w:sz w:val="14"/>
              </w:rPr>
            </w:pPr>
            <w:r>
              <w:rPr>
                <w:w w:val="95"/>
                <w:sz w:val="14"/>
              </w:rPr>
              <w:t>178.57</w:t>
            </w:r>
          </w:p>
        </w:tc>
        <w:tc>
          <w:tcPr>
            <w:tcW w:w="842" w:type="dxa"/>
          </w:tcPr>
          <w:p w:rsidR="00B631BD" w:rsidRDefault="005A6823">
            <w:pPr>
              <w:pStyle w:val="TableParagraph"/>
              <w:spacing w:before="90"/>
              <w:ind w:right="65"/>
              <w:jc w:val="right"/>
              <w:rPr>
                <w:sz w:val="18"/>
              </w:rPr>
            </w:pPr>
            <w:r>
              <w:rPr>
                <w:sz w:val="18"/>
              </w:rPr>
              <w:t>N/A</w:t>
            </w:r>
          </w:p>
        </w:tc>
      </w:tr>
      <w:tr w:rsidR="00B631BD">
        <w:trPr>
          <w:trHeight w:hRule="exact" w:val="425"/>
        </w:trPr>
        <w:tc>
          <w:tcPr>
            <w:tcW w:w="46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Ciber (1 A 4 Maquinas)</w:t>
            </w:r>
          </w:p>
        </w:tc>
        <w:tc>
          <w:tcPr>
            <w:tcW w:w="9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Ciber (5 Maquinas En Adelante)</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150.00</w:t>
            </w:r>
          </w:p>
        </w:tc>
        <w:tc>
          <w:tcPr>
            <w:tcW w:w="845"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46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Clínica (Servicios Médicos Integrales) Hospitales</w:t>
            </w:r>
          </w:p>
        </w:tc>
        <w:tc>
          <w:tcPr>
            <w:tcW w:w="9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Pr>
          <w:p w:rsidR="00B631BD" w:rsidRDefault="00B631BD"/>
        </w:tc>
        <w:tc>
          <w:tcPr>
            <w:tcW w:w="1124"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373.21</w:t>
            </w:r>
          </w:p>
        </w:tc>
        <w:tc>
          <w:tcPr>
            <w:tcW w:w="845"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bl>
    <w:p w:rsidR="00B631BD" w:rsidRDefault="00B631BD">
      <w:pPr>
        <w:jc w:val="right"/>
        <w:rPr>
          <w:sz w:val="18"/>
        </w:rPr>
        <w:sectPr w:rsidR="00B631BD">
          <w:headerReference w:type="default" r:id="rId83"/>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711"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3"/>
        <w:gridCol w:w="840"/>
        <w:gridCol w:w="1279"/>
        <w:gridCol w:w="838"/>
        <w:gridCol w:w="814"/>
        <w:gridCol w:w="802"/>
      </w:tblGrid>
      <w:tr w:rsidR="00B631BD">
        <w:trPr>
          <w:trHeight w:hRule="exact" w:val="627"/>
        </w:trPr>
        <w:tc>
          <w:tcPr>
            <w:tcW w:w="5113"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19"/>
              <w:ind w:left="1925" w:right="1928"/>
              <w:jc w:val="center"/>
              <w:rPr>
                <w:sz w:val="18"/>
              </w:rPr>
            </w:pPr>
            <w:r>
              <w:rPr>
                <w:sz w:val="18"/>
              </w:rPr>
              <w:t>Giro Comercial</w:t>
            </w:r>
          </w:p>
        </w:tc>
        <w:tc>
          <w:tcPr>
            <w:tcW w:w="2119" w:type="dxa"/>
            <w:gridSpan w:val="2"/>
          </w:tcPr>
          <w:p w:rsidR="00B631BD" w:rsidRDefault="00B631BD">
            <w:pPr>
              <w:pStyle w:val="TableParagraph"/>
              <w:spacing w:before="7"/>
              <w:rPr>
                <w:rFonts w:ascii="Times New Roman"/>
                <w:sz w:val="16"/>
              </w:rPr>
            </w:pPr>
          </w:p>
          <w:p w:rsidR="00B631BD" w:rsidRDefault="005A6823">
            <w:pPr>
              <w:pStyle w:val="TableParagraph"/>
              <w:ind w:left="672" w:right="253" w:hanging="406"/>
              <w:rPr>
                <w:sz w:val="18"/>
              </w:rPr>
            </w:pPr>
            <w:r>
              <w:rPr>
                <w:sz w:val="18"/>
              </w:rPr>
              <w:t>Funcionamiento De Negocios</w:t>
            </w:r>
          </w:p>
        </w:tc>
        <w:tc>
          <w:tcPr>
            <w:tcW w:w="2453" w:type="dxa"/>
            <w:gridSpan w:val="3"/>
          </w:tcPr>
          <w:p w:rsidR="00B631BD" w:rsidRDefault="00B631BD">
            <w:pPr>
              <w:pStyle w:val="TableParagraph"/>
              <w:rPr>
                <w:rFonts w:ascii="Times New Roman"/>
                <w:sz w:val="20"/>
              </w:rPr>
            </w:pPr>
          </w:p>
          <w:p w:rsidR="00B631BD" w:rsidRDefault="005A6823">
            <w:pPr>
              <w:pStyle w:val="TableParagraph"/>
              <w:spacing w:before="168"/>
              <w:ind w:left="711"/>
              <w:rPr>
                <w:sz w:val="18"/>
              </w:rPr>
            </w:pPr>
            <w:r>
              <w:rPr>
                <w:sz w:val="18"/>
              </w:rPr>
              <w:t>Clasificación</w:t>
            </w:r>
          </w:p>
        </w:tc>
      </w:tr>
      <w:tr w:rsidR="00B631BD">
        <w:trPr>
          <w:trHeight w:hRule="exact" w:val="641"/>
        </w:trPr>
        <w:tc>
          <w:tcPr>
            <w:tcW w:w="5113" w:type="dxa"/>
            <w:vMerge/>
          </w:tcPr>
          <w:p w:rsidR="00B631BD" w:rsidRDefault="00B631BD"/>
        </w:tc>
        <w:tc>
          <w:tcPr>
            <w:tcW w:w="840" w:type="dxa"/>
          </w:tcPr>
          <w:p w:rsidR="00B631BD" w:rsidRDefault="005A6823">
            <w:pPr>
              <w:pStyle w:val="TableParagraph"/>
              <w:spacing w:before="34"/>
              <w:ind w:left="33" w:right="34"/>
              <w:jc w:val="center"/>
              <w:rPr>
                <w:sz w:val="12"/>
              </w:rPr>
            </w:pPr>
            <w:r>
              <w:rPr>
                <w:sz w:val="12"/>
              </w:rPr>
              <w:t>Identificación</w:t>
            </w:r>
          </w:p>
          <w:p w:rsidR="00B631BD" w:rsidRDefault="005A6823">
            <w:pPr>
              <w:pStyle w:val="TableParagraph"/>
              <w:spacing w:line="207" w:lineRule="exact"/>
              <w:ind w:left="33" w:right="34"/>
              <w:jc w:val="center"/>
              <w:rPr>
                <w:sz w:val="18"/>
              </w:rPr>
            </w:pPr>
            <w:r>
              <w:rPr>
                <w:sz w:val="18"/>
              </w:rPr>
              <w:t>De Giro</w:t>
            </w:r>
          </w:p>
          <w:p w:rsidR="00B631BD" w:rsidRDefault="005A6823">
            <w:pPr>
              <w:pStyle w:val="TableParagraph"/>
              <w:spacing w:line="207" w:lineRule="exact"/>
              <w:ind w:right="3"/>
              <w:jc w:val="center"/>
              <w:rPr>
                <w:sz w:val="18"/>
              </w:rPr>
            </w:pPr>
            <w:r>
              <w:rPr>
                <w:w w:val="99"/>
                <w:sz w:val="18"/>
              </w:rPr>
              <w:t>$</w:t>
            </w:r>
          </w:p>
        </w:tc>
        <w:tc>
          <w:tcPr>
            <w:tcW w:w="1279" w:type="dxa"/>
          </w:tcPr>
          <w:p w:rsidR="00B631BD" w:rsidRDefault="005A6823">
            <w:pPr>
              <w:pStyle w:val="TableParagraph"/>
              <w:spacing w:before="22"/>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838" w:type="dxa"/>
          </w:tcPr>
          <w:p w:rsidR="00B631BD" w:rsidRDefault="005A6823">
            <w:pPr>
              <w:pStyle w:val="TableParagraph"/>
              <w:ind w:left="117" w:right="117"/>
              <w:jc w:val="center"/>
              <w:rPr>
                <w:sz w:val="18"/>
              </w:rPr>
            </w:pPr>
            <w:r>
              <w:rPr>
                <w:sz w:val="18"/>
              </w:rPr>
              <w:t>Dgdue/ Depma</w:t>
            </w:r>
          </w:p>
          <w:p w:rsidR="00B631BD" w:rsidRDefault="005A6823">
            <w:pPr>
              <w:pStyle w:val="TableParagraph"/>
              <w:spacing w:before="1" w:line="206" w:lineRule="exact"/>
              <w:jc w:val="center"/>
              <w:rPr>
                <w:sz w:val="18"/>
              </w:rPr>
            </w:pPr>
            <w:r>
              <w:rPr>
                <w:w w:val="99"/>
                <w:sz w:val="18"/>
              </w:rPr>
              <w:t>$</w:t>
            </w:r>
          </w:p>
        </w:tc>
        <w:tc>
          <w:tcPr>
            <w:tcW w:w="814" w:type="dxa"/>
          </w:tcPr>
          <w:p w:rsidR="00B631BD" w:rsidRDefault="005A6823">
            <w:pPr>
              <w:pStyle w:val="TableParagraph"/>
              <w:spacing w:before="34"/>
              <w:ind w:left="92" w:right="95"/>
              <w:jc w:val="center"/>
              <w:rPr>
                <w:sz w:val="12"/>
              </w:rPr>
            </w:pPr>
            <w:r>
              <w:rPr>
                <w:sz w:val="12"/>
              </w:rPr>
              <w:t>Protección</w:t>
            </w:r>
          </w:p>
          <w:p w:rsidR="00B631BD" w:rsidRDefault="005A6823">
            <w:pPr>
              <w:pStyle w:val="TableParagraph"/>
              <w:spacing w:line="207" w:lineRule="exact"/>
              <w:ind w:left="92" w:right="93"/>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802" w:type="dxa"/>
          </w:tcPr>
          <w:p w:rsidR="00B631BD" w:rsidRDefault="005A6823">
            <w:pPr>
              <w:pStyle w:val="TableParagraph"/>
              <w:spacing w:before="102" w:line="207" w:lineRule="exact"/>
              <w:ind w:left="40"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4"/>
        <w:gridCol w:w="850"/>
        <w:gridCol w:w="1277"/>
        <w:gridCol w:w="709"/>
        <w:gridCol w:w="852"/>
        <w:gridCol w:w="914"/>
      </w:tblGrid>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Clínica (Solo Consulta Externa)</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Clínica Para Reducción De Peso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Clínica Veterinaria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Club Deportivo (Centro Recreativo)</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Cocina Económica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Comisión Consignación De Vehículos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Compra/Venta De Fierro</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Confección De Ropa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Construcción De Albercas Y Accesorios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Consultorio Dental</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Consultorio Medico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233.93</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Consultorio Pediátrico</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084"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Consultorio Quiropráctico</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
              <w:rPr>
                <w:rFonts w:ascii="Times New Roman"/>
                <w:sz w:val="18"/>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233.93</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Copiadoras (Venta)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Corsetería</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Crematorio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Cremería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Decoraciones Interiores Varias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Despacho Arquitectónico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Despacho Contable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Despacho Jurídico</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
              <w:rPr>
                <w:rFonts w:ascii="Times New Roman"/>
                <w:sz w:val="18"/>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Discos Compactos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Discotecas (Centros De Baile)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1,956.25</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Diseño Vta/Serv. De Elect. T.V. Satélite</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Diseño Vta/Serv. De Elect. T.V. Satélite (Centro De Cobro)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Dist. Y Vta. De Botanas Y Golosinas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Distribución De Cigarros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bl>
    <w:p w:rsidR="00B631BD" w:rsidRDefault="00B631BD">
      <w:pPr>
        <w:jc w:val="right"/>
        <w:rPr>
          <w:sz w:val="18"/>
        </w:rPr>
        <w:sectPr w:rsidR="00B631BD">
          <w:headerReference w:type="default" r:id="rId84"/>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735"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4"/>
        <w:gridCol w:w="1001"/>
        <w:gridCol w:w="1279"/>
        <w:gridCol w:w="985"/>
        <w:gridCol w:w="780"/>
        <w:gridCol w:w="826"/>
      </w:tblGrid>
      <w:tr w:rsidR="00B631BD">
        <w:trPr>
          <w:trHeight w:hRule="exact" w:val="627"/>
        </w:trPr>
        <w:tc>
          <w:tcPr>
            <w:tcW w:w="4784"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19"/>
              <w:ind w:left="1759" w:right="1764"/>
              <w:jc w:val="center"/>
              <w:rPr>
                <w:sz w:val="18"/>
              </w:rPr>
            </w:pPr>
            <w:r>
              <w:rPr>
                <w:sz w:val="18"/>
              </w:rPr>
              <w:t>Giro Comercial</w:t>
            </w:r>
          </w:p>
        </w:tc>
        <w:tc>
          <w:tcPr>
            <w:tcW w:w="2280" w:type="dxa"/>
            <w:gridSpan w:val="2"/>
          </w:tcPr>
          <w:p w:rsidR="00B631BD" w:rsidRDefault="00B631BD">
            <w:pPr>
              <w:pStyle w:val="TableParagraph"/>
              <w:spacing w:before="7"/>
              <w:rPr>
                <w:rFonts w:ascii="Times New Roman"/>
                <w:sz w:val="16"/>
              </w:rPr>
            </w:pPr>
          </w:p>
          <w:p w:rsidR="00B631BD" w:rsidRDefault="005A6823">
            <w:pPr>
              <w:pStyle w:val="TableParagraph"/>
              <w:ind w:left="754" w:right="332" w:hanging="406"/>
              <w:rPr>
                <w:sz w:val="18"/>
              </w:rPr>
            </w:pPr>
            <w:r>
              <w:rPr>
                <w:sz w:val="18"/>
              </w:rPr>
              <w:t>Funcionamiento De Negocios</w:t>
            </w:r>
          </w:p>
        </w:tc>
        <w:tc>
          <w:tcPr>
            <w:tcW w:w="2590" w:type="dxa"/>
            <w:gridSpan w:val="3"/>
          </w:tcPr>
          <w:p w:rsidR="00B631BD" w:rsidRDefault="00B631BD">
            <w:pPr>
              <w:pStyle w:val="TableParagraph"/>
              <w:rPr>
                <w:rFonts w:ascii="Times New Roman"/>
                <w:sz w:val="20"/>
              </w:rPr>
            </w:pPr>
          </w:p>
          <w:p w:rsidR="00B631BD" w:rsidRDefault="005A6823">
            <w:pPr>
              <w:pStyle w:val="TableParagraph"/>
              <w:spacing w:before="168"/>
              <w:ind w:left="778"/>
              <w:rPr>
                <w:sz w:val="18"/>
              </w:rPr>
            </w:pPr>
            <w:r>
              <w:rPr>
                <w:sz w:val="18"/>
              </w:rPr>
              <w:t>Clasificación</w:t>
            </w:r>
          </w:p>
        </w:tc>
      </w:tr>
      <w:tr w:rsidR="00B631BD">
        <w:trPr>
          <w:trHeight w:hRule="exact" w:val="641"/>
        </w:trPr>
        <w:tc>
          <w:tcPr>
            <w:tcW w:w="4784" w:type="dxa"/>
            <w:vMerge/>
          </w:tcPr>
          <w:p w:rsidR="00B631BD" w:rsidRDefault="00B631BD"/>
        </w:tc>
        <w:tc>
          <w:tcPr>
            <w:tcW w:w="1001" w:type="dxa"/>
          </w:tcPr>
          <w:p w:rsidR="00B631BD" w:rsidRDefault="005A6823">
            <w:pPr>
              <w:pStyle w:val="TableParagraph"/>
              <w:spacing w:before="34"/>
              <w:ind w:left="120" w:right="121"/>
              <w:jc w:val="center"/>
              <w:rPr>
                <w:sz w:val="12"/>
              </w:rPr>
            </w:pPr>
            <w:r>
              <w:rPr>
                <w:sz w:val="12"/>
              </w:rPr>
              <w:t>Identificación</w:t>
            </w:r>
          </w:p>
          <w:p w:rsidR="00B631BD" w:rsidRDefault="005A6823">
            <w:pPr>
              <w:pStyle w:val="TableParagraph"/>
              <w:spacing w:line="207" w:lineRule="exact"/>
              <w:ind w:left="120" w:right="121"/>
              <w:jc w:val="center"/>
              <w:rPr>
                <w:sz w:val="18"/>
              </w:rPr>
            </w:pPr>
            <w:r>
              <w:rPr>
                <w:sz w:val="18"/>
              </w:rPr>
              <w:t>De Giro</w:t>
            </w:r>
          </w:p>
          <w:p w:rsidR="00B631BD" w:rsidRDefault="005A6823">
            <w:pPr>
              <w:pStyle w:val="TableParagraph"/>
              <w:spacing w:line="207" w:lineRule="exact"/>
              <w:jc w:val="center"/>
              <w:rPr>
                <w:sz w:val="18"/>
              </w:rPr>
            </w:pPr>
            <w:r>
              <w:rPr>
                <w:w w:val="99"/>
                <w:sz w:val="18"/>
              </w:rPr>
              <w:t>$</w:t>
            </w:r>
          </w:p>
        </w:tc>
        <w:tc>
          <w:tcPr>
            <w:tcW w:w="1279" w:type="dxa"/>
          </w:tcPr>
          <w:p w:rsidR="00B631BD" w:rsidRDefault="005A6823">
            <w:pPr>
              <w:pStyle w:val="TableParagraph"/>
              <w:spacing w:before="22"/>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985" w:type="dxa"/>
          </w:tcPr>
          <w:p w:rsidR="00B631BD" w:rsidRDefault="005A6823">
            <w:pPr>
              <w:pStyle w:val="TableParagraph"/>
              <w:ind w:left="189" w:right="191"/>
              <w:jc w:val="center"/>
              <w:rPr>
                <w:sz w:val="18"/>
              </w:rPr>
            </w:pPr>
            <w:r>
              <w:rPr>
                <w:sz w:val="18"/>
              </w:rPr>
              <w:t>Dgdue/ Depma</w:t>
            </w:r>
          </w:p>
          <w:p w:rsidR="00B631BD" w:rsidRDefault="005A6823">
            <w:pPr>
              <w:pStyle w:val="TableParagraph"/>
              <w:spacing w:before="1" w:line="206" w:lineRule="exact"/>
              <w:ind w:right="2"/>
              <w:jc w:val="center"/>
              <w:rPr>
                <w:sz w:val="18"/>
              </w:rPr>
            </w:pPr>
            <w:r>
              <w:rPr>
                <w:w w:val="99"/>
                <w:sz w:val="18"/>
              </w:rPr>
              <w:t>$</w:t>
            </w:r>
          </w:p>
        </w:tc>
        <w:tc>
          <w:tcPr>
            <w:tcW w:w="780" w:type="dxa"/>
          </w:tcPr>
          <w:p w:rsidR="00B631BD" w:rsidRDefault="005A6823">
            <w:pPr>
              <w:pStyle w:val="TableParagraph"/>
              <w:spacing w:before="34"/>
              <w:ind w:left="75" w:right="78"/>
              <w:jc w:val="center"/>
              <w:rPr>
                <w:sz w:val="12"/>
              </w:rPr>
            </w:pPr>
            <w:r>
              <w:rPr>
                <w:sz w:val="12"/>
              </w:rPr>
              <w:t>Protección</w:t>
            </w:r>
          </w:p>
          <w:p w:rsidR="00B631BD" w:rsidRDefault="005A6823">
            <w:pPr>
              <w:pStyle w:val="TableParagraph"/>
              <w:spacing w:line="207" w:lineRule="exact"/>
              <w:ind w:left="75" w:right="76"/>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826" w:type="dxa"/>
          </w:tcPr>
          <w:p w:rsidR="00B631BD" w:rsidRDefault="005A6823">
            <w:pPr>
              <w:pStyle w:val="TableParagraph"/>
              <w:spacing w:before="102" w:line="207" w:lineRule="exact"/>
              <w:ind w:left="52" w:right="53"/>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992"/>
        <w:gridCol w:w="1210"/>
        <w:gridCol w:w="992"/>
        <w:gridCol w:w="912"/>
        <w:gridCol w:w="840"/>
      </w:tblGrid>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Distribución De Productos Farmacéuticos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Distribución De Tortillas De Harina</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Distribuidor De Huevos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Dulcerías Chica De 1 A 30 Mts.2</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Dulcería Grande De 31 Mts.2 En Delante</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Elaboración De Bolis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Elaboración De Chorizo</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w w:val="95"/>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Elaboración De Piñatas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Elaboración De Sellos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Elaboración De Vestidos De Novia Y Accesorios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905.36</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Embotelladora Y/O Distribuidora De Gaseosas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Empacadora De Prod. Alimenticios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1,956.25</w:t>
            </w:r>
          </w:p>
        </w:tc>
      </w:tr>
      <w:tr w:rsidR="00B631BD">
        <w:trPr>
          <w:trHeight w:hRule="exact" w:val="425"/>
        </w:trPr>
        <w:tc>
          <w:tcPr>
            <w:tcW w:w="4823" w:type="dxa"/>
          </w:tcPr>
          <w:p w:rsidR="00B631BD" w:rsidRDefault="00B631BD">
            <w:pPr>
              <w:pStyle w:val="TableParagraph"/>
              <w:spacing w:before="1"/>
              <w:rPr>
                <w:rFonts w:ascii="Times New Roman"/>
                <w:sz w:val="18"/>
              </w:rPr>
            </w:pPr>
          </w:p>
          <w:p w:rsidR="00B631BD" w:rsidRDefault="005A6823">
            <w:pPr>
              <w:pStyle w:val="TableParagraph"/>
              <w:ind w:left="65"/>
              <w:rPr>
                <w:sz w:val="18"/>
              </w:rPr>
            </w:pPr>
            <w:r>
              <w:rPr>
                <w:sz w:val="18"/>
              </w:rPr>
              <w:t>Equipo De Sonido Ambulante (Luz Y Sonido)</w:t>
            </w:r>
          </w:p>
        </w:tc>
        <w:tc>
          <w:tcPr>
            <w:tcW w:w="992"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Equipos De Comunicación</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Equipos De Seguridad (Y Accesorios)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Escritorio Publico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Escuela De Corte Y Confección</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Escuela De Danza Y Baile</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Escuela De Manejo</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Escuela Especial De Belleza</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4823" w:type="dxa"/>
          </w:tcPr>
          <w:p w:rsidR="00B631BD" w:rsidRDefault="00B631BD">
            <w:pPr>
              <w:pStyle w:val="TableParagraph"/>
              <w:spacing w:before="1"/>
              <w:rPr>
                <w:rFonts w:ascii="Times New Roman"/>
                <w:sz w:val="18"/>
              </w:rPr>
            </w:pPr>
          </w:p>
          <w:p w:rsidR="00B631BD" w:rsidRDefault="005A6823">
            <w:pPr>
              <w:pStyle w:val="TableParagraph"/>
              <w:ind w:left="65"/>
              <w:rPr>
                <w:sz w:val="18"/>
              </w:rPr>
            </w:pPr>
            <w:r>
              <w:rPr>
                <w:sz w:val="18"/>
              </w:rPr>
              <w:t>Escuelas (Educación Básica)</w:t>
            </w:r>
          </w:p>
        </w:tc>
        <w:tc>
          <w:tcPr>
            <w:tcW w:w="992"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782.14</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Escuelas (Educación Media Superior)</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Escuelas (Educación Superior)</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Estacionamiento  41 Espacios  En Adelante C/U</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Estacionamiento 1 A 10 Espacios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4823" w:type="dxa"/>
          </w:tcPr>
          <w:p w:rsidR="00B631BD" w:rsidRDefault="00B631BD">
            <w:pPr>
              <w:pStyle w:val="TableParagraph"/>
              <w:spacing w:before="10"/>
              <w:rPr>
                <w:rFonts w:ascii="Times New Roman"/>
                <w:sz w:val="17"/>
              </w:rPr>
            </w:pPr>
          </w:p>
          <w:p w:rsidR="00B631BD" w:rsidRDefault="005A6823">
            <w:pPr>
              <w:pStyle w:val="TableParagraph"/>
              <w:ind w:left="65"/>
              <w:rPr>
                <w:sz w:val="18"/>
              </w:rPr>
            </w:pPr>
            <w:r>
              <w:rPr>
                <w:sz w:val="18"/>
              </w:rPr>
              <w:t>Estacionamiento 11 A 25 Espacios</w:t>
            </w:r>
          </w:p>
        </w:tc>
        <w:tc>
          <w:tcPr>
            <w:tcW w:w="992"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91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823" w:type="dxa"/>
          </w:tcPr>
          <w:p w:rsidR="00B631BD" w:rsidRDefault="00B631BD">
            <w:pPr>
              <w:pStyle w:val="TableParagraph"/>
              <w:rPr>
                <w:rFonts w:ascii="Times New Roman"/>
                <w:sz w:val="18"/>
              </w:rPr>
            </w:pPr>
          </w:p>
          <w:p w:rsidR="00B631BD" w:rsidRDefault="005A6823">
            <w:pPr>
              <w:pStyle w:val="TableParagraph"/>
              <w:spacing w:before="1"/>
              <w:ind w:left="65"/>
              <w:rPr>
                <w:sz w:val="18"/>
              </w:rPr>
            </w:pPr>
            <w:r>
              <w:rPr>
                <w:sz w:val="18"/>
              </w:rPr>
              <w:t>Estacionamiento 26 A 40 Espacios</w:t>
            </w:r>
          </w:p>
        </w:tc>
        <w:tc>
          <w:tcPr>
            <w:tcW w:w="992"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10"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91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bl>
    <w:p w:rsidR="00B631BD" w:rsidRDefault="00B631BD">
      <w:pPr>
        <w:jc w:val="right"/>
        <w:rPr>
          <w:sz w:val="18"/>
        </w:rPr>
        <w:sectPr w:rsidR="00B631BD">
          <w:headerReference w:type="default" r:id="rId85"/>
          <w:pgSz w:w="12250" w:h="15850"/>
          <w:pgMar w:top="1140" w:right="1120" w:bottom="280" w:left="112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759"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7"/>
        <w:gridCol w:w="840"/>
        <w:gridCol w:w="1279"/>
        <w:gridCol w:w="721"/>
        <w:gridCol w:w="977"/>
        <w:gridCol w:w="799"/>
      </w:tblGrid>
      <w:tr w:rsidR="00B631BD">
        <w:trPr>
          <w:trHeight w:hRule="exact" w:val="651"/>
        </w:trPr>
        <w:tc>
          <w:tcPr>
            <w:tcW w:w="5007"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45"/>
              <w:ind w:left="1873" w:right="1873"/>
              <w:jc w:val="center"/>
              <w:rPr>
                <w:sz w:val="18"/>
              </w:rPr>
            </w:pPr>
            <w:r>
              <w:rPr>
                <w:sz w:val="18"/>
              </w:rPr>
              <w:t>Giro Comercial</w:t>
            </w:r>
          </w:p>
        </w:tc>
        <w:tc>
          <w:tcPr>
            <w:tcW w:w="2119" w:type="dxa"/>
            <w:gridSpan w:val="2"/>
          </w:tcPr>
          <w:p w:rsidR="00B631BD" w:rsidRDefault="00B631BD">
            <w:pPr>
              <w:pStyle w:val="TableParagraph"/>
              <w:spacing w:before="8"/>
              <w:rPr>
                <w:rFonts w:ascii="Times New Roman"/>
                <w:sz w:val="18"/>
              </w:rPr>
            </w:pPr>
          </w:p>
          <w:p w:rsidR="00B631BD" w:rsidRDefault="005A6823">
            <w:pPr>
              <w:pStyle w:val="TableParagraph"/>
              <w:ind w:left="672" w:right="253" w:hanging="406"/>
              <w:rPr>
                <w:sz w:val="18"/>
              </w:rPr>
            </w:pPr>
            <w:r>
              <w:rPr>
                <w:sz w:val="18"/>
              </w:rPr>
              <w:t>Funcionamiento De Negocios</w:t>
            </w:r>
          </w:p>
        </w:tc>
        <w:tc>
          <w:tcPr>
            <w:tcW w:w="2497" w:type="dxa"/>
            <w:gridSpan w:val="3"/>
          </w:tcPr>
          <w:p w:rsidR="00B631BD" w:rsidRDefault="00B631BD">
            <w:pPr>
              <w:pStyle w:val="TableParagraph"/>
              <w:rPr>
                <w:rFonts w:ascii="Times New Roman"/>
                <w:sz w:val="20"/>
              </w:rPr>
            </w:pPr>
          </w:p>
          <w:p w:rsidR="00B631BD" w:rsidRDefault="00B631BD">
            <w:pPr>
              <w:pStyle w:val="TableParagraph"/>
              <w:spacing w:before="10"/>
              <w:rPr>
                <w:rFonts w:ascii="Times New Roman"/>
                <w:sz w:val="16"/>
              </w:rPr>
            </w:pPr>
          </w:p>
          <w:p w:rsidR="00B631BD" w:rsidRDefault="005A6823">
            <w:pPr>
              <w:pStyle w:val="TableParagraph"/>
              <w:ind w:left="732"/>
              <w:rPr>
                <w:sz w:val="18"/>
              </w:rPr>
            </w:pPr>
            <w:r>
              <w:rPr>
                <w:sz w:val="18"/>
              </w:rPr>
              <w:t>Clasificación</w:t>
            </w:r>
          </w:p>
        </w:tc>
      </w:tr>
      <w:tr w:rsidR="00B631BD">
        <w:trPr>
          <w:trHeight w:hRule="exact" w:val="641"/>
        </w:trPr>
        <w:tc>
          <w:tcPr>
            <w:tcW w:w="5007" w:type="dxa"/>
            <w:vMerge/>
          </w:tcPr>
          <w:p w:rsidR="00B631BD" w:rsidRDefault="00B631BD"/>
        </w:tc>
        <w:tc>
          <w:tcPr>
            <w:tcW w:w="840" w:type="dxa"/>
          </w:tcPr>
          <w:p w:rsidR="00B631BD" w:rsidRDefault="005A6823">
            <w:pPr>
              <w:pStyle w:val="TableParagraph"/>
              <w:spacing w:before="36" w:line="137" w:lineRule="exact"/>
              <w:ind w:left="33" w:right="34"/>
              <w:jc w:val="center"/>
              <w:rPr>
                <w:sz w:val="12"/>
              </w:rPr>
            </w:pPr>
            <w:r>
              <w:rPr>
                <w:sz w:val="12"/>
              </w:rPr>
              <w:t>Identificación</w:t>
            </w:r>
          </w:p>
          <w:p w:rsidR="00B631BD" w:rsidRDefault="005A6823">
            <w:pPr>
              <w:pStyle w:val="TableParagraph"/>
              <w:spacing w:line="206" w:lineRule="exact"/>
              <w:ind w:left="33" w:right="34"/>
              <w:jc w:val="center"/>
              <w:rPr>
                <w:sz w:val="18"/>
              </w:rPr>
            </w:pPr>
            <w:r>
              <w:rPr>
                <w:sz w:val="18"/>
              </w:rPr>
              <w:t>De Giro</w:t>
            </w:r>
          </w:p>
          <w:p w:rsidR="00B631BD" w:rsidRDefault="005A6823">
            <w:pPr>
              <w:pStyle w:val="TableParagraph"/>
              <w:spacing w:line="207" w:lineRule="exact"/>
              <w:ind w:right="3"/>
              <w:jc w:val="center"/>
              <w:rPr>
                <w:sz w:val="18"/>
              </w:rPr>
            </w:pPr>
            <w:r>
              <w:rPr>
                <w:w w:val="99"/>
                <w:sz w:val="18"/>
              </w:rPr>
              <w:t>$</w:t>
            </w:r>
          </w:p>
        </w:tc>
        <w:tc>
          <w:tcPr>
            <w:tcW w:w="1279" w:type="dxa"/>
          </w:tcPr>
          <w:p w:rsidR="00B631BD" w:rsidRDefault="005A6823">
            <w:pPr>
              <w:pStyle w:val="TableParagraph"/>
              <w:spacing w:before="25"/>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721" w:type="dxa"/>
          </w:tcPr>
          <w:p w:rsidR="00B631BD" w:rsidRDefault="005A6823">
            <w:pPr>
              <w:pStyle w:val="TableParagraph"/>
              <w:ind w:left="51" w:right="48"/>
              <w:jc w:val="center"/>
              <w:rPr>
                <w:sz w:val="18"/>
              </w:rPr>
            </w:pPr>
            <w:r>
              <w:rPr>
                <w:sz w:val="18"/>
              </w:rPr>
              <w:t>Dgdue/</w:t>
            </w:r>
            <w:r>
              <w:rPr>
                <w:sz w:val="18"/>
              </w:rPr>
              <w:t xml:space="preserve"> </w:t>
            </w:r>
            <w:r>
              <w:rPr>
                <w:sz w:val="18"/>
              </w:rPr>
              <w:t>Depma</w:t>
            </w:r>
          </w:p>
          <w:p w:rsidR="00B631BD" w:rsidRDefault="005A6823">
            <w:pPr>
              <w:pStyle w:val="TableParagraph"/>
              <w:spacing w:before="1" w:line="206" w:lineRule="exact"/>
              <w:ind w:right="1"/>
              <w:jc w:val="center"/>
              <w:rPr>
                <w:sz w:val="18"/>
              </w:rPr>
            </w:pPr>
            <w:r>
              <w:rPr>
                <w:w w:val="99"/>
                <w:sz w:val="18"/>
              </w:rPr>
              <w:t>$</w:t>
            </w:r>
          </w:p>
        </w:tc>
        <w:tc>
          <w:tcPr>
            <w:tcW w:w="977" w:type="dxa"/>
          </w:tcPr>
          <w:p w:rsidR="00B631BD" w:rsidRDefault="005A6823">
            <w:pPr>
              <w:pStyle w:val="TableParagraph"/>
              <w:spacing w:before="36" w:line="137" w:lineRule="exact"/>
              <w:ind w:left="173" w:right="176"/>
              <w:jc w:val="center"/>
              <w:rPr>
                <w:sz w:val="12"/>
              </w:rPr>
            </w:pPr>
            <w:r>
              <w:rPr>
                <w:sz w:val="12"/>
              </w:rPr>
              <w:t>Protección</w:t>
            </w:r>
          </w:p>
          <w:p w:rsidR="00B631BD" w:rsidRDefault="005A6823">
            <w:pPr>
              <w:pStyle w:val="TableParagraph"/>
              <w:spacing w:line="206" w:lineRule="exact"/>
              <w:ind w:left="173" w:right="174"/>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799" w:type="dxa"/>
          </w:tcPr>
          <w:p w:rsidR="00B631BD" w:rsidRDefault="005A6823">
            <w:pPr>
              <w:pStyle w:val="TableParagraph"/>
              <w:spacing w:before="102"/>
              <w:ind w:left="39" w:right="40"/>
              <w:jc w:val="center"/>
              <w:rPr>
                <w:sz w:val="18"/>
              </w:rPr>
            </w:pPr>
            <w:r>
              <w:rPr>
                <w:sz w:val="18"/>
              </w:rPr>
              <w:t>Sanidad</w:t>
            </w:r>
          </w:p>
          <w:p w:rsidR="00B631BD" w:rsidRDefault="005A6823">
            <w:pPr>
              <w:pStyle w:val="TableParagraph"/>
              <w:spacing w:before="1"/>
              <w:ind w:right="5"/>
              <w:jc w:val="center"/>
              <w:rPr>
                <w:sz w:val="18"/>
              </w:rPr>
            </w:pPr>
            <w:r>
              <w:rPr>
                <w:w w:val="99"/>
                <w:sz w:val="18"/>
              </w:rPr>
              <w:t>$</w:t>
            </w:r>
          </w:p>
        </w:tc>
      </w:tr>
    </w:tbl>
    <w:p w:rsidR="00B631BD" w:rsidRDefault="00B631BD">
      <w:pPr>
        <w:pStyle w:val="Textoindependiente"/>
        <w:spacing w:before="1"/>
        <w:rPr>
          <w:rFonts w:ascii="Times New Roman"/>
          <w:sz w:val="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0"/>
        <w:gridCol w:w="818"/>
        <w:gridCol w:w="1308"/>
        <w:gridCol w:w="843"/>
        <w:gridCol w:w="871"/>
        <w:gridCol w:w="842"/>
      </w:tblGrid>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Estéticas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71" w:type="dxa"/>
          </w:tcPr>
          <w:p w:rsidR="00B631BD" w:rsidRDefault="00B631BD"/>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156.25</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Expendio De Carbón</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Expendio De Pinturas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Expendio De Refrescos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10"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Fábrica De Anuncios Luminosos</w:t>
            </w:r>
          </w:p>
        </w:tc>
        <w:tc>
          <w:tcPr>
            <w:tcW w:w="818"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
              <w:rPr>
                <w:rFonts w:ascii="Times New Roman"/>
                <w:sz w:val="18"/>
              </w:rPr>
            </w:pPr>
          </w:p>
          <w:p w:rsidR="00B631BD" w:rsidRDefault="005A6823">
            <w:pPr>
              <w:pStyle w:val="TableParagraph"/>
              <w:ind w:right="68"/>
              <w:jc w:val="right"/>
              <w:rPr>
                <w:sz w:val="18"/>
              </w:rPr>
            </w:pPr>
            <w:r>
              <w:rPr>
                <w:sz w:val="18"/>
              </w:rPr>
              <w:t>905.36</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
              <w:rPr>
                <w:rFonts w:ascii="Times New Roman"/>
                <w:sz w:val="18"/>
              </w:rPr>
            </w:pPr>
          </w:p>
          <w:p w:rsidR="00B631BD" w:rsidRDefault="005A6823">
            <w:pPr>
              <w:pStyle w:val="TableParagraph"/>
              <w:ind w:left="115"/>
              <w:rPr>
                <w:sz w:val="18"/>
              </w:rPr>
            </w:pPr>
            <w:r>
              <w:rPr>
                <w:sz w:val="18"/>
              </w:rPr>
              <w:t>N/A</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Block</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Fertilizantes Orgánicos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1,174.11</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Fábrica De Hielo</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905.36</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Lavaderos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Mosaicos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Fábrica De Muebles Chica</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Muebles Grande</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3"/>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Salsa Mediana</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Fábrica De Salsa Grande</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2,151.79</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Fábrica De Tostadas Medanas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Fábrica De Tostadas Grandes</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Fabricación Y Venta De Art. De Graduación</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905.36</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Fabricantes Y/O Distribuidor De Escobas Y Trapeadores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Fábricas De Concretos Y Premezclados</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Farmacia (Exclusivamente Medicamento)</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150.00</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3"/>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Farmacia Homeopática</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Farmacia Veterinaria</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Ferretería Medianas De 1 A 30 Mts.2</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Ferretería Grandes De 31 Mts.2 En Adelante</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10"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Florería</w:t>
            </w:r>
          </w:p>
        </w:tc>
        <w:tc>
          <w:tcPr>
            <w:tcW w:w="818"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Fondas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87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2"/>
        </w:trPr>
        <w:tc>
          <w:tcPr>
            <w:tcW w:w="5010"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Forrajes</w:t>
            </w:r>
          </w:p>
        </w:tc>
        <w:tc>
          <w:tcPr>
            <w:tcW w:w="818"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08"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150.00</w:t>
            </w:r>
          </w:p>
        </w:tc>
        <w:tc>
          <w:tcPr>
            <w:tcW w:w="87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bl>
    <w:p w:rsidR="00B631BD" w:rsidRDefault="00B631BD">
      <w:pPr>
        <w:rPr>
          <w:sz w:val="18"/>
        </w:rPr>
        <w:sectPr w:rsidR="00B631BD">
          <w:headerReference w:type="default" r:id="rId86"/>
          <w:pgSz w:w="12250" w:h="15850"/>
          <w:pgMar w:top="1140" w:right="116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78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83"/>
        <w:gridCol w:w="843"/>
        <w:gridCol w:w="1279"/>
        <w:gridCol w:w="953"/>
        <w:gridCol w:w="794"/>
        <w:gridCol w:w="802"/>
      </w:tblGrid>
      <w:tr w:rsidR="00B631BD">
        <w:trPr>
          <w:trHeight w:hRule="exact" w:val="627"/>
        </w:trPr>
        <w:tc>
          <w:tcPr>
            <w:tcW w:w="4983" w:type="dxa"/>
            <w:vMerge w:val="restart"/>
            <w:tcBorders>
              <w:right w:val="single" w:sz="8" w:space="0" w:color="000000"/>
            </w:tcBorders>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19"/>
              <w:ind w:left="1860" w:right="1863"/>
              <w:jc w:val="center"/>
              <w:rPr>
                <w:sz w:val="18"/>
              </w:rPr>
            </w:pPr>
            <w:r>
              <w:rPr>
                <w:sz w:val="18"/>
              </w:rPr>
              <w:t>Giro Comercial</w:t>
            </w:r>
          </w:p>
        </w:tc>
        <w:tc>
          <w:tcPr>
            <w:tcW w:w="2122" w:type="dxa"/>
            <w:gridSpan w:val="2"/>
            <w:tcBorders>
              <w:left w:val="single" w:sz="8" w:space="0" w:color="000000"/>
            </w:tcBorders>
          </w:tcPr>
          <w:p w:rsidR="00B631BD" w:rsidRDefault="00B631BD">
            <w:pPr>
              <w:pStyle w:val="TableParagraph"/>
              <w:spacing w:before="7"/>
              <w:rPr>
                <w:rFonts w:ascii="Times New Roman"/>
                <w:sz w:val="16"/>
              </w:rPr>
            </w:pPr>
          </w:p>
          <w:p w:rsidR="00B631BD" w:rsidRDefault="005A6823">
            <w:pPr>
              <w:pStyle w:val="TableParagraph"/>
              <w:ind w:left="674" w:right="253" w:hanging="406"/>
              <w:rPr>
                <w:sz w:val="18"/>
              </w:rPr>
            </w:pPr>
            <w:r>
              <w:rPr>
                <w:sz w:val="18"/>
              </w:rPr>
              <w:t>Funcionamiento De Negocios</w:t>
            </w:r>
          </w:p>
        </w:tc>
        <w:tc>
          <w:tcPr>
            <w:tcW w:w="2549" w:type="dxa"/>
            <w:gridSpan w:val="3"/>
          </w:tcPr>
          <w:p w:rsidR="00B631BD" w:rsidRDefault="00B631BD">
            <w:pPr>
              <w:pStyle w:val="TableParagraph"/>
              <w:rPr>
                <w:rFonts w:ascii="Times New Roman"/>
                <w:sz w:val="20"/>
              </w:rPr>
            </w:pPr>
          </w:p>
          <w:p w:rsidR="00B631BD" w:rsidRDefault="005A6823">
            <w:pPr>
              <w:pStyle w:val="TableParagraph"/>
              <w:spacing w:before="168"/>
              <w:ind w:left="756"/>
              <w:rPr>
                <w:sz w:val="18"/>
              </w:rPr>
            </w:pPr>
            <w:r>
              <w:rPr>
                <w:sz w:val="18"/>
              </w:rPr>
              <w:t>Clasificación</w:t>
            </w:r>
          </w:p>
        </w:tc>
      </w:tr>
      <w:tr w:rsidR="00B631BD">
        <w:trPr>
          <w:trHeight w:hRule="exact" w:val="641"/>
        </w:trPr>
        <w:tc>
          <w:tcPr>
            <w:tcW w:w="4983" w:type="dxa"/>
            <w:vMerge/>
            <w:tcBorders>
              <w:right w:val="single" w:sz="8" w:space="0" w:color="000000"/>
            </w:tcBorders>
          </w:tcPr>
          <w:p w:rsidR="00B631BD" w:rsidRDefault="00B631BD"/>
        </w:tc>
        <w:tc>
          <w:tcPr>
            <w:tcW w:w="843" w:type="dxa"/>
            <w:tcBorders>
              <w:left w:val="single" w:sz="8" w:space="0" w:color="000000"/>
            </w:tcBorders>
          </w:tcPr>
          <w:p w:rsidR="00B631BD" w:rsidRDefault="005A6823">
            <w:pPr>
              <w:pStyle w:val="TableParagraph"/>
              <w:spacing w:before="34"/>
              <w:ind w:left="40" w:right="41"/>
              <w:jc w:val="center"/>
              <w:rPr>
                <w:sz w:val="12"/>
              </w:rPr>
            </w:pPr>
            <w:r>
              <w:rPr>
                <w:sz w:val="12"/>
              </w:rPr>
              <w:t>Identificación</w:t>
            </w:r>
          </w:p>
          <w:p w:rsidR="00B631BD" w:rsidRDefault="005A6823">
            <w:pPr>
              <w:pStyle w:val="TableParagraph"/>
              <w:spacing w:line="207" w:lineRule="exact"/>
              <w:ind w:left="40" w:right="41"/>
              <w:jc w:val="center"/>
              <w:rPr>
                <w:sz w:val="18"/>
              </w:rPr>
            </w:pPr>
            <w:r>
              <w:rPr>
                <w:sz w:val="18"/>
              </w:rPr>
              <w:t>De Giro</w:t>
            </w:r>
          </w:p>
          <w:p w:rsidR="00B631BD" w:rsidRDefault="005A6823">
            <w:pPr>
              <w:pStyle w:val="TableParagraph"/>
              <w:spacing w:line="207" w:lineRule="exact"/>
              <w:ind w:right="1"/>
              <w:jc w:val="center"/>
              <w:rPr>
                <w:sz w:val="18"/>
              </w:rPr>
            </w:pPr>
            <w:r>
              <w:rPr>
                <w:w w:val="99"/>
                <w:sz w:val="18"/>
              </w:rPr>
              <w:t>$</w:t>
            </w:r>
          </w:p>
        </w:tc>
        <w:tc>
          <w:tcPr>
            <w:tcW w:w="1279" w:type="dxa"/>
          </w:tcPr>
          <w:p w:rsidR="00B631BD" w:rsidRDefault="005A6823">
            <w:pPr>
              <w:pStyle w:val="TableParagraph"/>
              <w:spacing w:before="22"/>
              <w:ind w:left="57" w:right="60" w:hanging="1"/>
              <w:jc w:val="center"/>
              <w:rPr>
                <w:sz w:val="16"/>
              </w:rPr>
            </w:pPr>
            <w:r>
              <w:rPr>
                <w:sz w:val="16"/>
              </w:rPr>
              <w:t>Licencia De Funcionamiento</w:t>
            </w:r>
          </w:p>
          <w:p w:rsidR="00B631BD" w:rsidRDefault="005A6823">
            <w:pPr>
              <w:pStyle w:val="TableParagraph"/>
              <w:spacing w:line="206" w:lineRule="exact"/>
              <w:ind w:right="5"/>
              <w:jc w:val="center"/>
              <w:rPr>
                <w:sz w:val="18"/>
              </w:rPr>
            </w:pPr>
            <w:r>
              <w:rPr>
                <w:w w:val="99"/>
                <w:sz w:val="18"/>
              </w:rPr>
              <w:t>$</w:t>
            </w:r>
          </w:p>
        </w:tc>
        <w:tc>
          <w:tcPr>
            <w:tcW w:w="953" w:type="dxa"/>
          </w:tcPr>
          <w:p w:rsidR="00B631BD" w:rsidRDefault="005A6823">
            <w:pPr>
              <w:pStyle w:val="TableParagraph"/>
              <w:ind w:left="172" w:right="177"/>
              <w:jc w:val="center"/>
              <w:rPr>
                <w:sz w:val="18"/>
              </w:rPr>
            </w:pPr>
            <w:r>
              <w:rPr>
                <w:sz w:val="18"/>
              </w:rPr>
              <w:t>Dgdue/ Depma</w:t>
            </w:r>
          </w:p>
          <w:p w:rsidR="00B631BD" w:rsidRDefault="005A6823">
            <w:pPr>
              <w:pStyle w:val="TableParagraph"/>
              <w:spacing w:before="1" w:line="206" w:lineRule="exact"/>
              <w:ind w:right="5"/>
              <w:jc w:val="center"/>
              <w:rPr>
                <w:sz w:val="18"/>
              </w:rPr>
            </w:pPr>
            <w:r>
              <w:rPr>
                <w:w w:val="99"/>
                <w:sz w:val="18"/>
              </w:rPr>
              <w:t>$</w:t>
            </w:r>
          </w:p>
        </w:tc>
        <w:tc>
          <w:tcPr>
            <w:tcW w:w="794" w:type="dxa"/>
          </w:tcPr>
          <w:p w:rsidR="00B631BD" w:rsidRDefault="005A6823">
            <w:pPr>
              <w:pStyle w:val="TableParagraph"/>
              <w:spacing w:before="34"/>
              <w:ind w:left="82" w:right="85"/>
              <w:jc w:val="center"/>
              <w:rPr>
                <w:sz w:val="12"/>
              </w:rPr>
            </w:pPr>
            <w:r>
              <w:rPr>
                <w:sz w:val="12"/>
              </w:rPr>
              <w:t>Protección</w:t>
            </w:r>
          </w:p>
          <w:p w:rsidR="00B631BD" w:rsidRDefault="005A6823">
            <w:pPr>
              <w:pStyle w:val="TableParagraph"/>
              <w:spacing w:line="207" w:lineRule="exact"/>
              <w:ind w:left="82" w:right="83"/>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802" w:type="dxa"/>
          </w:tcPr>
          <w:p w:rsidR="00B631BD" w:rsidRDefault="005A6823">
            <w:pPr>
              <w:pStyle w:val="TableParagraph"/>
              <w:spacing w:before="102" w:line="207" w:lineRule="exact"/>
              <w:ind w:left="39"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5"/>
        <w:gridCol w:w="850"/>
        <w:gridCol w:w="1277"/>
        <w:gridCol w:w="992"/>
        <w:gridCol w:w="768"/>
        <w:gridCol w:w="840"/>
      </w:tblGrid>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Fotógrafo, Camarógrafo, Reportero, Grafico Amb.</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Frutas Y Legumbres Vta. Chica De 1 A 30 Mts.2</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Frutas Y Legumbres Vta. Grande De 31 Mts.2 En Delante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Fuente De Sodas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Fumigación Y Control De Plagas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233.93</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Funeraria (Con Servicio De Velación) P/Sala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Funeraria (Sin Servicio De Velación)</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Gabinete Radiológico (Solo Rayos X)</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Gas Licuado Venta (Estación De Servicio)</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Gas Licuado Venta (Planta De Distribución)</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905.36</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Gases Industriales Medic. Y Equipos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Gasolineritas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905.36</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4925"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Gimnasio Medianos De 1 A 30 Mts.2</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312.50</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Gimnasio Grandes De 31 Mts.2 En Adelante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Guardería</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Herrería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Hotel  * * * Y/O Moteles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1,174.11</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Hotel * * * *</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1,956.25</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Hotel * * * * *</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Huaracheria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25"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Huesario Automotriz</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1,174.11</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Impermeabilizantes Y Aditivos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Imprenta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Instrumentos Musicales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Jardín De Niños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2"/>
        </w:trPr>
        <w:tc>
          <w:tcPr>
            <w:tcW w:w="4925"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Jardín Funeral (Panteón)</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68" w:type="dxa"/>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r w:rsidR="00B631BD">
        <w:trPr>
          <w:trHeight w:hRule="exact" w:val="425"/>
        </w:trPr>
        <w:tc>
          <w:tcPr>
            <w:tcW w:w="4925"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Joyería Y Relojería Chica De 1 A 10 Mts.2</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68"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40"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bl>
    <w:p w:rsidR="00B631BD" w:rsidRDefault="00B631BD">
      <w:pPr>
        <w:rPr>
          <w:sz w:val="18"/>
        </w:rPr>
        <w:sectPr w:rsidR="00B631BD">
          <w:headerReference w:type="default" r:id="rId87"/>
          <w:pgSz w:w="12250" w:h="15850"/>
          <w:pgMar w:top="1140" w:right="116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80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5"/>
        <w:gridCol w:w="842"/>
        <w:gridCol w:w="1407"/>
        <w:gridCol w:w="721"/>
        <w:gridCol w:w="708"/>
        <w:gridCol w:w="922"/>
      </w:tblGrid>
      <w:tr w:rsidR="00B631BD">
        <w:trPr>
          <w:trHeight w:hRule="exact" w:val="586"/>
        </w:trPr>
        <w:tc>
          <w:tcPr>
            <w:tcW w:w="5115"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spacing w:before="11"/>
              <w:rPr>
                <w:rFonts w:ascii="Times New Roman"/>
                <w:sz w:val="26"/>
              </w:rPr>
            </w:pPr>
          </w:p>
          <w:p w:rsidR="00B631BD" w:rsidRDefault="005A6823">
            <w:pPr>
              <w:pStyle w:val="TableParagraph"/>
              <w:ind w:left="1927" w:right="1928"/>
              <w:jc w:val="center"/>
              <w:rPr>
                <w:sz w:val="18"/>
              </w:rPr>
            </w:pPr>
            <w:r>
              <w:rPr>
                <w:sz w:val="18"/>
              </w:rPr>
              <w:t>Giro Comercial</w:t>
            </w:r>
          </w:p>
        </w:tc>
        <w:tc>
          <w:tcPr>
            <w:tcW w:w="2249" w:type="dxa"/>
            <w:gridSpan w:val="2"/>
          </w:tcPr>
          <w:p w:rsidR="00B631BD" w:rsidRDefault="005A6823">
            <w:pPr>
              <w:pStyle w:val="TableParagraph"/>
              <w:spacing w:before="150"/>
              <w:ind w:left="736" w:right="318" w:hanging="406"/>
              <w:rPr>
                <w:sz w:val="18"/>
              </w:rPr>
            </w:pPr>
            <w:r>
              <w:rPr>
                <w:sz w:val="18"/>
              </w:rPr>
              <w:t>Funcionamiento De Negocios</w:t>
            </w:r>
          </w:p>
        </w:tc>
        <w:tc>
          <w:tcPr>
            <w:tcW w:w="2350" w:type="dxa"/>
            <w:gridSpan w:val="3"/>
          </w:tcPr>
          <w:p w:rsidR="00B631BD" w:rsidRDefault="00B631BD">
            <w:pPr>
              <w:pStyle w:val="TableParagraph"/>
              <w:rPr>
                <w:rFonts w:ascii="Times New Roman"/>
                <w:sz w:val="20"/>
              </w:rPr>
            </w:pPr>
          </w:p>
          <w:p w:rsidR="00B631BD" w:rsidRDefault="005A6823">
            <w:pPr>
              <w:pStyle w:val="TableParagraph"/>
              <w:spacing w:before="129"/>
              <w:ind w:left="660"/>
              <w:rPr>
                <w:sz w:val="18"/>
              </w:rPr>
            </w:pPr>
            <w:r>
              <w:rPr>
                <w:sz w:val="18"/>
              </w:rPr>
              <w:t>Clasificación</w:t>
            </w:r>
          </w:p>
        </w:tc>
      </w:tr>
      <w:tr w:rsidR="00B631BD">
        <w:trPr>
          <w:trHeight w:hRule="exact" w:val="641"/>
        </w:trPr>
        <w:tc>
          <w:tcPr>
            <w:tcW w:w="5115" w:type="dxa"/>
            <w:vMerge/>
          </w:tcPr>
          <w:p w:rsidR="00B631BD" w:rsidRDefault="00B631BD"/>
        </w:tc>
        <w:tc>
          <w:tcPr>
            <w:tcW w:w="842" w:type="dxa"/>
          </w:tcPr>
          <w:p w:rsidR="00B631BD" w:rsidRDefault="005A6823">
            <w:pPr>
              <w:pStyle w:val="TableParagraph"/>
              <w:spacing w:before="36" w:line="137" w:lineRule="exact"/>
              <w:ind w:left="40" w:right="41"/>
              <w:jc w:val="center"/>
              <w:rPr>
                <w:sz w:val="12"/>
              </w:rPr>
            </w:pPr>
            <w:r>
              <w:rPr>
                <w:sz w:val="12"/>
              </w:rPr>
              <w:t>Identificación</w:t>
            </w:r>
          </w:p>
          <w:p w:rsidR="00B631BD" w:rsidRDefault="005A6823">
            <w:pPr>
              <w:pStyle w:val="TableParagraph"/>
              <w:spacing w:line="206" w:lineRule="exact"/>
              <w:ind w:left="40" w:right="41"/>
              <w:jc w:val="center"/>
              <w:rPr>
                <w:sz w:val="18"/>
              </w:rPr>
            </w:pPr>
            <w:r>
              <w:rPr>
                <w:sz w:val="18"/>
              </w:rPr>
              <w:t>De Giro</w:t>
            </w:r>
          </w:p>
          <w:p w:rsidR="00B631BD" w:rsidRDefault="005A6823">
            <w:pPr>
              <w:pStyle w:val="TableParagraph"/>
              <w:spacing w:line="207" w:lineRule="exact"/>
              <w:ind w:right="1"/>
              <w:jc w:val="center"/>
              <w:rPr>
                <w:sz w:val="18"/>
              </w:rPr>
            </w:pPr>
            <w:r>
              <w:rPr>
                <w:w w:val="99"/>
                <w:sz w:val="18"/>
              </w:rPr>
              <w:t>$</w:t>
            </w:r>
          </w:p>
        </w:tc>
        <w:tc>
          <w:tcPr>
            <w:tcW w:w="1406" w:type="dxa"/>
          </w:tcPr>
          <w:p w:rsidR="00B631BD" w:rsidRDefault="005A6823">
            <w:pPr>
              <w:pStyle w:val="TableParagraph"/>
              <w:spacing w:before="22"/>
              <w:ind w:left="124" w:right="120" w:hanging="5"/>
              <w:jc w:val="center"/>
              <w:rPr>
                <w:sz w:val="16"/>
              </w:rPr>
            </w:pPr>
            <w:r>
              <w:rPr>
                <w:sz w:val="16"/>
              </w:rPr>
              <w:t>Licencia De Funcionamiento</w:t>
            </w:r>
          </w:p>
          <w:p w:rsidR="00B631BD" w:rsidRDefault="005A6823">
            <w:pPr>
              <w:pStyle w:val="TableParagraph"/>
              <w:spacing w:line="206" w:lineRule="exact"/>
              <w:jc w:val="center"/>
              <w:rPr>
                <w:sz w:val="18"/>
              </w:rPr>
            </w:pPr>
            <w:r>
              <w:rPr>
                <w:w w:val="99"/>
                <w:sz w:val="18"/>
              </w:rPr>
              <w:t>$</w:t>
            </w:r>
          </w:p>
        </w:tc>
        <w:tc>
          <w:tcPr>
            <w:tcW w:w="721" w:type="dxa"/>
          </w:tcPr>
          <w:p w:rsidR="00B631BD" w:rsidRDefault="005A6823">
            <w:pPr>
              <w:pStyle w:val="TableParagraph"/>
              <w:ind w:left="51" w:right="48"/>
              <w:jc w:val="center"/>
              <w:rPr>
                <w:sz w:val="18"/>
              </w:rPr>
            </w:pPr>
            <w:r>
              <w:rPr>
                <w:sz w:val="18"/>
              </w:rPr>
              <w:t>Dgdue/</w:t>
            </w:r>
            <w:r>
              <w:rPr>
                <w:sz w:val="18"/>
              </w:rPr>
              <w:t xml:space="preserve"> </w:t>
            </w:r>
            <w:r>
              <w:rPr>
                <w:sz w:val="18"/>
              </w:rPr>
              <w:t>Depma</w:t>
            </w:r>
          </w:p>
          <w:p w:rsidR="00B631BD" w:rsidRDefault="005A6823">
            <w:pPr>
              <w:pStyle w:val="TableParagraph"/>
              <w:spacing w:before="2"/>
              <w:jc w:val="center"/>
              <w:rPr>
                <w:sz w:val="18"/>
              </w:rPr>
            </w:pPr>
            <w:r>
              <w:rPr>
                <w:w w:val="99"/>
                <w:sz w:val="18"/>
              </w:rPr>
              <w:t>$</w:t>
            </w:r>
          </w:p>
        </w:tc>
        <w:tc>
          <w:tcPr>
            <w:tcW w:w="708" w:type="dxa"/>
          </w:tcPr>
          <w:p w:rsidR="00B631BD" w:rsidRDefault="005A6823">
            <w:pPr>
              <w:pStyle w:val="TableParagraph"/>
              <w:spacing w:before="36" w:line="137" w:lineRule="exact"/>
              <w:ind w:left="40" w:right="41"/>
              <w:jc w:val="center"/>
              <w:rPr>
                <w:sz w:val="12"/>
              </w:rPr>
            </w:pPr>
            <w:r>
              <w:rPr>
                <w:sz w:val="12"/>
              </w:rPr>
              <w:t>Protección</w:t>
            </w:r>
          </w:p>
          <w:p w:rsidR="00B631BD" w:rsidRDefault="005A6823">
            <w:pPr>
              <w:pStyle w:val="TableParagraph"/>
              <w:spacing w:line="206" w:lineRule="exact"/>
              <w:ind w:left="40" w:right="41"/>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922" w:type="dxa"/>
          </w:tcPr>
          <w:p w:rsidR="00B631BD" w:rsidRDefault="005A6823">
            <w:pPr>
              <w:pStyle w:val="TableParagraph"/>
              <w:spacing w:before="102"/>
              <w:ind w:left="100" w:right="101"/>
              <w:jc w:val="center"/>
              <w:rPr>
                <w:sz w:val="18"/>
              </w:rPr>
            </w:pPr>
            <w:r>
              <w:rPr>
                <w:sz w:val="18"/>
              </w:rPr>
              <w:t>Sanidad</w:t>
            </w:r>
          </w:p>
          <w:p w:rsidR="00B631BD" w:rsidRDefault="005A6823">
            <w:pPr>
              <w:pStyle w:val="TableParagraph"/>
              <w:spacing w:before="1"/>
              <w:jc w:val="center"/>
              <w:rPr>
                <w:sz w:val="18"/>
              </w:rPr>
            </w:pPr>
            <w:r>
              <w:rPr>
                <w:w w:val="99"/>
                <w:sz w:val="18"/>
              </w:rPr>
              <w:t>$</w:t>
            </w:r>
          </w:p>
        </w:tc>
      </w:tr>
    </w:tbl>
    <w:p w:rsidR="00B631BD" w:rsidRDefault="00B631BD">
      <w:pPr>
        <w:pStyle w:val="Textoindependiente"/>
        <w:spacing w:before="1"/>
        <w:rPr>
          <w:rFonts w:ascii="Times New Roman"/>
          <w:sz w:val="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4"/>
        <w:gridCol w:w="876"/>
        <w:gridCol w:w="1392"/>
        <w:gridCol w:w="709"/>
        <w:gridCol w:w="710"/>
        <w:gridCol w:w="914"/>
      </w:tblGrid>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Joyería Y Relojería Grande De 11 Mts. En Adelante</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Juguetería Chica De 1 A 30 Mts.2</w:t>
            </w:r>
          </w:p>
        </w:tc>
        <w:tc>
          <w:tcPr>
            <w:tcW w:w="876"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
              <w:rPr>
                <w:rFonts w:ascii="Times New Roman"/>
                <w:sz w:val="18"/>
              </w:rPr>
            </w:pPr>
          </w:p>
          <w:p w:rsidR="00B631BD" w:rsidRDefault="005A6823">
            <w:pPr>
              <w:pStyle w:val="TableParagraph"/>
              <w:ind w:left="61" w:right="45"/>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Juguetería Grande De 31 Mts.2 En Adelante</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905.36</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Laboratorio (De Rayos X Y Est. Esp. Res. Y Tomog)</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905.36</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Laboratorio De Análisis Clínicos</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905.36</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1,174.11</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Laboratorio Dental</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Ladrilleras Y Similares</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Lámparas Y Candiles</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Lavado De Automóviles</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Lavado Y Engrasado</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Lavandería ( De 21 A 50 Mts2)</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Librerías</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5A6823">
            <w:pPr>
              <w:pStyle w:val="TableParagraph"/>
              <w:spacing w:before="104"/>
              <w:ind w:left="64"/>
              <w:rPr>
                <w:sz w:val="18"/>
              </w:rPr>
            </w:pPr>
            <w:r>
              <w:rPr>
                <w:sz w:val="18"/>
              </w:rPr>
              <w:t>Línea Aérea (Venta De Boletos)</w:t>
            </w:r>
          </w:p>
        </w:tc>
        <w:tc>
          <w:tcPr>
            <w:tcW w:w="876"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
              <w:rPr>
                <w:rFonts w:ascii="Times New Roman"/>
                <w:sz w:val="18"/>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Línea Blanca</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Llantas (Venta) Medianas De 1 A 30 Mts.2</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Llantas (Venta) Grandes De 31 Mts.2 En Adelante</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Llantera (Reparación)</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Lonchería Chica De 1 A 20 Mts.2</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Lonchería Grande De 21 Mts.2 En Adelante</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238.92</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Maderería</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312.50</w:t>
            </w:r>
          </w:p>
        </w:tc>
      </w:tr>
      <w:tr w:rsidR="00B631BD">
        <w:trPr>
          <w:trHeight w:hRule="exact" w:val="423"/>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Mallas Ciclónica</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Mantenimiento De Alfombras Y Limpieza En General</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Manualidades</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8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 Exp.  De Frituras, Refrescos, Café Y Jugos C/U</w:t>
            </w:r>
          </w:p>
        </w:tc>
        <w:tc>
          <w:tcPr>
            <w:tcW w:w="876"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N/A</w:t>
            </w:r>
          </w:p>
        </w:tc>
        <w:tc>
          <w:tcPr>
            <w:tcW w:w="91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8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Maquiladoras</w:t>
            </w:r>
          </w:p>
        </w:tc>
        <w:tc>
          <w:tcPr>
            <w:tcW w:w="876"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92"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91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bl>
    <w:p w:rsidR="00B631BD" w:rsidRDefault="00B631BD">
      <w:pPr>
        <w:jc w:val="right"/>
        <w:rPr>
          <w:sz w:val="18"/>
        </w:rPr>
        <w:sectPr w:rsidR="00B631BD">
          <w:headerReference w:type="default" r:id="rId88"/>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831"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9"/>
        <w:gridCol w:w="840"/>
        <w:gridCol w:w="1279"/>
        <w:gridCol w:w="788"/>
        <w:gridCol w:w="706"/>
        <w:gridCol w:w="893"/>
      </w:tblGrid>
      <w:tr w:rsidR="00B631BD">
        <w:trPr>
          <w:trHeight w:hRule="exact" w:val="617"/>
        </w:trPr>
        <w:tc>
          <w:tcPr>
            <w:tcW w:w="5029"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spacing w:before="8"/>
              <w:rPr>
                <w:rFonts w:ascii="Times New Roman"/>
                <w:sz w:val="29"/>
              </w:rPr>
            </w:pPr>
          </w:p>
          <w:p w:rsidR="00B631BD" w:rsidRDefault="005A6823">
            <w:pPr>
              <w:pStyle w:val="TableParagraph"/>
              <w:ind w:left="1881" w:right="1887"/>
              <w:jc w:val="center"/>
              <w:rPr>
                <w:sz w:val="18"/>
              </w:rPr>
            </w:pPr>
            <w:r>
              <w:rPr>
                <w:sz w:val="18"/>
              </w:rPr>
              <w:t>Giro Comercial</w:t>
            </w:r>
          </w:p>
        </w:tc>
        <w:tc>
          <w:tcPr>
            <w:tcW w:w="2119" w:type="dxa"/>
            <w:gridSpan w:val="2"/>
          </w:tcPr>
          <w:p w:rsidR="00B631BD" w:rsidRDefault="00B631BD">
            <w:pPr>
              <w:pStyle w:val="TableParagraph"/>
              <w:rPr>
                <w:rFonts w:ascii="Times New Roman"/>
                <w:sz w:val="16"/>
              </w:rPr>
            </w:pPr>
          </w:p>
          <w:p w:rsidR="00B631BD" w:rsidRDefault="005A6823">
            <w:pPr>
              <w:pStyle w:val="TableParagraph"/>
              <w:ind w:left="674" w:right="251" w:hanging="406"/>
              <w:rPr>
                <w:sz w:val="18"/>
              </w:rPr>
            </w:pPr>
            <w:r>
              <w:rPr>
                <w:sz w:val="18"/>
              </w:rPr>
              <w:t>Funcionamiento De Negocios</w:t>
            </w:r>
          </w:p>
        </w:tc>
        <w:tc>
          <w:tcPr>
            <w:tcW w:w="2386" w:type="dxa"/>
            <w:gridSpan w:val="3"/>
          </w:tcPr>
          <w:p w:rsidR="00B631BD" w:rsidRDefault="00B631BD">
            <w:pPr>
              <w:pStyle w:val="TableParagraph"/>
              <w:rPr>
                <w:rFonts w:ascii="Times New Roman"/>
                <w:sz w:val="20"/>
              </w:rPr>
            </w:pPr>
          </w:p>
          <w:p w:rsidR="00B631BD" w:rsidRDefault="005A6823">
            <w:pPr>
              <w:pStyle w:val="TableParagraph"/>
              <w:spacing w:before="160"/>
              <w:ind w:left="677"/>
              <w:rPr>
                <w:sz w:val="18"/>
              </w:rPr>
            </w:pPr>
            <w:r>
              <w:rPr>
                <w:sz w:val="18"/>
              </w:rPr>
              <w:t>Clasificación</w:t>
            </w:r>
          </w:p>
        </w:tc>
      </w:tr>
      <w:tr w:rsidR="00B631BD">
        <w:trPr>
          <w:trHeight w:hRule="exact" w:val="643"/>
        </w:trPr>
        <w:tc>
          <w:tcPr>
            <w:tcW w:w="5029" w:type="dxa"/>
            <w:vMerge/>
          </w:tcPr>
          <w:p w:rsidR="00B631BD" w:rsidRDefault="00B631BD"/>
        </w:tc>
        <w:tc>
          <w:tcPr>
            <w:tcW w:w="840" w:type="dxa"/>
          </w:tcPr>
          <w:p w:rsidR="00B631BD" w:rsidRDefault="005A6823">
            <w:pPr>
              <w:pStyle w:val="TableParagraph"/>
              <w:spacing w:before="36" w:line="137" w:lineRule="exact"/>
              <w:ind w:left="35" w:right="34"/>
              <w:jc w:val="center"/>
              <w:rPr>
                <w:sz w:val="12"/>
              </w:rPr>
            </w:pPr>
            <w:r>
              <w:rPr>
                <w:sz w:val="12"/>
              </w:rPr>
              <w:t>Identificación</w:t>
            </w:r>
          </w:p>
          <w:p w:rsidR="00B631BD" w:rsidRDefault="005A6823">
            <w:pPr>
              <w:pStyle w:val="TableParagraph"/>
              <w:spacing w:line="206" w:lineRule="exact"/>
              <w:ind w:left="35" w:right="34"/>
              <w:jc w:val="center"/>
              <w:rPr>
                <w:sz w:val="18"/>
              </w:rPr>
            </w:pPr>
            <w:r>
              <w:rPr>
                <w:sz w:val="18"/>
              </w:rPr>
              <w:t>De Giro</w:t>
            </w:r>
          </w:p>
          <w:p w:rsidR="00B631BD" w:rsidRDefault="005A6823">
            <w:pPr>
              <w:pStyle w:val="TableParagraph"/>
              <w:spacing w:before="2"/>
              <w:jc w:val="center"/>
              <w:rPr>
                <w:sz w:val="18"/>
              </w:rPr>
            </w:pPr>
            <w:r>
              <w:rPr>
                <w:w w:val="99"/>
                <w:sz w:val="18"/>
              </w:rPr>
              <w:t>$</w:t>
            </w:r>
          </w:p>
        </w:tc>
        <w:tc>
          <w:tcPr>
            <w:tcW w:w="1279" w:type="dxa"/>
          </w:tcPr>
          <w:p w:rsidR="00B631BD" w:rsidRDefault="005A6823">
            <w:pPr>
              <w:pStyle w:val="TableParagraph"/>
              <w:spacing w:before="25"/>
              <w:ind w:left="59"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788" w:type="dxa"/>
          </w:tcPr>
          <w:p w:rsidR="00B631BD" w:rsidRDefault="005A6823">
            <w:pPr>
              <w:pStyle w:val="TableParagraph"/>
              <w:spacing w:before="1"/>
              <w:ind w:left="91" w:right="93"/>
              <w:jc w:val="center"/>
              <w:rPr>
                <w:sz w:val="18"/>
              </w:rPr>
            </w:pPr>
            <w:r>
              <w:rPr>
                <w:sz w:val="18"/>
              </w:rPr>
              <w:t>Dgdue/ Depma</w:t>
            </w:r>
          </w:p>
          <w:p w:rsidR="00B631BD" w:rsidRDefault="005A6823">
            <w:pPr>
              <w:pStyle w:val="TableParagraph"/>
              <w:spacing w:line="206" w:lineRule="exact"/>
              <w:ind w:right="2"/>
              <w:jc w:val="center"/>
              <w:rPr>
                <w:sz w:val="18"/>
              </w:rPr>
            </w:pPr>
            <w:r>
              <w:rPr>
                <w:w w:val="99"/>
                <w:sz w:val="18"/>
              </w:rPr>
              <w:t>$</w:t>
            </w:r>
          </w:p>
        </w:tc>
        <w:tc>
          <w:tcPr>
            <w:tcW w:w="706" w:type="dxa"/>
          </w:tcPr>
          <w:p w:rsidR="00B631BD" w:rsidRDefault="005A6823">
            <w:pPr>
              <w:pStyle w:val="TableParagraph"/>
              <w:spacing w:before="36" w:line="137" w:lineRule="exact"/>
              <w:ind w:left="39" w:right="38"/>
              <w:jc w:val="center"/>
              <w:rPr>
                <w:sz w:val="12"/>
              </w:rPr>
            </w:pPr>
            <w:r>
              <w:rPr>
                <w:sz w:val="12"/>
              </w:rPr>
              <w:t>Protección</w:t>
            </w:r>
          </w:p>
          <w:p w:rsidR="00B631BD" w:rsidRDefault="005A6823">
            <w:pPr>
              <w:pStyle w:val="TableParagraph"/>
              <w:spacing w:line="206" w:lineRule="exact"/>
              <w:ind w:left="39" w:right="39"/>
              <w:jc w:val="center"/>
              <w:rPr>
                <w:sz w:val="18"/>
              </w:rPr>
            </w:pPr>
            <w:r>
              <w:rPr>
                <w:sz w:val="18"/>
              </w:rPr>
              <w:t>Civil</w:t>
            </w:r>
          </w:p>
          <w:p w:rsidR="00B631BD" w:rsidRDefault="005A6823">
            <w:pPr>
              <w:pStyle w:val="TableParagraph"/>
              <w:spacing w:before="2"/>
              <w:jc w:val="center"/>
              <w:rPr>
                <w:sz w:val="18"/>
              </w:rPr>
            </w:pPr>
            <w:r>
              <w:rPr>
                <w:w w:val="99"/>
                <w:sz w:val="18"/>
              </w:rPr>
              <w:t>$</w:t>
            </w:r>
          </w:p>
        </w:tc>
        <w:tc>
          <w:tcPr>
            <w:tcW w:w="893" w:type="dxa"/>
          </w:tcPr>
          <w:p w:rsidR="00B631BD" w:rsidRDefault="005A6823">
            <w:pPr>
              <w:pStyle w:val="TableParagraph"/>
              <w:spacing w:before="104" w:line="207" w:lineRule="exact"/>
              <w:ind w:left="86" w:right="87"/>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895"/>
        <w:gridCol w:w="1231"/>
        <w:gridCol w:w="850"/>
        <w:gridCol w:w="710"/>
        <w:gridCol w:w="874"/>
      </w:tblGrid>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Maquinaria Pesada (Venta O Renta)</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Maquinaria Y Herramienta Diversa</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Máquinas De Videojuegos  (10 En Adelante C/U)</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Máquinas De Videojuegos (1 A 5 )</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3"/>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Maquinas Ide Videojuegos (5 A 10)</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Maquinas Inf. Accionadas Por Monedas 1 A 5</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Maquinas Inf. Accionadas Por Monedas 10 En Adel.</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N/A</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Maquinas Inf. Accionadas Por Monedas 5 A 10</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N/A</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Marcos Y Cuadros</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Pescaderías, Expendios De Mariscos  Y Preparados</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Material De Hospital Y Laboratorio</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Material Eléctrico</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905.36</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3"/>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Material Para Construcción (Pétreos Y Agregados)</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10"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357.14</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Material Para Construcción Compra Venta Mediana</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Material Para Construcción Compra Venta Grande</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Menuderia</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Mercería</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Mesas De Futbolitos Por C/U</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Minisúper (Chico) De 1 A 25 Mts.2</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tc>
        <w:tc>
          <w:tcPr>
            <w:tcW w:w="87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Minisúper (Grande) De 25 Mts.2 En Adelante</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Miscelánea</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Modificaciones Corporales (Tatuajes Y Perforaciones)</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Molino De Nixtamal</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Mueblería (Grande) De 31 Mts.2 En Adelante</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Mueblería En Pequeño De 1 A 30 Mts.2</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0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Muebles Y Equipos De Oficina</w:t>
            </w:r>
          </w:p>
        </w:tc>
        <w:tc>
          <w:tcPr>
            <w:tcW w:w="895"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874"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0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Oficina Administrativa Recaudadora De Pagos</w:t>
            </w:r>
          </w:p>
        </w:tc>
        <w:tc>
          <w:tcPr>
            <w:tcW w:w="895"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31"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right="65"/>
              <w:jc w:val="right"/>
              <w:rPr>
                <w:sz w:val="14"/>
              </w:rPr>
            </w:pPr>
            <w:r>
              <w:rPr>
                <w:sz w:val="14"/>
              </w:rPr>
              <w:t>N/A</w:t>
            </w:r>
          </w:p>
        </w:tc>
        <w:tc>
          <w:tcPr>
            <w:tcW w:w="874"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bl>
    <w:p w:rsidR="00B631BD" w:rsidRDefault="00B631BD">
      <w:pPr>
        <w:jc w:val="right"/>
        <w:rPr>
          <w:sz w:val="18"/>
        </w:rPr>
        <w:sectPr w:rsidR="00B631BD">
          <w:headerReference w:type="default" r:id="rId89"/>
          <w:pgSz w:w="12250" w:h="15850"/>
          <w:pgMar w:top="1140" w:right="120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855"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9"/>
        <w:gridCol w:w="843"/>
        <w:gridCol w:w="1279"/>
        <w:gridCol w:w="973"/>
        <w:gridCol w:w="845"/>
        <w:gridCol w:w="799"/>
      </w:tblGrid>
      <w:tr w:rsidR="00B631BD">
        <w:trPr>
          <w:trHeight w:hRule="exact" w:val="627"/>
        </w:trPr>
        <w:tc>
          <w:tcPr>
            <w:tcW w:w="4899"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19"/>
              <w:ind w:left="1819" w:right="1819"/>
              <w:jc w:val="center"/>
              <w:rPr>
                <w:sz w:val="18"/>
              </w:rPr>
            </w:pPr>
            <w:r>
              <w:rPr>
                <w:sz w:val="18"/>
              </w:rPr>
              <w:t>Giro Comercial</w:t>
            </w:r>
          </w:p>
        </w:tc>
        <w:tc>
          <w:tcPr>
            <w:tcW w:w="2122" w:type="dxa"/>
            <w:gridSpan w:val="2"/>
          </w:tcPr>
          <w:p w:rsidR="00B631BD" w:rsidRDefault="00B631BD">
            <w:pPr>
              <w:pStyle w:val="TableParagraph"/>
              <w:spacing w:before="7"/>
              <w:rPr>
                <w:rFonts w:ascii="Times New Roman"/>
                <w:sz w:val="16"/>
              </w:rPr>
            </w:pPr>
          </w:p>
          <w:p w:rsidR="00B631BD" w:rsidRDefault="005A6823">
            <w:pPr>
              <w:pStyle w:val="TableParagraph"/>
              <w:ind w:left="674" w:right="253" w:hanging="406"/>
              <w:rPr>
                <w:sz w:val="18"/>
              </w:rPr>
            </w:pPr>
            <w:r>
              <w:rPr>
                <w:sz w:val="18"/>
              </w:rPr>
              <w:t>Funcionamiento De Negocios</w:t>
            </w:r>
          </w:p>
        </w:tc>
        <w:tc>
          <w:tcPr>
            <w:tcW w:w="2617" w:type="dxa"/>
            <w:gridSpan w:val="3"/>
          </w:tcPr>
          <w:p w:rsidR="00B631BD" w:rsidRDefault="00B631BD">
            <w:pPr>
              <w:pStyle w:val="TableParagraph"/>
              <w:rPr>
                <w:rFonts w:ascii="Times New Roman"/>
                <w:sz w:val="20"/>
              </w:rPr>
            </w:pPr>
          </w:p>
          <w:p w:rsidR="00B631BD" w:rsidRDefault="005A6823">
            <w:pPr>
              <w:pStyle w:val="TableParagraph"/>
              <w:spacing w:before="168"/>
              <w:ind w:left="790"/>
              <w:rPr>
                <w:sz w:val="18"/>
              </w:rPr>
            </w:pPr>
            <w:r>
              <w:rPr>
                <w:sz w:val="18"/>
              </w:rPr>
              <w:t>Clasificación</w:t>
            </w:r>
          </w:p>
        </w:tc>
      </w:tr>
      <w:tr w:rsidR="00B631BD">
        <w:trPr>
          <w:trHeight w:hRule="exact" w:val="641"/>
        </w:trPr>
        <w:tc>
          <w:tcPr>
            <w:tcW w:w="4899" w:type="dxa"/>
            <w:vMerge/>
          </w:tcPr>
          <w:p w:rsidR="00B631BD" w:rsidRDefault="00B631BD"/>
        </w:tc>
        <w:tc>
          <w:tcPr>
            <w:tcW w:w="843" w:type="dxa"/>
          </w:tcPr>
          <w:p w:rsidR="00B631BD" w:rsidRDefault="005A6823">
            <w:pPr>
              <w:pStyle w:val="TableParagraph"/>
              <w:spacing w:before="34"/>
              <w:ind w:left="41" w:right="42"/>
              <w:jc w:val="center"/>
              <w:rPr>
                <w:sz w:val="12"/>
              </w:rPr>
            </w:pPr>
            <w:r>
              <w:rPr>
                <w:sz w:val="12"/>
              </w:rPr>
              <w:t>Identificación</w:t>
            </w:r>
          </w:p>
          <w:p w:rsidR="00B631BD" w:rsidRDefault="005A6823">
            <w:pPr>
              <w:pStyle w:val="TableParagraph"/>
              <w:spacing w:line="207" w:lineRule="exact"/>
              <w:ind w:left="41" w:right="41"/>
              <w:jc w:val="center"/>
              <w:rPr>
                <w:sz w:val="18"/>
              </w:rPr>
            </w:pPr>
            <w:r>
              <w:rPr>
                <w:sz w:val="18"/>
              </w:rPr>
              <w:t>De Giro</w:t>
            </w:r>
          </w:p>
          <w:p w:rsidR="00B631BD" w:rsidRDefault="005A6823">
            <w:pPr>
              <w:pStyle w:val="TableParagraph"/>
              <w:spacing w:line="207" w:lineRule="exact"/>
              <w:jc w:val="center"/>
              <w:rPr>
                <w:sz w:val="18"/>
              </w:rPr>
            </w:pPr>
            <w:r>
              <w:rPr>
                <w:w w:val="99"/>
                <w:sz w:val="18"/>
              </w:rPr>
              <w:t>$</w:t>
            </w:r>
          </w:p>
        </w:tc>
        <w:tc>
          <w:tcPr>
            <w:tcW w:w="1279" w:type="dxa"/>
          </w:tcPr>
          <w:p w:rsidR="00B631BD" w:rsidRDefault="005A6823">
            <w:pPr>
              <w:pStyle w:val="TableParagraph"/>
              <w:spacing w:before="22"/>
              <w:ind w:left="57" w:right="60" w:hanging="1"/>
              <w:jc w:val="center"/>
              <w:rPr>
                <w:sz w:val="16"/>
              </w:rPr>
            </w:pPr>
            <w:r>
              <w:rPr>
                <w:sz w:val="16"/>
              </w:rPr>
              <w:t>Licencia De Funcionamiento</w:t>
            </w:r>
          </w:p>
          <w:p w:rsidR="00B631BD" w:rsidRDefault="005A6823">
            <w:pPr>
              <w:pStyle w:val="TableParagraph"/>
              <w:spacing w:line="206" w:lineRule="exact"/>
              <w:ind w:right="5"/>
              <w:jc w:val="center"/>
              <w:rPr>
                <w:sz w:val="18"/>
              </w:rPr>
            </w:pPr>
            <w:r>
              <w:rPr>
                <w:w w:val="99"/>
                <w:sz w:val="18"/>
              </w:rPr>
              <w:t>$</w:t>
            </w:r>
          </w:p>
        </w:tc>
        <w:tc>
          <w:tcPr>
            <w:tcW w:w="973" w:type="dxa"/>
          </w:tcPr>
          <w:p w:rsidR="00B631BD" w:rsidRDefault="005A6823">
            <w:pPr>
              <w:pStyle w:val="TableParagraph"/>
              <w:ind w:left="182" w:right="186"/>
              <w:jc w:val="center"/>
              <w:rPr>
                <w:sz w:val="18"/>
              </w:rPr>
            </w:pPr>
            <w:r>
              <w:rPr>
                <w:sz w:val="18"/>
              </w:rPr>
              <w:t>Dgdue/ Depma</w:t>
            </w:r>
          </w:p>
          <w:p w:rsidR="00B631BD" w:rsidRDefault="005A6823">
            <w:pPr>
              <w:pStyle w:val="TableParagraph"/>
              <w:spacing w:before="1" w:line="206" w:lineRule="exact"/>
              <w:ind w:right="6"/>
              <w:jc w:val="center"/>
              <w:rPr>
                <w:sz w:val="18"/>
              </w:rPr>
            </w:pPr>
            <w:r>
              <w:rPr>
                <w:w w:val="99"/>
                <w:sz w:val="18"/>
              </w:rPr>
              <w:t>$</w:t>
            </w:r>
          </w:p>
        </w:tc>
        <w:tc>
          <w:tcPr>
            <w:tcW w:w="845" w:type="dxa"/>
          </w:tcPr>
          <w:p w:rsidR="00B631BD" w:rsidRDefault="005A6823">
            <w:pPr>
              <w:pStyle w:val="TableParagraph"/>
              <w:spacing w:before="34"/>
              <w:ind w:left="35" w:right="35"/>
              <w:jc w:val="center"/>
              <w:rPr>
                <w:sz w:val="12"/>
              </w:rPr>
            </w:pPr>
            <w:r>
              <w:rPr>
                <w:sz w:val="12"/>
              </w:rPr>
              <w:t>Protección</w:t>
            </w:r>
          </w:p>
          <w:p w:rsidR="00B631BD" w:rsidRDefault="005A6823">
            <w:pPr>
              <w:pStyle w:val="TableParagraph"/>
              <w:spacing w:line="207" w:lineRule="exact"/>
              <w:ind w:left="32" w:right="35"/>
              <w:jc w:val="center"/>
              <w:rPr>
                <w:sz w:val="18"/>
              </w:rPr>
            </w:pPr>
            <w:r>
              <w:rPr>
                <w:sz w:val="18"/>
              </w:rPr>
              <w:t>Civil</w:t>
            </w:r>
          </w:p>
          <w:p w:rsidR="00B631BD" w:rsidRDefault="005A6823">
            <w:pPr>
              <w:pStyle w:val="TableParagraph"/>
              <w:spacing w:line="207" w:lineRule="exact"/>
              <w:ind w:right="3"/>
              <w:jc w:val="center"/>
              <w:rPr>
                <w:sz w:val="18"/>
              </w:rPr>
            </w:pPr>
            <w:r>
              <w:rPr>
                <w:w w:val="99"/>
                <w:sz w:val="18"/>
              </w:rPr>
              <w:t>$</w:t>
            </w:r>
          </w:p>
        </w:tc>
        <w:tc>
          <w:tcPr>
            <w:tcW w:w="799" w:type="dxa"/>
          </w:tcPr>
          <w:p w:rsidR="00B631BD" w:rsidRDefault="005A6823">
            <w:pPr>
              <w:pStyle w:val="TableParagraph"/>
              <w:spacing w:before="102" w:line="207" w:lineRule="exact"/>
              <w:ind w:left="39" w:right="40"/>
              <w:jc w:val="center"/>
              <w:rPr>
                <w:sz w:val="18"/>
              </w:rPr>
            </w:pPr>
            <w:r>
              <w:rPr>
                <w:sz w:val="18"/>
              </w:rPr>
              <w:t>Sanidad</w:t>
            </w:r>
          </w:p>
          <w:p w:rsidR="00B631BD" w:rsidRDefault="005A6823">
            <w:pPr>
              <w:pStyle w:val="TableParagraph"/>
              <w:spacing w:line="207" w:lineRule="exact"/>
              <w:ind w:right="5"/>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2"/>
        <w:gridCol w:w="884"/>
        <w:gridCol w:w="1277"/>
        <w:gridCol w:w="992"/>
        <w:gridCol w:w="852"/>
        <w:gridCol w:w="749"/>
      </w:tblGrid>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Oficinas Administrativas</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Óptica Medianas De 1 A 20 Mts.2</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Óptica Grandes De 21 Mts.2 En Adelante</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Paleteria Y/O Nevería</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Panadería</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156.25</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Panificadora</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Pañales Desechables</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Papelería (Chica) De 1 A 20 Mts.2</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Papelería (Grande) De 21 Mts.2 En Adelante</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Paquetería Y Mensajería</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Partes De Colisión</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Pastelería</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4882"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Pasteurizadora De Leche Y Otros Productos</w:t>
            </w:r>
          </w:p>
        </w:tc>
        <w:tc>
          <w:tcPr>
            <w:tcW w:w="884"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74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782.14</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Peletería</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Peluquería</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852" w:type="dxa"/>
          </w:tcPr>
          <w:p w:rsidR="00B631BD" w:rsidRDefault="00B631BD"/>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156.25</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Perforación De Pozos Y Rehabilitación</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Perfumería</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Pescadería</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Plantas Medicinales</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Plásticos Venta (Artículos)</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Polarizado De Vidrios En General</w:t>
            </w:r>
          </w:p>
        </w:tc>
        <w:tc>
          <w:tcPr>
            <w:tcW w:w="884"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sz w:val="14"/>
              </w:rPr>
              <w:t>N/A</w:t>
            </w:r>
          </w:p>
        </w:tc>
        <w:tc>
          <w:tcPr>
            <w:tcW w:w="749" w:type="dxa"/>
          </w:tcPr>
          <w:p w:rsidR="00B631BD" w:rsidRDefault="00B631BD">
            <w:pPr>
              <w:pStyle w:val="TableParagraph"/>
              <w:spacing w:before="1"/>
              <w:rPr>
                <w:rFonts w:ascii="Times New Roman"/>
                <w:sz w:val="18"/>
              </w:rPr>
            </w:pPr>
          </w:p>
          <w:p w:rsidR="00B631BD" w:rsidRDefault="005A6823">
            <w:pPr>
              <w:pStyle w:val="TableParagraph"/>
              <w:ind w:left="115"/>
              <w:rPr>
                <w:sz w:val="18"/>
              </w:rPr>
            </w:pPr>
            <w:r>
              <w:rPr>
                <w:sz w:val="18"/>
              </w:rPr>
              <w:t>N/A</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Pollería</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852" w:type="dxa"/>
          </w:tcPr>
          <w:p w:rsidR="00B631BD" w:rsidRDefault="00B631BD"/>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156.25</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Pollo Rostizado Y Asados Chico</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Prod. Para Decoración De Pasteles</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5"/>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Prod. Para Estéticas</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4882"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Prod. Químicos</w:t>
            </w:r>
          </w:p>
        </w:tc>
        <w:tc>
          <w:tcPr>
            <w:tcW w:w="884"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882"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Productos Lácteos</w:t>
            </w:r>
          </w:p>
        </w:tc>
        <w:tc>
          <w:tcPr>
            <w:tcW w:w="884"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bl>
    <w:p w:rsidR="00B631BD" w:rsidRDefault="00B631BD">
      <w:pPr>
        <w:rPr>
          <w:sz w:val="18"/>
        </w:rPr>
        <w:sectPr w:rsidR="00B631BD">
          <w:headerReference w:type="default" r:id="rId90"/>
          <w:pgSz w:w="12250" w:h="15850"/>
          <w:pgMar w:top="1140" w:right="118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879"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36"/>
        <w:gridCol w:w="881"/>
        <w:gridCol w:w="1279"/>
        <w:gridCol w:w="833"/>
        <w:gridCol w:w="761"/>
        <w:gridCol w:w="802"/>
      </w:tblGrid>
      <w:tr w:rsidR="00B631BD">
        <w:trPr>
          <w:trHeight w:hRule="exact" w:val="543"/>
        </w:trPr>
        <w:tc>
          <w:tcPr>
            <w:tcW w:w="5036"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spacing w:before="2"/>
              <w:rPr>
                <w:rFonts w:ascii="Times New Roman"/>
                <w:sz w:val="23"/>
              </w:rPr>
            </w:pPr>
          </w:p>
          <w:p w:rsidR="00B631BD" w:rsidRDefault="005A6823">
            <w:pPr>
              <w:pStyle w:val="TableParagraph"/>
              <w:ind w:left="1886" w:right="1889"/>
              <w:jc w:val="center"/>
              <w:rPr>
                <w:sz w:val="18"/>
              </w:rPr>
            </w:pPr>
            <w:r>
              <w:rPr>
                <w:sz w:val="18"/>
              </w:rPr>
              <w:t>Giro Comercial</w:t>
            </w:r>
          </w:p>
        </w:tc>
        <w:tc>
          <w:tcPr>
            <w:tcW w:w="2160" w:type="dxa"/>
            <w:gridSpan w:val="2"/>
          </w:tcPr>
          <w:p w:rsidR="00B631BD" w:rsidRDefault="005A6823">
            <w:pPr>
              <w:pStyle w:val="TableParagraph"/>
              <w:spacing w:before="110"/>
              <w:ind w:left="693" w:right="272" w:hanging="406"/>
              <w:rPr>
                <w:sz w:val="18"/>
              </w:rPr>
            </w:pPr>
            <w:r>
              <w:rPr>
                <w:sz w:val="18"/>
              </w:rPr>
              <w:t>Funcionamiento De Negocios</w:t>
            </w:r>
          </w:p>
        </w:tc>
        <w:tc>
          <w:tcPr>
            <w:tcW w:w="2396" w:type="dxa"/>
            <w:gridSpan w:val="3"/>
          </w:tcPr>
          <w:p w:rsidR="00B631BD" w:rsidRDefault="00B631BD">
            <w:pPr>
              <w:pStyle w:val="TableParagraph"/>
              <w:spacing w:before="5"/>
              <w:rPr>
                <w:rFonts w:ascii="Times New Roman"/>
                <w:sz w:val="27"/>
              </w:rPr>
            </w:pPr>
          </w:p>
          <w:p w:rsidR="00B631BD" w:rsidRDefault="005A6823">
            <w:pPr>
              <w:pStyle w:val="TableParagraph"/>
              <w:spacing w:before="1"/>
              <w:ind w:left="682"/>
              <w:rPr>
                <w:sz w:val="18"/>
              </w:rPr>
            </w:pPr>
            <w:r>
              <w:rPr>
                <w:sz w:val="18"/>
              </w:rPr>
              <w:t>Clasificación</w:t>
            </w:r>
          </w:p>
        </w:tc>
      </w:tr>
      <w:tr w:rsidR="00B631BD">
        <w:trPr>
          <w:trHeight w:hRule="exact" w:val="643"/>
        </w:trPr>
        <w:tc>
          <w:tcPr>
            <w:tcW w:w="5036" w:type="dxa"/>
            <w:vMerge/>
          </w:tcPr>
          <w:p w:rsidR="00B631BD" w:rsidRDefault="00B631BD"/>
        </w:tc>
        <w:tc>
          <w:tcPr>
            <w:tcW w:w="881" w:type="dxa"/>
          </w:tcPr>
          <w:p w:rsidR="00B631BD" w:rsidRDefault="005A6823">
            <w:pPr>
              <w:pStyle w:val="TableParagraph"/>
              <w:spacing w:before="36"/>
              <w:ind w:left="60" w:right="61"/>
              <w:jc w:val="center"/>
              <w:rPr>
                <w:sz w:val="12"/>
              </w:rPr>
            </w:pPr>
            <w:r>
              <w:rPr>
                <w:sz w:val="12"/>
              </w:rPr>
              <w:t>Identificación</w:t>
            </w:r>
          </w:p>
          <w:p w:rsidR="00B631BD" w:rsidRDefault="005A6823">
            <w:pPr>
              <w:pStyle w:val="TableParagraph"/>
              <w:spacing w:line="207" w:lineRule="exact"/>
              <w:ind w:left="60" w:right="61"/>
              <w:jc w:val="center"/>
              <w:rPr>
                <w:sz w:val="18"/>
              </w:rPr>
            </w:pPr>
            <w:r>
              <w:rPr>
                <w:sz w:val="18"/>
              </w:rPr>
              <w:t>De Giro</w:t>
            </w:r>
          </w:p>
          <w:p w:rsidR="00B631BD" w:rsidRDefault="005A6823">
            <w:pPr>
              <w:pStyle w:val="TableParagraph"/>
              <w:spacing w:line="207" w:lineRule="exact"/>
              <w:ind w:right="1"/>
              <w:jc w:val="center"/>
              <w:rPr>
                <w:sz w:val="18"/>
              </w:rPr>
            </w:pPr>
            <w:r>
              <w:rPr>
                <w:w w:val="99"/>
                <w:sz w:val="18"/>
              </w:rPr>
              <w:t>$</w:t>
            </w:r>
          </w:p>
        </w:tc>
        <w:tc>
          <w:tcPr>
            <w:tcW w:w="1279" w:type="dxa"/>
          </w:tcPr>
          <w:p w:rsidR="00B631BD" w:rsidRDefault="005A6823">
            <w:pPr>
              <w:pStyle w:val="TableParagraph"/>
              <w:spacing w:before="25"/>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833" w:type="dxa"/>
          </w:tcPr>
          <w:p w:rsidR="00B631BD" w:rsidRDefault="005A6823">
            <w:pPr>
              <w:pStyle w:val="TableParagraph"/>
              <w:spacing w:before="1"/>
              <w:ind w:left="112" w:right="114" w:hanging="3"/>
              <w:jc w:val="center"/>
              <w:rPr>
                <w:sz w:val="18"/>
              </w:rPr>
            </w:pPr>
            <w:r>
              <w:rPr>
                <w:sz w:val="18"/>
              </w:rPr>
              <w:t>Dgdue/ Depma</w:t>
            </w:r>
          </w:p>
          <w:p w:rsidR="00B631BD" w:rsidRDefault="005A6823">
            <w:pPr>
              <w:pStyle w:val="TableParagraph"/>
              <w:spacing w:line="206" w:lineRule="exact"/>
              <w:jc w:val="center"/>
              <w:rPr>
                <w:sz w:val="18"/>
              </w:rPr>
            </w:pPr>
            <w:r>
              <w:rPr>
                <w:w w:val="99"/>
                <w:sz w:val="18"/>
              </w:rPr>
              <w:t>$</w:t>
            </w:r>
          </w:p>
        </w:tc>
        <w:tc>
          <w:tcPr>
            <w:tcW w:w="761" w:type="dxa"/>
          </w:tcPr>
          <w:p w:rsidR="00B631BD" w:rsidRDefault="005A6823">
            <w:pPr>
              <w:pStyle w:val="TableParagraph"/>
              <w:spacing w:before="36"/>
              <w:ind w:left="65" w:right="68"/>
              <w:jc w:val="center"/>
              <w:rPr>
                <w:sz w:val="12"/>
              </w:rPr>
            </w:pPr>
            <w:r>
              <w:rPr>
                <w:sz w:val="12"/>
              </w:rPr>
              <w:t>Protección</w:t>
            </w:r>
          </w:p>
          <w:p w:rsidR="00B631BD" w:rsidRDefault="005A6823">
            <w:pPr>
              <w:pStyle w:val="TableParagraph"/>
              <w:spacing w:line="207" w:lineRule="exact"/>
              <w:ind w:left="62" w:right="68"/>
              <w:jc w:val="center"/>
              <w:rPr>
                <w:sz w:val="18"/>
              </w:rPr>
            </w:pPr>
            <w:r>
              <w:rPr>
                <w:sz w:val="18"/>
              </w:rPr>
              <w:t>Civil</w:t>
            </w:r>
          </w:p>
          <w:p w:rsidR="00B631BD" w:rsidRDefault="005A6823">
            <w:pPr>
              <w:pStyle w:val="TableParagraph"/>
              <w:spacing w:line="207" w:lineRule="exact"/>
              <w:ind w:right="5"/>
              <w:jc w:val="center"/>
              <w:rPr>
                <w:sz w:val="18"/>
              </w:rPr>
            </w:pPr>
            <w:r>
              <w:rPr>
                <w:w w:val="99"/>
                <w:sz w:val="18"/>
              </w:rPr>
              <w:t>$</w:t>
            </w:r>
          </w:p>
        </w:tc>
        <w:tc>
          <w:tcPr>
            <w:tcW w:w="802" w:type="dxa"/>
          </w:tcPr>
          <w:p w:rsidR="00B631BD" w:rsidRDefault="005A6823">
            <w:pPr>
              <w:pStyle w:val="TableParagraph"/>
              <w:spacing w:before="104" w:line="207" w:lineRule="exact"/>
              <w:ind w:left="39"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1"/>
        <w:gridCol w:w="850"/>
        <w:gridCol w:w="1277"/>
        <w:gridCol w:w="850"/>
        <w:gridCol w:w="751"/>
        <w:gridCol w:w="842"/>
      </w:tblGrid>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Productos Naturales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Pronósticos (Deportivos)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Purificadora De Agua Medianas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Purificadora De Agua Grandes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Reciclado De Cartón, Chatarra Y Otros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51"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Reciclaje De Desechos Solidos Y Residuos</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905.36</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2"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782.14</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Refaccionaria En General Medianas De 1 A 30 Mts.2</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Refaccionaria En General Grandes De 31 Mts.2 En Adelante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Refacciones De Bicicletas (Y Reparación)</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Refacciones Radio  Y Tv. (Y Reparación) Medianas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Refacciones Radio  Y Tv. (Y Reparación) Grandes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Remanufacturaccion De Cartuchos P/Impresoras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Renta De Autos Usados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Renta De Madera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Renta De Muebles, Para Fiesta</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Renta De Trajes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Rep. Y Mant. De Equipo De Computo (Excclusivam.)</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Reparación Cámaras Fotográficas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5"/>
              <w:jc w:val="right"/>
              <w:rPr>
                <w:sz w:val="14"/>
              </w:rPr>
            </w:pPr>
            <w:r>
              <w:rPr>
                <w:w w:val="95"/>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Reparación De Aparatos Electrodomésticos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Reparación De Aparatos Electrónicos Y Electrodomésticos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Reparación De Calzado</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
              <w:rPr>
                <w:rFonts w:ascii="Times New Roman"/>
                <w:sz w:val="18"/>
              </w:rPr>
            </w:pPr>
          </w:p>
          <w:p w:rsidR="00B631BD" w:rsidRDefault="005A6823">
            <w:pPr>
              <w:pStyle w:val="TableParagraph"/>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156.25</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Reparación De Lonas Y Ventas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Reparación De Muebles De Oficina</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150.00</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Reparación Y Venta De Aire Acondicionado</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156.25</w:t>
            </w:r>
          </w:p>
        </w:tc>
      </w:tr>
      <w:tr w:rsidR="00B631BD">
        <w:trPr>
          <w:trHeight w:hRule="exact" w:val="422"/>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Reparación, Inst. De Art. De Gas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373.21</w:t>
            </w:r>
          </w:p>
        </w:tc>
        <w:tc>
          <w:tcPr>
            <w:tcW w:w="751"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156.25</w:t>
            </w:r>
          </w:p>
        </w:tc>
      </w:tr>
      <w:tr w:rsidR="00B631BD">
        <w:trPr>
          <w:trHeight w:hRule="exact" w:val="425"/>
        </w:trPr>
        <w:tc>
          <w:tcPr>
            <w:tcW w:w="5051"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Reparación, Mant. De Equip.  P/Radiocom. Elect.</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373.21</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156.25</w:t>
            </w:r>
          </w:p>
        </w:tc>
      </w:tr>
      <w:tr w:rsidR="00B631BD">
        <w:trPr>
          <w:trHeight w:hRule="exact" w:val="425"/>
        </w:trPr>
        <w:tc>
          <w:tcPr>
            <w:tcW w:w="5051"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Restaurant Grande De 31 Mts.2 En Adelante</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77" w:type="dxa"/>
          </w:tcPr>
          <w:p w:rsidR="00B631BD" w:rsidRDefault="00B631BD"/>
        </w:tc>
        <w:tc>
          <w:tcPr>
            <w:tcW w:w="85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905.36</w:t>
            </w:r>
          </w:p>
        </w:tc>
        <w:tc>
          <w:tcPr>
            <w:tcW w:w="751"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bl>
    <w:p w:rsidR="00B631BD" w:rsidRDefault="00B631BD">
      <w:pPr>
        <w:rPr>
          <w:sz w:val="18"/>
        </w:rPr>
        <w:sectPr w:rsidR="00B631BD">
          <w:headerReference w:type="default" r:id="rId91"/>
          <w:pgSz w:w="12250" w:h="15850"/>
          <w:pgMar w:top="1140" w:right="118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90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92"/>
        <w:gridCol w:w="845"/>
        <w:gridCol w:w="1267"/>
        <w:gridCol w:w="843"/>
        <w:gridCol w:w="646"/>
        <w:gridCol w:w="842"/>
      </w:tblGrid>
      <w:tr w:rsidR="00B631BD">
        <w:trPr>
          <w:trHeight w:hRule="exact" w:val="668"/>
        </w:trPr>
        <w:tc>
          <w:tcPr>
            <w:tcW w:w="5192"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59"/>
              <w:ind w:left="1978" w:right="1953"/>
              <w:jc w:val="center"/>
              <w:rPr>
                <w:sz w:val="18"/>
              </w:rPr>
            </w:pPr>
            <w:r>
              <w:rPr>
                <w:sz w:val="18"/>
              </w:rPr>
              <w:t>Giro Comercial</w:t>
            </w:r>
          </w:p>
        </w:tc>
        <w:tc>
          <w:tcPr>
            <w:tcW w:w="2112" w:type="dxa"/>
            <w:gridSpan w:val="2"/>
          </w:tcPr>
          <w:p w:rsidR="00B631BD" w:rsidRDefault="00B631BD">
            <w:pPr>
              <w:pStyle w:val="TableParagraph"/>
              <w:spacing w:before="2"/>
              <w:rPr>
                <w:rFonts w:ascii="Times New Roman"/>
                <w:sz w:val="20"/>
              </w:rPr>
            </w:pPr>
          </w:p>
          <w:p w:rsidR="00B631BD" w:rsidRDefault="005A6823">
            <w:pPr>
              <w:pStyle w:val="TableParagraph"/>
              <w:ind w:left="683" w:right="234" w:hanging="406"/>
              <w:rPr>
                <w:sz w:val="18"/>
              </w:rPr>
            </w:pPr>
            <w:r>
              <w:rPr>
                <w:sz w:val="18"/>
              </w:rPr>
              <w:t>Funcionamiento De Negocios</w:t>
            </w:r>
          </w:p>
        </w:tc>
        <w:tc>
          <w:tcPr>
            <w:tcW w:w="2331" w:type="dxa"/>
            <w:gridSpan w:val="3"/>
          </w:tcPr>
          <w:p w:rsidR="00B631BD" w:rsidRDefault="00B631BD">
            <w:pPr>
              <w:pStyle w:val="TableParagraph"/>
              <w:rPr>
                <w:rFonts w:ascii="Times New Roman"/>
                <w:sz w:val="20"/>
              </w:rPr>
            </w:pPr>
          </w:p>
          <w:p w:rsidR="00B631BD" w:rsidRDefault="00B631BD">
            <w:pPr>
              <w:pStyle w:val="TableParagraph"/>
              <w:spacing w:before="1"/>
              <w:rPr>
                <w:rFonts w:ascii="Times New Roman"/>
                <w:sz w:val="18"/>
              </w:rPr>
            </w:pPr>
          </w:p>
          <w:p w:rsidR="00B631BD" w:rsidRDefault="005A6823">
            <w:pPr>
              <w:pStyle w:val="TableParagraph"/>
              <w:ind w:left="651"/>
              <w:rPr>
                <w:sz w:val="18"/>
              </w:rPr>
            </w:pPr>
            <w:r>
              <w:rPr>
                <w:sz w:val="18"/>
              </w:rPr>
              <w:t>Clasificación</w:t>
            </w:r>
          </w:p>
        </w:tc>
      </w:tr>
      <w:tr w:rsidR="00B631BD">
        <w:trPr>
          <w:trHeight w:hRule="exact" w:val="683"/>
        </w:trPr>
        <w:tc>
          <w:tcPr>
            <w:tcW w:w="5192" w:type="dxa"/>
            <w:vMerge/>
            <w:tcBorders>
              <w:bottom w:val="thinThickMediumGap" w:sz="20" w:space="0" w:color="000000"/>
            </w:tcBorders>
          </w:tcPr>
          <w:p w:rsidR="00B631BD" w:rsidRDefault="00B631BD"/>
        </w:tc>
        <w:tc>
          <w:tcPr>
            <w:tcW w:w="845" w:type="dxa"/>
            <w:tcBorders>
              <w:bottom w:val="thinThickMediumGap" w:sz="20" w:space="0" w:color="000000"/>
            </w:tcBorders>
          </w:tcPr>
          <w:p w:rsidR="00B631BD" w:rsidRDefault="005A6823">
            <w:pPr>
              <w:pStyle w:val="TableParagraph"/>
              <w:spacing w:before="34"/>
              <w:ind w:left="50" w:right="35"/>
              <w:jc w:val="center"/>
              <w:rPr>
                <w:sz w:val="12"/>
              </w:rPr>
            </w:pPr>
            <w:r>
              <w:rPr>
                <w:sz w:val="12"/>
              </w:rPr>
              <w:t>Identificación</w:t>
            </w:r>
          </w:p>
          <w:p w:rsidR="00B631BD" w:rsidRDefault="005A6823">
            <w:pPr>
              <w:pStyle w:val="TableParagraph"/>
              <w:spacing w:line="207" w:lineRule="exact"/>
              <w:ind w:left="50" w:right="35"/>
              <w:jc w:val="center"/>
              <w:rPr>
                <w:sz w:val="18"/>
              </w:rPr>
            </w:pPr>
            <w:r>
              <w:rPr>
                <w:sz w:val="18"/>
              </w:rPr>
              <w:t>De Giro</w:t>
            </w:r>
          </w:p>
          <w:p w:rsidR="00B631BD" w:rsidRDefault="005A6823">
            <w:pPr>
              <w:pStyle w:val="TableParagraph"/>
              <w:spacing w:line="207" w:lineRule="exact"/>
              <w:ind w:left="13"/>
              <w:jc w:val="center"/>
              <w:rPr>
                <w:sz w:val="18"/>
              </w:rPr>
            </w:pPr>
            <w:r>
              <w:rPr>
                <w:w w:val="99"/>
                <w:sz w:val="18"/>
              </w:rPr>
              <w:t>$</w:t>
            </w:r>
          </w:p>
        </w:tc>
        <w:tc>
          <w:tcPr>
            <w:tcW w:w="1267" w:type="dxa"/>
            <w:tcBorders>
              <w:bottom w:val="thinThickMediumGap" w:sz="20" w:space="0" w:color="000000"/>
            </w:tcBorders>
          </w:tcPr>
          <w:p w:rsidR="00B631BD" w:rsidRDefault="005A6823">
            <w:pPr>
              <w:pStyle w:val="TableParagraph"/>
              <w:spacing w:before="22"/>
              <w:ind w:left="69" w:right="36" w:hanging="1"/>
              <w:jc w:val="center"/>
              <w:rPr>
                <w:sz w:val="16"/>
              </w:rPr>
            </w:pPr>
            <w:r>
              <w:rPr>
                <w:sz w:val="16"/>
              </w:rPr>
              <w:t>Licencia De Funcionamiento</w:t>
            </w:r>
          </w:p>
          <w:p w:rsidR="00B631BD" w:rsidRDefault="005A6823">
            <w:pPr>
              <w:pStyle w:val="TableParagraph"/>
              <w:spacing w:line="206" w:lineRule="exact"/>
              <w:ind w:left="28"/>
              <w:jc w:val="center"/>
              <w:rPr>
                <w:sz w:val="18"/>
              </w:rPr>
            </w:pPr>
            <w:r>
              <w:rPr>
                <w:w w:val="99"/>
                <w:sz w:val="18"/>
              </w:rPr>
              <w:t>$</w:t>
            </w:r>
          </w:p>
        </w:tc>
        <w:tc>
          <w:tcPr>
            <w:tcW w:w="843" w:type="dxa"/>
            <w:tcBorders>
              <w:bottom w:val="thinThickMediumGap" w:sz="20" w:space="0" w:color="000000"/>
            </w:tcBorders>
          </w:tcPr>
          <w:p w:rsidR="00B631BD" w:rsidRDefault="005A6823">
            <w:pPr>
              <w:pStyle w:val="TableParagraph"/>
              <w:ind w:left="107" w:right="129" w:hanging="3"/>
              <w:jc w:val="center"/>
              <w:rPr>
                <w:sz w:val="18"/>
              </w:rPr>
            </w:pPr>
            <w:r>
              <w:rPr>
                <w:sz w:val="18"/>
              </w:rPr>
              <w:t>Dgdue/ Depma</w:t>
            </w:r>
          </w:p>
          <w:p w:rsidR="00B631BD" w:rsidRDefault="005A6823">
            <w:pPr>
              <w:pStyle w:val="TableParagraph"/>
              <w:spacing w:before="1" w:line="206" w:lineRule="exact"/>
              <w:ind w:right="19"/>
              <w:jc w:val="center"/>
              <w:rPr>
                <w:sz w:val="18"/>
              </w:rPr>
            </w:pPr>
            <w:r>
              <w:rPr>
                <w:w w:val="99"/>
                <w:sz w:val="18"/>
              </w:rPr>
              <w:t>$</w:t>
            </w:r>
          </w:p>
        </w:tc>
        <w:tc>
          <w:tcPr>
            <w:tcW w:w="646" w:type="dxa"/>
            <w:tcBorders>
              <w:bottom w:val="thinThickMediumGap" w:sz="20" w:space="0" w:color="000000"/>
            </w:tcBorders>
          </w:tcPr>
          <w:p w:rsidR="00B631BD" w:rsidRDefault="005A6823">
            <w:pPr>
              <w:pStyle w:val="TableParagraph"/>
              <w:spacing w:before="34"/>
              <w:ind w:right="18"/>
              <w:jc w:val="center"/>
              <w:rPr>
                <w:sz w:val="12"/>
              </w:rPr>
            </w:pPr>
            <w:r>
              <w:rPr>
                <w:sz w:val="12"/>
              </w:rPr>
              <w:t>Protección</w:t>
            </w:r>
          </w:p>
          <w:p w:rsidR="00B631BD" w:rsidRDefault="005A6823">
            <w:pPr>
              <w:pStyle w:val="TableParagraph"/>
              <w:spacing w:line="207" w:lineRule="exact"/>
              <w:ind w:right="20"/>
              <w:jc w:val="center"/>
              <w:rPr>
                <w:sz w:val="18"/>
              </w:rPr>
            </w:pPr>
            <w:r>
              <w:rPr>
                <w:sz w:val="18"/>
              </w:rPr>
              <w:t>Civil</w:t>
            </w:r>
          </w:p>
          <w:p w:rsidR="00B631BD" w:rsidRDefault="005A6823">
            <w:pPr>
              <w:pStyle w:val="TableParagraph"/>
              <w:spacing w:line="207" w:lineRule="exact"/>
              <w:ind w:right="20"/>
              <w:jc w:val="center"/>
              <w:rPr>
                <w:sz w:val="18"/>
              </w:rPr>
            </w:pPr>
            <w:r>
              <w:rPr>
                <w:w w:val="99"/>
                <w:sz w:val="18"/>
              </w:rPr>
              <w:t>$</w:t>
            </w:r>
          </w:p>
        </w:tc>
        <w:tc>
          <w:tcPr>
            <w:tcW w:w="842" w:type="dxa"/>
            <w:tcBorders>
              <w:bottom w:val="thinThickMediumGap" w:sz="20" w:space="0" w:color="000000"/>
            </w:tcBorders>
          </w:tcPr>
          <w:p w:rsidR="00B631BD" w:rsidRDefault="005A6823">
            <w:pPr>
              <w:pStyle w:val="TableParagraph"/>
              <w:spacing w:before="102" w:line="207" w:lineRule="exact"/>
              <w:ind w:left="40" w:right="41"/>
              <w:jc w:val="center"/>
              <w:rPr>
                <w:sz w:val="18"/>
              </w:rPr>
            </w:pPr>
            <w:r>
              <w:rPr>
                <w:sz w:val="18"/>
              </w:rPr>
              <w:t>Sanidad</w:t>
            </w:r>
          </w:p>
          <w:p w:rsidR="00B631BD" w:rsidRDefault="005A6823">
            <w:pPr>
              <w:pStyle w:val="TableParagraph"/>
              <w:spacing w:line="207" w:lineRule="exact"/>
              <w:ind w:right="5"/>
              <w:jc w:val="center"/>
              <w:rPr>
                <w:sz w:val="18"/>
              </w:rPr>
            </w:pPr>
            <w:r>
              <w:rPr>
                <w:w w:val="99"/>
                <w:sz w:val="18"/>
              </w:rPr>
              <w:t>$</w:t>
            </w:r>
          </w:p>
        </w:tc>
      </w:tr>
      <w:tr w:rsidR="00B631BD">
        <w:trPr>
          <w:trHeight w:hRule="exact" w:val="464"/>
        </w:trPr>
        <w:tc>
          <w:tcPr>
            <w:tcW w:w="5192"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7"/>
              <w:rPr>
                <w:rFonts w:ascii="Times New Roman"/>
                <w:sz w:val="17"/>
              </w:rPr>
            </w:pPr>
          </w:p>
          <w:p w:rsidR="00B631BD" w:rsidRDefault="005A6823">
            <w:pPr>
              <w:pStyle w:val="TableParagraph"/>
              <w:ind w:left="64"/>
              <w:rPr>
                <w:sz w:val="18"/>
              </w:rPr>
            </w:pPr>
            <w:r>
              <w:rPr>
                <w:sz w:val="18"/>
              </w:rPr>
              <w:t>Restaurantes Chico De 1 A 30 Mts.2</w:t>
            </w:r>
          </w:p>
        </w:tc>
        <w:tc>
          <w:tcPr>
            <w:tcW w:w="845"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7"/>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thickThinMediumGap" w:sz="20" w:space="0" w:color="000000"/>
              <w:left w:val="single" w:sz="4" w:space="0" w:color="000000"/>
              <w:bottom w:val="single" w:sz="4" w:space="0" w:color="000000"/>
              <w:right w:val="single" w:sz="4" w:space="0" w:color="000000"/>
            </w:tcBorders>
          </w:tcPr>
          <w:p w:rsidR="00B631BD" w:rsidRDefault="00B631BD"/>
        </w:tc>
        <w:tc>
          <w:tcPr>
            <w:tcW w:w="843"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7"/>
              <w:rPr>
                <w:rFonts w:ascii="Times New Roman"/>
                <w:sz w:val="17"/>
              </w:rPr>
            </w:pPr>
          </w:p>
          <w:p w:rsidR="00B631BD" w:rsidRDefault="005A6823">
            <w:pPr>
              <w:pStyle w:val="TableParagraph"/>
              <w:ind w:right="66"/>
              <w:jc w:val="right"/>
              <w:rPr>
                <w:sz w:val="18"/>
              </w:rPr>
            </w:pPr>
            <w:r>
              <w:rPr>
                <w:sz w:val="18"/>
              </w:rPr>
              <w:t>150.00</w:t>
            </w:r>
          </w:p>
        </w:tc>
        <w:tc>
          <w:tcPr>
            <w:tcW w:w="646"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8"/>
              <w:rPr>
                <w:rFonts w:ascii="Times New Roman"/>
                <w:sz w:val="21"/>
              </w:rPr>
            </w:pPr>
          </w:p>
          <w:p w:rsidR="00B631BD" w:rsidRDefault="005A6823">
            <w:pPr>
              <w:pStyle w:val="TableParagraph"/>
              <w:spacing w:before="1"/>
              <w:ind w:left="118" w:right="46"/>
              <w:jc w:val="center"/>
              <w:rPr>
                <w:sz w:val="14"/>
              </w:rPr>
            </w:pPr>
            <w:r>
              <w:rPr>
                <w:sz w:val="14"/>
              </w:rPr>
              <w:t>357.14</w:t>
            </w:r>
          </w:p>
        </w:tc>
        <w:tc>
          <w:tcPr>
            <w:tcW w:w="842" w:type="dxa"/>
            <w:tcBorders>
              <w:top w:val="thickThinMediumGap" w:sz="20" w:space="0" w:color="000000"/>
              <w:left w:val="single" w:sz="4" w:space="0" w:color="000000"/>
              <w:bottom w:val="single" w:sz="4" w:space="0" w:color="000000"/>
              <w:right w:val="single" w:sz="4" w:space="0" w:color="000000"/>
            </w:tcBorders>
          </w:tcPr>
          <w:p w:rsidR="00B631BD" w:rsidRDefault="00B631BD">
            <w:pPr>
              <w:pStyle w:val="TableParagraph"/>
              <w:spacing w:before="7"/>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Revistas Y Periódicos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Rockolas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Ropa (Venta) (Chica) De 1 A 20 Mts.2</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Ropa Venta (Grande) De 21 Mts. En Adelante</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Sala De Exhibición Por C/U</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Sastrería</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Serv. De Protección Y Seguridad</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Servicios De Banca Y Crédito</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Servicios De Fumigación</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Servicios De Instalaciones Eléctricas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Servicios De Plomería Y Similares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3"/>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Servicios De Rotulación</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Sombrerería</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Supermercado/Tienda De Autoservicio</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2,151.79</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42" w:right="46"/>
              <w:jc w:val="center"/>
              <w:rPr>
                <w:sz w:val="14"/>
              </w:rPr>
            </w:pPr>
            <w:r>
              <w:rPr>
                <w:sz w:val="14"/>
              </w:rPr>
              <w:t>1339.29</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Tabaquería (Producción)</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1,174.11</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Tabaquería (Venta)</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Talabarterías (Reparación De Artículos De Piel)</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Muelles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Auto eléctrico</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3"/>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Amortiguadores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Bicicletas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Compresoras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2"/>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Compresores</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357.14</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Costura</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Embobinado</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2"/>
              <w:rPr>
                <w:rFonts w:ascii="Times New Roman"/>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9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Frenos Automotriz</w:t>
            </w:r>
          </w:p>
        </w:tc>
        <w:tc>
          <w:tcPr>
            <w:tcW w:w="845"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267" w:type="dxa"/>
            <w:tcBorders>
              <w:top w:val="single" w:sz="4" w:space="0" w:color="000000"/>
              <w:left w:val="single" w:sz="4" w:space="0" w:color="000000"/>
              <w:bottom w:val="single" w:sz="4" w:space="0" w:color="000000"/>
              <w:right w:val="single" w:sz="4" w:space="0" w:color="000000"/>
            </w:tcBorders>
          </w:tcPr>
          <w:p w:rsidR="00B631BD" w:rsidRDefault="00B631BD"/>
        </w:tc>
        <w:tc>
          <w:tcPr>
            <w:tcW w:w="843"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46"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1"/>
              <w:rPr>
                <w:rFonts w:ascii="Times New Roman"/>
                <w:sz w:val="21"/>
              </w:rPr>
            </w:pPr>
          </w:p>
          <w:p w:rsidR="00B631BD" w:rsidRDefault="005A6823">
            <w:pPr>
              <w:pStyle w:val="TableParagraph"/>
              <w:ind w:left="118" w:right="46"/>
              <w:jc w:val="center"/>
              <w:rPr>
                <w:sz w:val="14"/>
              </w:rPr>
            </w:pPr>
            <w:r>
              <w:rPr>
                <w:sz w:val="14"/>
              </w:rPr>
              <w:t>178.57</w:t>
            </w:r>
          </w:p>
        </w:tc>
        <w:tc>
          <w:tcPr>
            <w:tcW w:w="842" w:type="dxa"/>
            <w:tcBorders>
              <w:top w:val="single" w:sz="4" w:space="0" w:color="000000"/>
              <w:left w:val="single" w:sz="4" w:space="0" w:color="000000"/>
              <w:bottom w:val="single" w:sz="4" w:space="0" w:color="000000"/>
              <w:right w:val="single" w:sz="4" w:space="0" w:color="000000"/>
            </w:tcBorders>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bl>
    <w:p w:rsidR="00B631BD" w:rsidRDefault="00B631BD">
      <w:pPr>
        <w:jc w:val="right"/>
        <w:rPr>
          <w:sz w:val="18"/>
        </w:rPr>
        <w:sectPr w:rsidR="00B631BD">
          <w:headerReference w:type="default" r:id="rId92"/>
          <w:pgSz w:w="12250" w:h="15850"/>
          <w:pgMar w:top="1140" w:right="118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92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67"/>
        <w:gridCol w:w="847"/>
        <w:gridCol w:w="1279"/>
        <w:gridCol w:w="951"/>
        <w:gridCol w:w="708"/>
        <w:gridCol w:w="802"/>
      </w:tblGrid>
      <w:tr w:rsidR="00B631BD">
        <w:trPr>
          <w:trHeight w:hRule="exact" w:val="651"/>
        </w:trPr>
        <w:tc>
          <w:tcPr>
            <w:tcW w:w="5067"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45"/>
              <w:ind w:left="1900" w:right="1906"/>
              <w:jc w:val="center"/>
              <w:rPr>
                <w:sz w:val="18"/>
              </w:rPr>
            </w:pPr>
            <w:r>
              <w:rPr>
                <w:sz w:val="18"/>
              </w:rPr>
              <w:t>Giro Comercial</w:t>
            </w:r>
          </w:p>
        </w:tc>
        <w:tc>
          <w:tcPr>
            <w:tcW w:w="2126" w:type="dxa"/>
            <w:gridSpan w:val="2"/>
          </w:tcPr>
          <w:p w:rsidR="00B631BD" w:rsidRDefault="00B631BD">
            <w:pPr>
              <w:pStyle w:val="TableParagraph"/>
              <w:spacing w:before="8"/>
              <w:rPr>
                <w:rFonts w:ascii="Times New Roman"/>
                <w:sz w:val="18"/>
              </w:rPr>
            </w:pPr>
          </w:p>
          <w:p w:rsidR="00B631BD" w:rsidRDefault="005A6823">
            <w:pPr>
              <w:pStyle w:val="TableParagraph"/>
              <w:ind w:left="676" w:right="256" w:hanging="406"/>
              <w:rPr>
                <w:sz w:val="18"/>
              </w:rPr>
            </w:pPr>
            <w:r>
              <w:rPr>
                <w:sz w:val="18"/>
              </w:rPr>
              <w:t>Funcionamiento De Negocios</w:t>
            </w:r>
          </w:p>
        </w:tc>
        <w:tc>
          <w:tcPr>
            <w:tcW w:w="2461" w:type="dxa"/>
            <w:gridSpan w:val="3"/>
          </w:tcPr>
          <w:p w:rsidR="00B631BD" w:rsidRDefault="00B631BD">
            <w:pPr>
              <w:pStyle w:val="TableParagraph"/>
              <w:rPr>
                <w:rFonts w:ascii="Times New Roman"/>
                <w:sz w:val="20"/>
              </w:rPr>
            </w:pPr>
          </w:p>
          <w:p w:rsidR="00B631BD" w:rsidRDefault="00B631BD">
            <w:pPr>
              <w:pStyle w:val="TableParagraph"/>
              <w:spacing w:before="10"/>
              <w:rPr>
                <w:rFonts w:ascii="Times New Roman"/>
                <w:sz w:val="16"/>
              </w:rPr>
            </w:pPr>
          </w:p>
          <w:p w:rsidR="00B631BD" w:rsidRDefault="005A6823">
            <w:pPr>
              <w:pStyle w:val="TableParagraph"/>
              <w:ind w:left="713"/>
              <w:rPr>
                <w:sz w:val="18"/>
              </w:rPr>
            </w:pPr>
            <w:r>
              <w:rPr>
                <w:sz w:val="18"/>
              </w:rPr>
              <w:t>Clasificación</w:t>
            </w:r>
          </w:p>
        </w:tc>
      </w:tr>
      <w:tr w:rsidR="00B631BD">
        <w:trPr>
          <w:trHeight w:hRule="exact" w:val="641"/>
        </w:trPr>
        <w:tc>
          <w:tcPr>
            <w:tcW w:w="5067" w:type="dxa"/>
            <w:vMerge/>
          </w:tcPr>
          <w:p w:rsidR="00B631BD" w:rsidRDefault="00B631BD"/>
        </w:tc>
        <w:tc>
          <w:tcPr>
            <w:tcW w:w="847" w:type="dxa"/>
          </w:tcPr>
          <w:p w:rsidR="00B631BD" w:rsidRDefault="005A6823">
            <w:pPr>
              <w:pStyle w:val="TableParagraph"/>
              <w:spacing w:before="36" w:line="137" w:lineRule="exact"/>
              <w:ind w:left="43" w:right="44"/>
              <w:jc w:val="center"/>
              <w:rPr>
                <w:sz w:val="12"/>
              </w:rPr>
            </w:pPr>
            <w:r>
              <w:rPr>
                <w:sz w:val="12"/>
              </w:rPr>
              <w:t>Identificación</w:t>
            </w:r>
          </w:p>
          <w:p w:rsidR="00B631BD" w:rsidRDefault="005A6823">
            <w:pPr>
              <w:pStyle w:val="TableParagraph"/>
              <w:spacing w:line="206" w:lineRule="exact"/>
              <w:ind w:left="43" w:right="44"/>
              <w:jc w:val="center"/>
              <w:rPr>
                <w:sz w:val="18"/>
              </w:rPr>
            </w:pPr>
            <w:r>
              <w:rPr>
                <w:sz w:val="18"/>
              </w:rPr>
              <w:t>De Giro</w:t>
            </w:r>
          </w:p>
          <w:p w:rsidR="00B631BD" w:rsidRDefault="005A6823">
            <w:pPr>
              <w:pStyle w:val="TableParagraph"/>
              <w:spacing w:line="207" w:lineRule="exact"/>
              <w:ind w:right="1"/>
              <w:jc w:val="center"/>
              <w:rPr>
                <w:sz w:val="18"/>
              </w:rPr>
            </w:pPr>
            <w:r>
              <w:rPr>
                <w:w w:val="99"/>
                <w:sz w:val="18"/>
              </w:rPr>
              <w:t>$</w:t>
            </w:r>
          </w:p>
        </w:tc>
        <w:tc>
          <w:tcPr>
            <w:tcW w:w="1279" w:type="dxa"/>
          </w:tcPr>
          <w:p w:rsidR="00B631BD" w:rsidRDefault="005A6823">
            <w:pPr>
              <w:pStyle w:val="TableParagraph"/>
              <w:spacing w:before="25"/>
              <w:ind w:left="59"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951" w:type="dxa"/>
          </w:tcPr>
          <w:p w:rsidR="00B631BD" w:rsidRDefault="005A6823">
            <w:pPr>
              <w:pStyle w:val="TableParagraph"/>
              <w:ind w:left="172" w:right="172" w:hanging="3"/>
              <w:jc w:val="center"/>
              <w:rPr>
                <w:sz w:val="18"/>
              </w:rPr>
            </w:pPr>
            <w:r>
              <w:rPr>
                <w:sz w:val="18"/>
              </w:rPr>
              <w:t>Dgdue/ Depma</w:t>
            </w:r>
          </w:p>
          <w:p w:rsidR="00B631BD" w:rsidRDefault="005A6823">
            <w:pPr>
              <w:pStyle w:val="TableParagraph"/>
              <w:spacing w:before="1" w:line="206" w:lineRule="exact"/>
              <w:jc w:val="center"/>
              <w:rPr>
                <w:sz w:val="18"/>
              </w:rPr>
            </w:pPr>
            <w:r>
              <w:rPr>
                <w:w w:val="99"/>
                <w:sz w:val="18"/>
              </w:rPr>
              <w:t>$</w:t>
            </w:r>
          </w:p>
        </w:tc>
        <w:tc>
          <w:tcPr>
            <w:tcW w:w="708" w:type="dxa"/>
          </w:tcPr>
          <w:p w:rsidR="00B631BD" w:rsidRDefault="005A6823">
            <w:pPr>
              <w:pStyle w:val="TableParagraph"/>
              <w:spacing w:before="36" w:line="137" w:lineRule="exact"/>
              <w:ind w:left="40" w:right="41"/>
              <w:jc w:val="center"/>
              <w:rPr>
                <w:sz w:val="12"/>
              </w:rPr>
            </w:pPr>
            <w:r>
              <w:rPr>
                <w:sz w:val="12"/>
              </w:rPr>
              <w:t>Protección</w:t>
            </w:r>
          </w:p>
          <w:p w:rsidR="00B631BD" w:rsidRDefault="005A6823">
            <w:pPr>
              <w:pStyle w:val="TableParagraph"/>
              <w:spacing w:line="206" w:lineRule="exact"/>
              <w:ind w:left="40" w:right="41"/>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802" w:type="dxa"/>
          </w:tcPr>
          <w:p w:rsidR="00B631BD" w:rsidRDefault="005A6823">
            <w:pPr>
              <w:pStyle w:val="TableParagraph"/>
              <w:spacing w:before="102"/>
              <w:ind w:left="39" w:right="40"/>
              <w:jc w:val="center"/>
              <w:rPr>
                <w:sz w:val="18"/>
              </w:rPr>
            </w:pPr>
            <w:r>
              <w:rPr>
                <w:sz w:val="18"/>
              </w:rPr>
              <w:t>Sanidad</w:t>
            </w:r>
          </w:p>
          <w:p w:rsidR="00B631BD" w:rsidRDefault="005A6823">
            <w:pPr>
              <w:pStyle w:val="TableParagraph"/>
              <w:spacing w:before="1"/>
              <w:ind w:right="3"/>
              <w:jc w:val="center"/>
              <w:rPr>
                <w:sz w:val="18"/>
              </w:rPr>
            </w:pPr>
            <w:r>
              <w:rPr>
                <w:w w:val="99"/>
                <w:sz w:val="18"/>
              </w:rPr>
              <w:t>$</w:t>
            </w:r>
          </w:p>
        </w:tc>
      </w:tr>
    </w:tbl>
    <w:p w:rsidR="00B631BD" w:rsidRDefault="00B631BD">
      <w:pPr>
        <w:pStyle w:val="Textoindependiente"/>
        <w:spacing w:before="1"/>
        <w:rPr>
          <w:rFonts w:ascii="Times New Roman"/>
          <w:sz w:val="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809"/>
        <w:gridCol w:w="1318"/>
        <w:gridCol w:w="992"/>
        <w:gridCol w:w="710"/>
        <w:gridCol w:w="758"/>
      </w:tblGrid>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Instalación De Autoestéreos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De Laminado Y Pintura</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Mofles Y Radiadores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Motocicletas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Taller De Motosierras</w:t>
            </w:r>
          </w:p>
        </w:tc>
        <w:tc>
          <w:tcPr>
            <w:tcW w:w="809"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Rectificaciones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Refrigeración</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De Rep. De Copiadoras Y Fax</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Reparación De Alhajas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178.57</w:t>
            </w:r>
          </w:p>
        </w:tc>
        <w:tc>
          <w:tcPr>
            <w:tcW w:w="758" w:type="dxa"/>
          </w:tcPr>
          <w:p w:rsidR="00B631BD" w:rsidRDefault="00B631BD"/>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Reparación De Art. De Fibra (De Vidrio)</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De Reparación De Bombas</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1"/>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Serigrafia</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156.25</w:t>
            </w:r>
          </w:p>
        </w:tc>
      </w:tr>
      <w:tr w:rsidR="00B631BD">
        <w:trPr>
          <w:trHeight w:hRule="exact" w:val="423"/>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 Soldadura Y Torno</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710" w:type="dxa"/>
          </w:tcPr>
          <w:p w:rsidR="00B631BD" w:rsidRDefault="00B631BD">
            <w:pPr>
              <w:pStyle w:val="TableParagraph"/>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De Velas De Cera</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233.93</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Dental</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Mecánico En General</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Mecánico Industrial</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05" w:right="47"/>
              <w:jc w:val="center"/>
              <w:rPr>
                <w:sz w:val="14"/>
              </w:rPr>
            </w:pPr>
            <w:r>
              <w:rPr>
                <w:sz w:val="14"/>
              </w:rPr>
              <w:t>1339.29</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O Fab. De Uniformes Escolares Y Deportivos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535.71</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O Fabrica De Loza Y/O Marmolería</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Taller Óptico</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3"/>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Taller Reparación Parabrisas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710" w:type="dxa"/>
          </w:tcPr>
          <w:p w:rsidR="00B631BD" w:rsidRDefault="00B631BD">
            <w:pPr>
              <w:pStyle w:val="TableParagraph"/>
              <w:rPr>
                <w:rFonts w:ascii="Times New Roman"/>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Tanques Y Equipos Para Gas</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535.71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115"/>
              <w:rPr>
                <w:sz w:val="18"/>
              </w:rPr>
            </w:pPr>
            <w:r>
              <w:rPr>
                <w:sz w:val="18"/>
              </w:rPr>
              <w:t>N/A</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Tapicería</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Taquería Grande (De 51 Mts2 En Adelante)</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5067"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Taquería Chica (De 5 A 50 Mts2)</w:t>
            </w:r>
          </w:p>
        </w:tc>
        <w:tc>
          <w:tcPr>
            <w:tcW w:w="809"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sz w:val="18"/>
              </w:rPr>
              <w:t>150.00</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Telas (Ventas)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2"/>
              <w:rPr>
                <w:rFonts w:ascii="Times New Roman"/>
              </w:rPr>
            </w:pPr>
          </w:p>
          <w:p w:rsidR="00B631BD" w:rsidRDefault="005A6823">
            <w:pPr>
              <w:pStyle w:val="TableParagraph"/>
              <w:ind w:left="184" w:right="47"/>
              <w:jc w:val="center"/>
              <w:rPr>
                <w:sz w:val="14"/>
              </w:rPr>
            </w:pPr>
            <w:r>
              <w:rPr>
                <w:sz w:val="14"/>
              </w:rPr>
              <w:t>357.14</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r w:rsidR="00B631BD">
        <w:trPr>
          <w:trHeight w:hRule="exact" w:val="422"/>
        </w:trPr>
        <w:tc>
          <w:tcPr>
            <w:tcW w:w="5067"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Teléfonos Celulares</w:t>
            </w:r>
          </w:p>
        </w:tc>
        <w:tc>
          <w:tcPr>
            <w:tcW w:w="809"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w w:val="95"/>
                <w:sz w:val="18"/>
              </w:rPr>
              <w:t>100</w:t>
            </w:r>
          </w:p>
        </w:tc>
        <w:tc>
          <w:tcPr>
            <w:tcW w:w="1318"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373.21</w:t>
            </w:r>
          </w:p>
        </w:tc>
        <w:tc>
          <w:tcPr>
            <w:tcW w:w="710" w:type="dxa"/>
          </w:tcPr>
          <w:p w:rsidR="00B631BD" w:rsidRDefault="00B631BD">
            <w:pPr>
              <w:pStyle w:val="TableParagraph"/>
              <w:spacing w:before="11"/>
              <w:rPr>
                <w:rFonts w:ascii="Times New Roman"/>
                <w:sz w:val="21"/>
              </w:rPr>
            </w:pPr>
          </w:p>
          <w:p w:rsidR="00B631BD" w:rsidRDefault="005A6823">
            <w:pPr>
              <w:pStyle w:val="TableParagraph"/>
              <w:ind w:left="184" w:right="47"/>
              <w:jc w:val="center"/>
              <w:rPr>
                <w:sz w:val="14"/>
              </w:rPr>
            </w:pPr>
            <w:r>
              <w:rPr>
                <w:sz w:val="14"/>
              </w:rPr>
              <w:t>178.57</w:t>
            </w:r>
          </w:p>
        </w:tc>
        <w:tc>
          <w:tcPr>
            <w:tcW w:w="758" w:type="dxa"/>
          </w:tcPr>
          <w:p w:rsidR="00B631BD" w:rsidRDefault="00B631BD">
            <w:pPr>
              <w:pStyle w:val="TableParagraph"/>
              <w:spacing w:before="10"/>
              <w:rPr>
                <w:rFonts w:ascii="Times New Roman"/>
                <w:sz w:val="17"/>
              </w:rPr>
            </w:pPr>
          </w:p>
          <w:p w:rsidR="00B631BD" w:rsidRDefault="005A6823">
            <w:pPr>
              <w:pStyle w:val="TableParagraph"/>
              <w:ind w:left="115"/>
              <w:rPr>
                <w:sz w:val="18"/>
              </w:rPr>
            </w:pPr>
            <w:r>
              <w:rPr>
                <w:sz w:val="18"/>
              </w:rPr>
              <w:t>N/A</w:t>
            </w:r>
          </w:p>
        </w:tc>
      </w:tr>
    </w:tbl>
    <w:p w:rsidR="00B631BD" w:rsidRDefault="00B631BD">
      <w:pPr>
        <w:rPr>
          <w:sz w:val="18"/>
        </w:rPr>
        <w:sectPr w:rsidR="00B631BD">
          <w:headerReference w:type="default" r:id="rId93"/>
          <w:pgSz w:w="12250" w:h="15850"/>
          <w:pgMar w:top="1140" w:right="116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951"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10"/>
        <w:gridCol w:w="842"/>
        <w:gridCol w:w="1280"/>
        <w:gridCol w:w="723"/>
        <w:gridCol w:w="758"/>
        <w:gridCol w:w="802"/>
      </w:tblGrid>
      <w:tr w:rsidR="00B631BD">
        <w:trPr>
          <w:trHeight w:hRule="exact" w:val="538"/>
        </w:trPr>
        <w:tc>
          <w:tcPr>
            <w:tcW w:w="5310"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spacing w:before="9"/>
              <w:rPr>
                <w:rFonts w:ascii="Times New Roman"/>
              </w:rPr>
            </w:pPr>
          </w:p>
          <w:p w:rsidR="00B631BD" w:rsidRDefault="005A6823">
            <w:pPr>
              <w:pStyle w:val="TableParagraph"/>
              <w:ind w:left="2025" w:right="2025"/>
              <w:jc w:val="center"/>
              <w:rPr>
                <w:sz w:val="18"/>
              </w:rPr>
            </w:pPr>
            <w:r>
              <w:rPr>
                <w:sz w:val="18"/>
              </w:rPr>
              <w:t>Giro Comercial</w:t>
            </w:r>
          </w:p>
        </w:tc>
        <w:tc>
          <w:tcPr>
            <w:tcW w:w="2122" w:type="dxa"/>
            <w:gridSpan w:val="2"/>
          </w:tcPr>
          <w:p w:rsidR="00B631BD" w:rsidRDefault="005A6823">
            <w:pPr>
              <w:pStyle w:val="TableParagraph"/>
              <w:spacing w:before="102"/>
              <w:ind w:left="674" w:right="253" w:hanging="406"/>
              <w:rPr>
                <w:sz w:val="18"/>
              </w:rPr>
            </w:pPr>
            <w:r>
              <w:rPr>
                <w:sz w:val="18"/>
              </w:rPr>
              <w:t>Funcionamiento De Negocios</w:t>
            </w:r>
          </w:p>
        </w:tc>
        <w:tc>
          <w:tcPr>
            <w:tcW w:w="2283" w:type="dxa"/>
            <w:gridSpan w:val="3"/>
          </w:tcPr>
          <w:p w:rsidR="00B631BD" w:rsidRDefault="00B631BD">
            <w:pPr>
              <w:pStyle w:val="TableParagraph"/>
              <w:spacing w:before="1"/>
              <w:rPr>
                <w:rFonts w:ascii="Times New Roman"/>
                <w:sz w:val="27"/>
              </w:rPr>
            </w:pPr>
          </w:p>
          <w:p w:rsidR="00B631BD" w:rsidRDefault="005A6823">
            <w:pPr>
              <w:pStyle w:val="TableParagraph"/>
              <w:ind w:left="626"/>
              <w:rPr>
                <w:sz w:val="18"/>
              </w:rPr>
            </w:pPr>
            <w:r>
              <w:rPr>
                <w:sz w:val="18"/>
              </w:rPr>
              <w:t>Clasificación</w:t>
            </w:r>
          </w:p>
        </w:tc>
      </w:tr>
      <w:tr w:rsidR="00B631BD">
        <w:trPr>
          <w:trHeight w:hRule="exact" w:val="641"/>
        </w:trPr>
        <w:tc>
          <w:tcPr>
            <w:tcW w:w="5310" w:type="dxa"/>
            <w:vMerge/>
          </w:tcPr>
          <w:p w:rsidR="00B631BD" w:rsidRDefault="00B631BD"/>
        </w:tc>
        <w:tc>
          <w:tcPr>
            <w:tcW w:w="842" w:type="dxa"/>
          </w:tcPr>
          <w:p w:rsidR="00B631BD" w:rsidRDefault="005A6823">
            <w:pPr>
              <w:pStyle w:val="TableParagraph"/>
              <w:spacing w:before="36" w:line="137" w:lineRule="exact"/>
              <w:ind w:left="40" w:right="41"/>
              <w:jc w:val="center"/>
              <w:rPr>
                <w:sz w:val="12"/>
              </w:rPr>
            </w:pPr>
            <w:r>
              <w:rPr>
                <w:sz w:val="12"/>
              </w:rPr>
              <w:t>Identificación</w:t>
            </w:r>
          </w:p>
          <w:p w:rsidR="00B631BD" w:rsidRDefault="005A6823">
            <w:pPr>
              <w:pStyle w:val="TableParagraph"/>
              <w:spacing w:line="206" w:lineRule="exact"/>
              <w:ind w:left="40" w:right="41"/>
              <w:jc w:val="center"/>
              <w:rPr>
                <w:sz w:val="18"/>
              </w:rPr>
            </w:pPr>
            <w:r>
              <w:rPr>
                <w:sz w:val="18"/>
              </w:rPr>
              <w:t>De Giro</w:t>
            </w:r>
          </w:p>
          <w:p w:rsidR="00B631BD" w:rsidRDefault="005A6823">
            <w:pPr>
              <w:pStyle w:val="TableParagraph"/>
              <w:spacing w:line="207" w:lineRule="exact"/>
              <w:ind w:right="1"/>
              <w:jc w:val="center"/>
              <w:rPr>
                <w:sz w:val="18"/>
              </w:rPr>
            </w:pPr>
            <w:r>
              <w:rPr>
                <w:w w:val="99"/>
                <w:sz w:val="18"/>
              </w:rPr>
              <w:t>$</w:t>
            </w:r>
          </w:p>
        </w:tc>
        <w:tc>
          <w:tcPr>
            <w:tcW w:w="1279" w:type="dxa"/>
          </w:tcPr>
          <w:p w:rsidR="00B631BD" w:rsidRDefault="005A6823">
            <w:pPr>
              <w:pStyle w:val="TableParagraph"/>
              <w:spacing w:before="22"/>
              <w:ind w:left="57" w:right="60" w:hanging="1"/>
              <w:jc w:val="center"/>
              <w:rPr>
                <w:sz w:val="16"/>
              </w:rPr>
            </w:pPr>
            <w:r>
              <w:rPr>
                <w:sz w:val="16"/>
              </w:rPr>
              <w:t>Licencia De Funcionamiento</w:t>
            </w:r>
          </w:p>
          <w:p w:rsidR="00B631BD" w:rsidRDefault="005A6823">
            <w:pPr>
              <w:pStyle w:val="TableParagraph"/>
              <w:spacing w:line="206" w:lineRule="exact"/>
              <w:ind w:right="5"/>
              <w:jc w:val="center"/>
              <w:rPr>
                <w:sz w:val="18"/>
              </w:rPr>
            </w:pPr>
            <w:r>
              <w:rPr>
                <w:w w:val="99"/>
                <w:sz w:val="18"/>
              </w:rPr>
              <w:t>$</w:t>
            </w:r>
          </w:p>
        </w:tc>
        <w:tc>
          <w:tcPr>
            <w:tcW w:w="723" w:type="dxa"/>
          </w:tcPr>
          <w:p w:rsidR="00B631BD" w:rsidRDefault="005A6823">
            <w:pPr>
              <w:pStyle w:val="TableParagraph"/>
              <w:ind w:left="58" w:right="58"/>
              <w:jc w:val="center"/>
              <w:rPr>
                <w:sz w:val="18"/>
              </w:rPr>
            </w:pPr>
            <w:r>
              <w:rPr>
                <w:sz w:val="18"/>
              </w:rPr>
              <w:t>Dgdue/ Depma</w:t>
            </w:r>
          </w:p>
          <w:p w:rsidR="00B631BD" w:rsidRDefault="005A6823">
            <w:pPr>
              <w:pStyle w:val="TableParagraph"/>
              <w:spacing w:before="2"/>
              <w:jc w:val="center"/>
              <w:rPr>
                <w:sz w:val="18"/>
              </w:rPr>
            </w:pPr>
            <w:r>
              <w:rPr>
                <w:w w:val="99"/>
                <w:sz w:val="18"/>
              </w:rPr>
              <w:t>$</w:t>
            </w:r>
          </w:p>
        </w:tc>
        <w:tc>
          <w:tcPr>
            <w:tcW w:w="758" w:type="dxa"/>
          </w:tcPr>
          <w:p w:rsidR="00B631BD" w:rsidRDefault="005A6823">
            <w:pPr>
              <w:pStyle w:val="TableParagraph"/>
              <w:spacing w:before="36" w:line="137" w:lineRule="exact"/>
              <w:ind w:left="65" w:right="66"/>
              <w:jc w:val="center"/>
              <w:rPr>
                <w:sz w:val="12"/>
              </w:rPr>
            </w:pPr>
            <w:r>
              <w:rPr>
                <w:sz w:val="12"/>
              </w:rPr>
              <w:t>Protección</w:t>
            </w:r>
          </w:p>
          <w:p w:rsidR="00B631BD" w:rsidRDefault="005A6823">
            <w:pPr>
              <w:pStyle w:val="TableParagraph"/>
              <w:spacing w:line="206" w:lineRule="exact"/>
              <w:ind w:left="65" w:right="65"/>
              <w:jc w:val="center"/>
              <w:rPr>
                <w:sz w:val="18"/>
              </w:rPr>
            </w:pPr>
            <w:r>
              <w:rPr>
                <w:sz w:val="18"/>
              </w:rPr>
              <w:t>Civil</w:t>
            </w:r>
          </w:p>
          <w:p w:rsidR="00B631BD" w:rsidRDefault="005A6823">
            <w:pPr>
              <w:pStyle w:val="TableParagraph"/>
              <w:spacing w:line="207" w:lineRule="exact"/>
              <w:jc w:val="center"/>
              <w:rPr>
                <w:sz w:val="18"/>
              </w:rPr>
            </w:pPr>
            <w:r>
              <w:rPr>
                <w:w w:val="99"/>
                <w:sz w:val="18"/>
              </w:rPr>
              <w:t>$</w:t>
            </w:r>
          </w:p>
        </w:tc>
        <w:tc>
          <w:tcPr>
            <w:tcW w:w="802" w:type="dxa"/>
          </w:tcPr>
          <w:p w:rsidR="00B631BD" w:rsidRDefault="005A6823">
            <w:pPr>
              <w:pStyle w:val="TableParagraph"/>
              <w:spacing w:before="102"/>
              <w:ind w:left="39" w:right="40"/>
              <w:jc w:val="center"/>
              <w:rPr>
                <w:sz w:val="18"/>
              </w:rPr>
            </w:pPr>
            <w:r>
              <w:rPr>
                <w:sz w:val="18"/>
              </w:rPr>
              <w:t>Sanidad</w:t>
            </w:r>
          </w:p>
          <w:p w:rsidR="00B631BD" w:rsidRDefault="005A6823">
            <w:pPr>
              <w:pStyle w:val="TableParagraph"/>
              <w:spacing w:before="1"/>
              <w:ind w:right="3"/>
              <w:jc w:val="center"/>
              <w:rPr>
                <w:sz w:val="18"/>
              </w:rPr>
            </w:pPr>
            <w:r>
              <w:rPr>
                <w:w w:val="99"/>
                <w:sz w:val="18"/>
              </w:rPr>
              <w:t>$</w:t>
            </w:r>
          </w:p>
        </w:tc>
      </w:tr>
    </w:tbl>
    <w:p w:rsidR="00B631BD" w:rsidRDefault="00B631BD">
      <w:pPr>
        <w:pStyle w:val="Textoindependiente"/>
        <w:spacing w:after="1"/>
        <w:rPr>
          <w:rFonts w:ascii="Times New Roman"/>
          <w:sz w:val="1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840"/>
        <w:gridCol w:w="1274"/>
        <w:gridCol w:w="709"/>
        <w:gridCol w:w="852"/>
        <w:gridCol w:w="761"/>
      </w:tblGrid>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Tendajon</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Tintorería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Tlapalería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Topografías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3"/>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Tornillos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Tortillería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Transportación Turística (Renta De Autobuses)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1" w:right="45"/>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Transporte De Carga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Traslado De Valores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Uñas Acrílicas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Venta De Artículos De Belleza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1" w:right="45"/>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Venta De Computadoras Y Acces.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3"/>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Venta De Computadoras Y Acces. En Peq.</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Venta De Cortinas Metálicas Y Similares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Venta De Equipo Contra Incendios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Venta De Máquinas Registradoras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Venta De Mascotas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Venta De Recubrimientos Y Acabados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Venta Por Catálogo De Ropa, Zapatos Y Acces.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Venta Y/O Instalación De Cocinas Integrales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Videogramas (Renta Y Venta De Películas)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6"/>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Vidrios Y Espejos En General</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Vitrales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Viveros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2"/>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Vta. De Aceros</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5"/>
        </w:trPr>
        <w:tc>
          <w:tcPr>
            <w:tcW w:w="522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Vta. De Alimentos Balanceados</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373.21</w:t>
            </w:r>
          </w:p>
        </w:tc>
        <w:tc>
          <w:tcPr>
            <w:tcW w:w="852"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22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Vta. De Art. De Cocina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09"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373.21</w:t>
            </w:r>
          </w:p>
        </w:tc>
        <w:tc>
          <w:tcPr>
            <w:tcW w:w="852"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178.57</w:t>
            </w:r>
          </w:p>
        </w:tc>
        <w:tc>
          <w:tcPr>
            <w:tcW w:w="761"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bl>
    <w:p w:rsidR="00B631BD" w:rsidRDefault="00B631BD">
      <w:pPr>
        <w:jc w:val="right"/>
        <w:rPr>
          <w:sz w:val="18"/>
        </w:rPr>
        <w:sectPr w:rsidR="00B631BD">
          <w:headerReference w:type="default" r:id="rId94"/>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975"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75"/>
        <w:gridCol w:w="850"/>
        <w:gridCol w:w="1279"/>
        <w:gridCol w:w="958"/>
        <w:gridCol w:w="706"/>
        <w:gridCol w:w="802"/>
      </w:tblGrid>
      <w:tr w:rsidR="00B631BD">
        <w:trPr>
          <w:trHeight w:hRule="exact" w:val="641"/>
        </w:trPr>
        <w:tc>
          <w:tcPr>
            <w:tcW w:w="5075"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35"/>
              <w:ind w:left="1906" w:right="1909"/>
              <w:jc w:val="center"/>
              <w:rPr>
                <w:sz w:val="18"/>
              </w:rPr>
            </w:pPr>
            <w:r>
              <w:rPr>
                <w:sz w:val="18"/>
              </w:rPr>
              <w:t>Giro Comercial</w:t>
            </w:r>
          </w:p>
        </w:tc>
        <w:tc>
          <w:tcPr>
            <w:tcW w:w="2129" w:type="dxa"/>
            <w:gridSpan w:val="2"/>
          </w:tcPr>
          <w:p w:rsidR="00B631BD" w:rsidRDefault="00B631BD">
            <w:pPr>
              <w:pStyle w:val="TableParagraph"/>
              <w:spacing w:before="1"/>
              <w:rPr>
                <w:rFonts w:ascii="Times New Roman"/>
                <w:sz w:val="18"/>
              </w:rPr>
            </w:pPr>
          </w:p>
          <w:p w:rsidR="00B631BD" w:rsidRDefault="005A6823">
            <w:pPr>
              <w:pStyle w:val="TableParagraph"/>
              <w:ind w:left="676" w:right="258" w:hanging="406"/>
              <w:rPr>
                <w:sz w:val="18"/>
              </w:rPr>
            </w:pPr>
            <w:r>
              <w:rPr>
                <w:sz w:val="18"/>
              </w:rPr>
              <w:t>Funcionamiento De Negocios</w:t>
            </w:r>
          </w:p>
        </w:tc>
        <w:tc>
          <w:tcPr>
            <w:tcW w:w="2465" w:type="dxa"/>
            <w:gridSpan w:val="3"/>
          </w:tcPr>
          <w:p w:rsidR="00B631BD" w:rsidRDefault="00B631BD">
            <w:pPr>
              <w:pStyle w:val="TableParagraph"/>
              <w:rPr>
                <w:rFonts w:ascii="Times New Roman"/>
                <w:sz w:val="20"/>
              </w:rPr>
            </w:pPr>
          </w:p>
          <w:p w:rsidR="00B631BD" w:rsidRDefault="00B631BD">
            <w:pPr>
              <w:pStyle w:val="TableParagraph"/>
              <w:rPr>
                <w:rFonts w:ascii="Times New Roman"/>
                <w:sz w:val="16"/>
              </w:rPr>
            </w:pPr>
          </w:p>
          <w:p w:rsidR="00B631BD" w:rsidRDefault="005A6823">
            <w:pPr>
              <w:pStyle w:val="TableParagraph"/>
              <w:ind w:left="715"/>
              <w:rPr>
                <w:sz w:val="18"/>
              </w:rPr>
            </w:pPr>
            <w:r>
              <w:rPr>
                <w:sz w:val="18"/>
              </w:rPr>
              <w:t>Clasificación</w:t>
            </w:r>
          </w:p>
        </w:tc>
      </w:tr>
      <w:tr w:rsidR="00B631BD">
        <w:trPr>
          <w:trHeight w:hRule="exact" w:val="643"/>
        </w:trPr>
        <w:tc>
          <w:tcPr>
            <w:tcW w:w="5075" w:type="dxa"/>
            <w:vMerge/>
          </w:tcPr>
          <w:p w:rsidR="00B631BD" w:rsidRDefault="00B631BD"/>
        </w:tc>
        <w:tc>
          <w:tcPr>
            <w:tcW w:w="850" w:type="dxa"/>
          </w:tcPr>
          <w:p w:rsidR="00B631BD" w:rsidRDefault="005A6823">
            <w:pPr>
              <w:pStyle w:val="TableParagraph"/>
              <w:spacing w:before="36" w:line="137" w:lineRule="exact"/>
              <w:ind w:left="44" w:right="45"/>
              <w:jc w:val="center"/>
              <w:rPr>
                <w:sz w:val="12"/>
              </w:rPr>
            </w:pPr>
            <w:r>
              <w:rPr>
                <w:sz w:val="12"/>
              </w:rPr>
              <w:t>Identificación</w:t>
            </w:r>
          </w:p>
          <w:p w:rsidR="00B631BD" w:rsidRDefault="005A6823">
            <w:pPr>
              <w:pStyle w:val="TableParagraph"/>
              <w:spacing w:line="206" w:lineRule="exact"/>
              <w:ind w:left="44" w:right="45"/>
              <w:jc w:val="center"/>
              <w:rPr>
                <w:sz w:val="18"/>
              </w:rPr>
            </w:pPr>
            <w:r>
              <w:rPr>
                <w:sz w:val="18"/>
              </w:rPr>
              <w:t>De Giro</w:t>
            </w:r>
          </w:p>
          <w:p w:rsidR="00B631BD" w:rsidRDefault="005A6823">
            <w:pPr>
              <w:pStyle w:val="TableParagraph"/>
              <w:spacing w:before="2"/>
              <w:ind w:right="3"/>
              <w:jc w:val="center"/>
              <w:rPr>
                <w:sz w:val="18"/>
              </w:rPr>
            </w:pPr>
            <w:r>
              <w:rPr>
                <w:w w:val="99"/>
                <w:sz w:val="18"/>
              </w:rPr>
              <w:t>$</w:t>
            </w:r>
          </w:p>
        </w:tc>
        <w:tc>
          <w:tcPr>
            <w:tcW w:w="1279" w:type="dxa"/>
          </w:tcPr>
          <w:p w:rsidR="00B631BD" w:rsidRDefault="005A6823">
            <w:pPr>
              <w:pStyle w:val="TableParagraph"/>
              <w:spacing w:before="25"/>
              <w:ind w:left="57" w:right="60" w:hanging="1"/>
              <w:jc w:val="center"/>
              <w:rPr>
                <w:sz w:val="16"/>
              </w:rPr>
            </w:pPr>
            <w:r>
              <w:rPr>
                <w:sz w:val="16"/>
              </w:rPr>
              <w:t>Licencia De Funcionamiento</w:t>
            </w:r>
          </w:p>
          <w:p w:rsidR="00B631BD" w:rsidRDefault="005A6823">
            <w:pPr>
              <w:pStyle w:val="TableParagraph"/>
              <w:spacing w:line="206" w:lineRule="exact"/>
              <w:ind w:right="5"/>
              <w:jc w:val="center"/>
              <w:rPr>
                <w:sz w:val="18"/>
              </w:rPr>
            </w:pPr>
            <w:r>
              <w:rPr>
                <w:w w:val="99"/>
                <w:sz w:val="18"/>
              </w:rPr>
              <w:t>$</w:t>
            </w:r>
          </w:p>
        </w:tc>
        <w:tc>
          <w:tcPr>
            <w:tcW w:w="958" w:type="dxa"/>
          </w:tcPr>
          <w:p w:rsidR="00B631BD" w:rsidRDefault="005A6823">
            <w:pPr>
              <w:pStyle w:val="TableParagraph"/>
              <w:spacing w:before="1"/>
              <w:ind w:left="175" w:right="179"/>
              <w:jc w:val="center"/>
              <w:rPr>
                <w:sz w:val="18"/>
              </w:rPr>
            </w:pPr>
            <w:r>
              <w:rPr>
                <w:sz w:val="18"/>
              </w:rPr>
              <w:t>Dgdue/ Depma</w:t>
            </w:r>
          </w:p>
          <w:p w:rsidR="00B631BD" w:rsidRDefault="005A6823">
            <w:pPr>
              <w:pStyle w:val="TableParagraph"/>
              <w:spacing w:line="206" w:lineRule="exact"/>
              <w:ind w:right="5"/>
              <w:jc w:val="center"/>
              <w:rPr>
                <w:sz w:val="18"/>
              </w:rPr>
            </w:pPr>
            <w:r>
              <w:rPr>
                <w:w w:val="99"/>
                <w:sz w:val="18"/>
              </w:rPr>
              <w:t>$</w:t>
            </w:r>
          </w:p>
        </w:tc>
        <w:tc>
          <w:tcPr>
            <w:tcW w:w="706" w:type="dxa"/>
          </w:tcPr>
          <w:p w:rsidR="00B631BD" w:rsidRDefault="005A6823">
            <w:pPr>
              <w:pStyle w:val="TableParagraph"/>
              <w:spacing w:before="36" w:line="137" w:lineRule="exact"/>
              <w:ind w:left="38" w:right="39"/>
              <w:jc w:val="center"/>
              <w:rPr>
                <w:sz w:val="12"/>
              </w:rPr>
            </w:pPr>
            <w:r>
              <w:rPr>
                <w:sz w:val="12"/>
              </w:rPr>
              <w:t>Protección</w:t>
            </w:r>
          </w:p>
          <w:p w:rsidR="00B631BD" w:rsidRDefault="005A6823">
            <w:pPr>
              <w:pStyle w:val="TableParagraph"/>
              <w:spacing w:line="206" w:lineRule="exact"/>
              <w:ind w:left="36" w:right="39"/>
              <w:jc w:val="center"/>
              <w:rPr>
                <w:sz w:val="18"/>
              </w:rPr>
            </w:pPr>
            <w:r>
              <w:rPr>
                <w:sz w:val="18"/>
              </w:rPr>
              <w:t>Civil</w:t>
            </w:r>
          </w:p>
          <w:p w:rsidR="00B631BD" w:rsidRDefault="005A6823">
            <w:pPr>
              <w:pStyle w:val="TableParagraph"/>
              <w:spacing w:before="2"/>
              <w:ind w:right="3"/>
              <w:jc w:val="center"/>
              <w:rPr>
                <w:sz w:val="18"/>
              </w:rPr>
            </w:pPr>
            <w:r>
              <w:rPr>
                <w:w w:val="99"/>
                <w:sz w:val="18"/>
              </w:rPr>
              <w:t>$</w:t>
            </w:r>
          </w:p>
        </w:tc>
        <w:tc>
          <w:tcPr>
            <w:tcW w:w="802" w:type="dxa"/>
          </w:tcPr>
          <w:p w:rsidR="00B631BD" w:rsidRDefault="005A6823">
            <w:pPr>
              <w:pStyle w:val="TableParagraph"/>
              <w:spacing w:before="104" w:line="207" w:lineRule="exact"/>
              <w:ind w:left="39"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9"/>
        <w:gridCol w:w="1004"/>
        <w:gridCol w:w="1277"/>
        <w:gridCol w:w="992"/>
        <w:gridCol w:w="658"/>
        <w:gridCol w:w="842"/>
      </w:tblGrid>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Azulejos Y Sanitarios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Colchones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94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Vta. De Hot Dogs Y Hamburguesas</w:t>
            </w:r>
          </w:p>
        </w:tc>
        <w:tc>
          <w:tcPr>
            <w:tcW w:w="1004"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156.25</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Material Didáctico</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3"/>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Pizzas (Expendio)</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4949"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Vta. De Puertas De Madera E Inst.</w:t>
            </w:r>
          </w:p>
        </w:tc>
        <w:tc>
          <w:tcPr>
            <w:tcW w:w="1004"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2"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312.50</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Zapatería Chica De 1 A 20 Mts.2</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Zapatería Grande De 21 A 40 Mts.2</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Zapatería Mediana De 41 En Adelante.</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Fertilizantes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Clutch Y Balatas</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Puertas Y Ventanas</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3"/>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Semillas De Cualquier Impl.</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905.36</w:t>
            </w:r>
          </w:p>
        </w:tc>
        <w:tc>
          <w:tcPr>
            <w:tcW w:w="658" w:type="dxa"/>
          </w:tcPr>
          <w:p w:rsidR="00B631BD" w:rsidRDefault="00B631BD">
            <w:pPr>
              <w:pStyle w:val="TableParagraph"/>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Salón De Eventos</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905.36</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1,174.11</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Salón De Fiestas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Sanatorio</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1,174.11</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Taller De Bocinas</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Taller De Lavadoras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Rep. Y Mant. De Maquinaria Para Tortillería</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Repostería</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Miel</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Carne Asada Solo Para Llevar</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Vta. De Carnitas Y Chicharrones</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312.50</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Frijol Cocido</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Jugos Y Chocomiles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4949"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Vta. De Material Para Herrero</w:t>
            </w:r>
          </w:p>
        </w:tc>
        <w:tc>
          <w:tcPr>
            <w:tcW w:w="100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2"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4949"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Refacciones Usadas</w:t>
            </w:r>
          </w:p>
        </w:tc>
        <w:tc>
          <w:tcPr>
            <w:tcW w:w="100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7" w:type="dxa"/>
          </w:tcPr>
          <w:p w:rsidR="00B631BD" w:rsidRDefault="00B631BD"/>
        </w:tc>
        <w:tc>
          <w:tcPr>
            <w:tcW w:w="99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2"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bl>
    <w:p w:rsidR="00B631BD" w:rsidRDefault="00B631BD">
      <w:pPr>
        <w:jc w:val="right"/>
        <w:rPr>
          <w:sz w:val="18"/>
        </w:rPr>
        <w:sectPr w:rsidR="00B631BD">
          <w:headerReference w:type="default" r:id="rId95"/>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3999"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26"/>
        <w:gridCol w:w="950"/>
        <w:gridCol w:w="1280"/>
        <w:gridCol w:w="723"/>
        <w:gridCol w:w="706"/>
        <w:gridCol w:w="802"/>
      </w:tblGrid>
      <w:tr w:rsidR="00B631BD">
        <w:trPr>
          <w:trHeight w:hRule="exact" w:val="627"/>
        </w:trPr>
        <w:tc>
          <w:tcPr>
            <w:tcW w:w="5226"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19"/>
              <w:ind w:left="1983" w:right="1983"/>
              <w:jc w:val="center"/>
              <w:rPr>
                <w:sz w:val="18"/>
              </w:rPr>
            </w:pPr>
            <w:r>
              <w:rPr>
                <w:sz w:val="18"/>
              </w:rPr>
              <w:t>Giro Comercial</w:t>
            </w:r>
          </w:p>
        </w:tc>
        <w:tc>
          <w:tcPr>
            <w:tcW w:w="2230" w:type="dxa"/>
            <w:gridSpan w:val="2"/>
          </w:tcPr>
          <w:p w:rsidR="00B631BD" w:rsidRDefault="00B631BD">
            <w:pPr>
              <w:pStyle w:val="TableParagraph"/>
              <w:spacing w:before="7"/>
              <w:rPr>
                <w:rFonts w:ascii="Times New Roman"/>
                <w:sz w:val="16"/>
              </w:rPr>
            </w:pPr>
          </w:p>
          <w:p w:rsidR="00B631BD" w:rsidRDefault="005A6823">
            <w:pPr>
              <w:pStyle w:val="TableParagraph"/>
              <w:ind w:left="729" w:right="306" w:hanging="406"/>
              <w:rPr>
                <w:sz w:val="18"/>
              </w:rPr>
            </w:pPr>
            <w:r>
              <w:rPr>
                <w:sz w:val="18"/>
              </w:rPr>
              <w:t>Funcionamiento De Negocios</w:t>
            </w:r>
          </w:p>
        </w:tc>
        <w:tc>
          <w:tcPr>
            <w:tcW w:w="2230" w:type="dxa"/>
            <w:gridSpan w:val="3"/>
          </w:tcPr>
          <w:p w:rsidR="00B631BD" w:rsidRDefault="00B631BD">
            <w:pPr>
              <w:pStyle w:val="TableParagraph"/>
              <w:rPr>
                <w:rFonts w:ascii="Times New Roman"/>
                <w:sz w:val="20"/>
              </w:rPr>
            </w:pPr>
          </w:p>
          <w:p w:rsidR="00B631BD" w:rsidRDefault="005A6823">
            <w:pPr>
              <w:pStyle w:val="TableParagraph"/>
              <w:spacing w:before="168"/>
              <w:ind w:left="598"/>
              <w:rPr>
                <w:sz w:val="18"/>
              </w:rPr>
            </w:pPr>
            <w:r>
              <w:rPr>
                <w:sz w:val="18"/>
              </w:rPr>
              <w:t>Clasificación</w:t>
            </w:r>
          </w:p>
        </w:tc>
      </w:tr>
      <w:tr w:rsidR="00B631BD">
        <w:trPr>
          <w:trHeight w:hRule="exact" w:val="641"/>
        </w:trPr>
        <w:tc>
          <w:tcPr>
            <w:tcW w:w="5226" w:type="dxa"/>
            <w:vMerge/>
          </w:tcPr>
          <w:p w:rsidR="00B631BD" w:rsidRDefault="00B631BD"/>
        </w:tc>
        <w:tc>
          <w:tcPr>
            <w:tcW w:w="950" w:type="dxa"/>
          </w:tcPr>
          <w:p w:rsidR="00B631BD" w:rsidRDefault="005A6823">
            <w:pPr>
              <w:pStyle w:val="TableParagraph"/>
              <w:spacing w:before="34"/>
              <w:ind w:left="94" w:right="95"/>
              <w:jc w:val="center"/>
              <w:rPr>
                <w:sz w:val="12"/>
              </w:rPr>
            </w:pPr>
            <w:r>
              <w:rPr>
                <w:sz w:val="12"/>
              </w:rPr>
              <w:t>Identificación</w:t>
            </w:r>
          </w:p>
          <w:p w:rsidR="00B631BD" w:rsidRDefault="005A6823">
            <w:pPr>
              <w:pStyle w:val="TableParagraph"/>
              <w:spacing w:line="207" w:lineRule="exact"/>
              <w:ind w:left="94" w:right="93"/>
              <w:jc w:val="center"/>
              <w:rPr>
                <w:sz w:val="18"/>
              </w:rPr>
            </w:pPr>
            <w:r>
              <w:rPr>
                <w:sz w:val="18"/>
              </w:rPr>
              <w:t>De Giro</w:t>
            </w:r>
          </w:p>
          <w:p w:rsidR="00B631BD" w:rsidRDefault="005A6823">
            <w:pPr>
              <w:pStyle w:val="TableParagraph"/>
              <w:spacing w:line="207" w:lineRule="exact"/>
              <w:jc w:val="center"/>
              <w:rPr>
                <w:sz w:val="18"/>
              </w:rPr>
            </w:pPr>
            <w:r>
              <w:rPr>
                <w:w w:val="99"/>
                <w:sz w:val="18"/>
              </w:rPr>
              <w:t>$</w:t>
            </w:r>
          </w:p>
        </w:tc>
        <w:tc>
          <w:tcPr>
            <w:tcW w:w="1279" w:type="dxa"/>
          </w:tcPr>
          <w:p w:rsidR="00B631BD" w:rsidRDefault="005A6823">
            <w:pPr>
              <w:pStyle w:val="TableParagraph"/>
              <w:spacing w:before="22"/>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723" w:type="dxa"/>
          </w:tcPr>
          <w:p w:rsidR="00B631BD" w:rsidRDefault="005A6823">
            <w:pPr>
              <w:pStyle w:val="TableParagraph"/>
              <w:ind w:left="59" w:right="57"/>
              <w:jc w:val="center"/>
              <w:rPr>
                <w:sz w:val="18"/>
              </w:rPr>
            </w:pPr>
            <w:r>
              <w:rPr>
                <w:sz w:val="18"/>
              </w:rPr>
              <w:t>Dgdue/ Depma</w:t>
            </w:r>
          </w:p>
          <w:p w:rsidR="00B631BD" w:rsidRDefault="005A6823">
            <w:pPr>
              <w:pStyle w:val="TableParagraph"/>
              <w:spacing w:before="1" w:line="206" w:lineRule="exact"/>
              <w:jc w:val="center"/>
              <w:rPr>
                <w:sz w:val="18"/>
              </w:rPr>
            </w:pPr>
            <w:r>
              <w:rPr>
                <w:w w:val="99"/>
                <w:sz w:val="18"/>
              </w:rPr>
              <w:t>$</w:t>
            </w:r>
          </w:p>
        </w:tc>
        <w:tc>
          <w:tcPr>
            <w:tcW w:w="706" w:type="dxa"/>
          </w:tcPr>
          <w:p w:rsidR="00B631BD" w:rsidRDefault="005A6823">
            <w:pPr>
              <w:pStyle w:val="TableParagraph"/>
              <w:spacing w:before="34"/>
              <w:ind w:left="38" w:right="39"/>
              <w:jc w:val="center"/>
              <w:rPr>
                <w:sz w:val="12"/>
              </w:rPr>
            </w:pPr>
            <w:r>
              <w:rPr>
                <w:sz w:val="12"/>
              </w:rPr>
              <w:t>Protección</w:t>
            </w:r>
          </w:p>
          <w:p w:rsidR="00B631BD" w:rsidRDefault="005A6823">
            <w:pPr>
              <w:pStyle w:val="TableParagraph"/>
              <w:spacing w:line="207" w:lineRule="exact"/>
              <w:ind w:left="36" w:right="39"/>
              <w:jc w:val="center"/>
              <w:rPr>
                <w:sz w:val="18"/>
              </w:rPr>
            </w:pPr>
            <w:r>
              <w:rPr>
                <w:sz w:val="18"/>
              </w:rPr>
              <w:t>Civil</w:t>
            </w:r>
          </w:p>
          <w:p w:rsidR="00B631BD" w:rsidRDefault="005A6823">
            <w:pPr>
              <w:pStyle w:val="TableParagraph"/>
              <w:spacing w:line="207" w:lineRule="exact"/>
              <w:ind w:right="3"/>
              <w:jc w:val="center"/>
              <w:rPr>
                <w:sz w:val="18"/>
              </w:rPr>
            </w:pPr>
            <w:r>
              <w:rPr>
                <w:w w:val="99"/>
                <w:sz w:val="18"/>
              </w:rPr>
              <w:t>$</w:t>
            </w:r>
          </w:p>
        </w:tc>
        <w:tc>
          <w:tcPr>
            <w:tcW w:w="802" w:type="dxa"/>
          </w:tcPr>
          <w:p w:rsidR="00B631BD" w:rsidRDefault="005A6823">
            <w:pPr>
              <w:pStyle w:val="TableParagraph"/>
              <w:spacing w:before="102" w:line="207" w:lineRule="exact"/>
              <w:ind w:left="39" w:right="40"/>
              <w:jc w:val="center"/>
              <w:rPr>
                <w:sz w:val="18"/>
              </w:rPr>
            </w:pPr>
            <w:r>
              <w:rPr>
                <w:sz w:val="18"/>
              </w:rPr>
              <w:t>Sanidad</w:t>
            </w:r>
          </w:p>
          <w:p w:rsidR="00B631BD" w:rsidRDefault="005A6823">
            <w:pPr>
              <w:pStyle w:val="TableParagraph"/>
              <w:spacing w:line="207" w:lineRule="exact"/>
              <w:ind w:right="3"/>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3"/>
        <w:gridCol w:w="994"/>
        <w:gridCol w:w="1274"/>
        <w:gridCol w:w="711"/>
        <w:gridCol w:w="658"/>
        <w:gridCol w:w="840"/>
      </w:tblGrid>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Prestación De Toda Clase De Servicio Administrativo</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Procesadora</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905.36</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w w:val="95"/>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312.50</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Producción De Azúcar Y Alcohol</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905.36</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1"/>
              <w:jc w:val="right"/>
              <w:rPr>
                <w:sz w:val="18"/>
              </w:rPr>
            </w:pPr>
            <w:r>
              <w:rPr>
                <w:sz w:val="18"/>
              </w:rPr>
              <w:t>1,956.25</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Pulido Y Encerado</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Refacc. Automotrices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233.93</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Refresquerías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233.93</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Materias Prima</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Material Acrílico</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233.93</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Parque Acuático</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1"/>
              <w:jc w:val="right"/>
              <w:rPr>
                <w:sz w:val="18"/>
              </w:rPr>
            </w:pPr>
            <w:r>
              <w:rPr>
                <w:sz w:val="18"/>
              </w:rPr>
              <w:t>1,956.25</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Plantas De Ornato</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Vta. De Raspados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782.14</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Vta. De Sandalias</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Vta. De Tamales</w:t>
            </w:r>
          </w:p>
        </w:tc>
        <w:tc>
          <w:tcPr>
            <w:tcW w:w="994"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
              <w:rPr>
                <w:rFonts w:ascii="Times New Roman"/>
                <w:sz w:val="18"/>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233.93</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Masajes Relajantes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2"/>
              <w:jc w:val="right"/>
              <w:rPr>
                <w:sz w:val="14"/>
              </w:rPr>
            </w:pPr>
            <w:r>
              <w:rPr>
                <w:w w:val="99"/>
                <w:sz w:val="14"/>
              </w:rPr>
              <w:t>0</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233.93</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Marmolería</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233.93</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Máquinas De Coser</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Máquinas De Escribir</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Posadas</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312.50</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Accesorios Para Comunicación</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Actividades Educativas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Alimentos Preparados</w:t>
            </w:r>
          </w:p>
        </w:tc>
        <w:tc>
          <w:tcPr>
            <w:tcW w:w="994"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
              <w:rPr>
                <w:rFonts w:ascii="Times New Roman"/>
                <w:sz w:val="18"/>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233.93</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Almacén O Distribuidora De Bebidas No Alcohólicas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312.50</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Arreglos Frutales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6"/>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156.25</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Artículos Para El Hogar</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7"/>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r w:rsidR="00B631BD">
        <w:trPr>
          <w:trHeight w:hRule="exact" w:val="425"/>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Varios</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373.21</w:t>
            </w:r>
          </w:p>
        </w:tc>
        <w:tc>
          <w:tcPr>
            <w:tcW w:w="658"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2"/>
        </w:trPr>
        <w:tc>
          <w:tcPr>
            <w:tcW w:w="5243"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Artículos Básicos Merc. En General</w:t>
            </w:r>
          </w:p>
        </w:tc>
        <w:tc>
          <w:tcPr>
            <w:tcW w:w="994"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spacing w:before="10"/>
              <w:rPr>
                <w:rFonts w:ascii="Times New Roman"/>
                <w:sz w:val="17"/>
              </w:rPr>
            </w:pPr>
          </w:p>
          <w:p w:rsidR="00B631BD" w:rsidRDefault="005A6823">
            <w:pPr>
              <w:pStyle w:val="TableParagraph"/>
              <w:ind w:left="60" w:right="47"/>
              <w:jc w:val="center"/>
              <w:rPr>
                <w:sz w:val="18"/>
              </w:rPr>
            </w:pPr>
            <w:r>
              <w:rPr>
                <w:sz w:val="18"/>
              </w:rPr>
              <w:t>150.00</w:t>
            </w:r>
          </w:p>
        </w:tc>
        <w:tc>
          <w:tcPr>
            <w:tcW w:w="658"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N/A</w:t>
            </w:r>
          </w:p>
        </w:tc>
      </w:tr>
      <w:tr w:rsidR="00B631BD">
        <w:trPr>
          <w:trHeight w:hRule="exact" w:val="425"/>
        </w:trPr>
        <w:tc>
          <w:tcPr>
            <w:tcW w:w="5243"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Asesoría De Serv. De Prestación</w:t>
            </w:r>
          </w:p>
        </w:tc>
        <w:tc>
          <w:tcPr>
            <w:tcW w:w="994" w:type="dxa"/>
          </w:tcPr>
          <w:p w:rsidR="00B631BD" w:rsidRDefault="00B631BD">
            <w:pPr>
              <w:pStyle w:val="TableParagraph"/>
              <w:rPr>
                <w:rFonts w:ascii="Times New Roman"/>
                <w:sz w:val="18"/>
              </w:rPr>
            </w:pPr>
          </w:p>
          <w:p w:rsidR="00B631BD" w:rsidRDefault="005A6823">
            <w:pPr>
              <w:pStyle w:val="TableParagraph"/>
              <w:spacing w:before="1"/>
              <w:ind w:right="63"/>
              <w:jc w:val="right"/>
              <w:rPr>
                <w:sz w:val="18"/>
              </w:rPr>
            </w:pPr>
            <w:r>
              <w:rPr>
                <w:w w:val="95"/>
                <w:sz w:val="18"/>
              </w:rPr>
              <w:t>100</w:t>
            </w:r>
          </w:p>
        </w:tc>
        <w:tc>
          <w:tcPr>
            <w:tcW w:w="1274" w:type="dxa"/>
          </w:tcPr>
          <w:p w:rsidR="00B631BD" w:rsidRDefault="00B631BD"/>
        </w:tc>
        <w:tc>
          <w:tcPr>
            <w:tcW w:w="711" w:type="dxa"/>
          </w:tcPr>
          <w:p w:rsidR="00B631BD" w:rsidRDefault="00B631BD">
            <w:pPr>
              <w:pStyle w:val="TableParagraph"/>
              <w:rPr>
                <w:rFonts w:ascii="Times New Roman"/>
                <w:sz w:val="18"/>
              </w:rPr>
            </w:pPr>
          </w:p>
          <w:p w:rsidR="00B631BD" w:rsidRDefault="005A6823">
            <w:pPr>
              <w:pStyle w:val="TableParagraph"/>
              <w:spacing w:before="1"/>
              <w:ind w:left="60" w:right="46"/>
              <w:jc w:val="center"/>
              <w:rPr>
                <w:sz w:val="18"/>
              </w:rPr>
            </w:pPr>
            <w:r>
              <w:rPr>
                <w:sz w:val="18"/>
              </w:rPr>
              <w:t>150.00</w:t>
            </w:r>
          </w:p>
        </w:tc>
        <w:tc>
          <w:tcPr>
            <w:tcW w:w="658"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N/A</w:t>
            </w:r>
          </w:p>
        </w:tc>
      </w:tr>
    </w:tbl>
    <w:p w:rsidR="00B631BD" w:rsidRDefault="00B631BD">
      <w:pPr>
        <w:jc w:val="right"/>
        <w:rPr>
          <w:sz w:val="18"/>
        </w:rPr>
        <w:sectPr w:rsidR="00B631BD">
          <w:headerReference w:type="default" r:id="rId96"/>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4023"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34"/>
        <w:gridCol w:w="1118"/>
        <w:gridCol w:w="1280"/>
        <w:gridCol w:w="721"/>
        <w:gridCol w:w="749"/>
        <w:gridCol w:w="799"/>
      </w:tblGrid>
      <w:tr w:rsidR="00B631BD">
        <w:trPr>
          <w:trHeight w:hRule="exact" w:val="579"/>
        </w:trPr>
        <w:tc>
          <w:tcPr>
            <w:tcW w:w="5034"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spacing w:before="1"/>
              <w:rPr>
                <w:rFonts w:ascii="Times New Roman"/>
                <w:sz w:val="26"/>
              </w:rPr>
            </w:pPr>
          </w:p>
          <w:p w:rsidR="00B631BD" w:rsidRDefault="005A6823">
            <w:pPr>
              <w:pStyle w:val="TableParagraph"/>
              <w:spacing w:before="1"/>
              <w:ind w:left="1886" w:right="1887"/>
              <w:jc w:val="center"/>
              <w:rPr>
                <w:sz w:val="18"/>
              </w:rPr>
            </w:pPr>
            <w:r>
              <w:rPr>
                <w:sz w:val="18"/>
              </w:rPr>
              <w:t>Giro Comercial</w:t>
            </w:r>
          </w:p>
        </w:tc>
        <w:tc>
          <w:tcPr>
            <w:tcW w:w="2398" w:type="dxa"/>
            <w:gridSpan w:val="2"/>
          </w:tcPr>
          <w:p w:rsidR="00B631BD" w:rsidRDefault="005A6823">
            <w:pPr>
              <w:pStyle w:val="TableParagraph"/>
              <w:spacing w:before="143"/>
              <w:ind w:left="811" w:right="392" w:hanging="406"/>
              <w:rPr>
                <w:sz w:val="18"/>
              </w:rPr>
            </w:pPr>
            <w:r>
              <w:rPr>
                <w:sz w:val="18"/>
              </w:rPr>
              <w:t>Funcionamiento De Negocios</w:t>
            </w:r>
          </w:p>
        </w:tc>
        <w:tc>
          <w:tcPr>
            <w:tcW w:w="2269" w:type="dxa"/>
            <w:gridSpan w:val="3"/>
          </w:tcPr>
          <w:p w:rsidR="00B631BD" w:rsidRDefault="00B631BD">
            <w:pPr>
              <w:pStyle w:val="TableParagraph"/>
              <w:rPr>
                <w:rFonts w:ascii="Times New Roman"/>
                <w:sz w:val="20"/>
              </w:rPr>
            </w:pPr>
          </w:p>
          <w:p w:rsidR="00B631BD" w:rsidRDefault="005A6823">
            <w:pPr>
              <w:pStyle w:val="TableParagraph"/>
              <w:spacing w:before="120"/>
              <w:ind w:left="619"/>
              <w:rPr>
                <w:sz w:val="18"/>
              </w:rPr>
            </w:pPr>
            <w:r>
              <w:rPr>
                <w:sz w:val="18"/>
              </w:rPr>
              <w:t>Clasificación</w:t>
            </w:r>
          </w:p>
        </w:tc>
      </w:tr>
      <w:tr w:rsidR="00B631BD">
        <w:trPr>
          <w:trHeight w:hRule="exact" w:val="641"/>
        </w:trPr>
        <w:tc>
          <w:tcPr>
            <w:tcW w:w="5034" w:type="dxa"/>
            <w:vMerge/>
          </w:tcPr>
          <w:p w:rsidR="00B631BD" w:rsidRDefault="00B631BD"/>
        </w:tc>
        <w:tc>
          <w:tcPr>
            <w:tcW w:w="1118" w:type="dxa"/>
          </w:tcPr>
          <w:p w:rsidR="00B631BD" w:rsidRDefault="005A6823">
            <w:pPr>
              <w:pStyle w:val="TableParagraph"/>
              <w:spacing w:before="34"/>
              <w:ind w:left="178" w:right="179"/>
              <w:jc w:val="center"/>
              <w:rPr>
                <w:sz w:val="12"/>
              </w:rPr>
            </w:pPr>
            <w:r>
              <w:rPr>
                <w:sz w:val="12"/>
              </w:rPr>
              <w:t>Identificación</w:t>
            </w:r>
          </w:p>
          <w:p w:rsidR="00B631BD" w:rsidRDefault="005A6823">
            <w:pPr>
              <w:pStyle w:val="TableParagraph"/>
              <w:spacing w:line="207" w:lineRule="exact"/>
              <w:ind w:left="178" w:right="179"/>
              <w:jc w:val="center"/>
              <w:rPr>
                <w:sz w:val="18"/>
              </w:rPr>
            </w:pPr>
            <w:r>
              <w:rPr>
                <w:sz w:val="18"/>
              </w:rPr>
              <w:t>De Giro</w:t>
            </w:r>
          </w:p>
          <w:p w:rsidR="00B631BD" w:rsidRDefault="005A6823">
            <w:pPr>
              <w:pStyle w:val="TableParagraph"/>
              <w:spacing w:line="207" w:lineRule="exact"/>
              <w:ind w:right="3"/>
              <w:jc w:val="center"/>
              <w:rPr>
                <w:sz w:val="18"/>
              </w:rPr>
            </w:pPr>
            <w:r>
              <w:rPr>
                <w:w w:val="99"/>
                <w:sz w:val="18"/>
              </w:rPr>
              <w:t>$</w:t>
            </w:r>
          </w:p>
        </w:tc>
        <w:tc>
          <w:tcPr>
            <w:tcW w:w="1279" w:type="dxa"/>
          </w:tcPr>
          <w:p w:rsidR="00B631BD" w:rsidRDefault="005A6823">
            <w:pPr>
              <w:pStyle w:val="TableParagraph"/>
              <w:spacing w:before="22"/>
              <w:ind w:left="60" w:right="58" w:hanging="1"/>
              <w:jc w:val="center"/>
              <w:rPr>
                <w:sz w:val="16"/>
              </w:rPr>
            </w:pPr>
            <w:r>
              <w:rPr>
                <w:sz w:val="16"/>
              </w:rPr>
              <w:t>Licencia De Funcionamiento</w:t>
            </w:r>
          </w:p>
          <w:p w:rsidR="00B631BD" w:rsidRDefault="005A6823">
            <w:pPr>
              <w:pStyle w:val="TableParagraph"/>
              <w:spacing w:line="206" w:lineRule="exact"/>
              <w:ind w:right="1"/>
              <w:jc w:val="center"/>
              <w:rPr>
                <w:sz w:val="18"/>
              </w:rPr>
            </w:pPr>
            <w:r>
              <w:rPr>
                <w:w w:val="99"/>
                <w:sz w:val="18"/>
              </w:rPr>
              <w:t>$</w:t>
            </w:r>
          </w:p>
        </w:tc>
        <w:tc>
          <w:tcPr>
            <w:tcW w:w="721" w:type="dxa"/>
          </w:tcPr>
          <w:p w:rsidR="00B631BD" w:rsidRDefault="005A6823">
            <w:pPr>
              <w:pStyle w:val="TableParagraph"/>
              <w:ind w:left="60" w:right="55" w:hanging="3"/>
              <w:jc w:val="center"/>
              <w:rPr>
                <w:sz w:val="18"/>
              </w:rPr>
            </w:pPr>
            <w:r>
              <w:rPr>
                <w:sz w:val="18"/>
              </w:rPr>
              <w:t>Dgdue/ Depma</w:t>
            </w:r>
          </w:p>
          <w:p w:rsidR="00B631BD" w:rsidRDefault="005A6823">
            <w:pPr>
              <w:pStyle w:val="TableParagraph"/>
              <w:spacing w:before="1" w:line="206" w:lineRule="exact"/>
              <w:jc w:val="center"/>
              <w:rPr>
                <w:sz w:val="18"/>
              </w:rPr>
            </w:pPr>
            <w:r>
              <w:rPr>
                <w:w w:val="99"/>
                <w:sz w:val="18"/>
              </w:rPr>
              <w:t>$</w:t>
            </w:r>
          </w:p>
        </w:tc>
        <w:tc>
          <w:tcPr>
            <w:tcW w:w="749" w:type="dxa"/>
          </w:tcPr>
          <w:p w:rsidR="00B631BD" w:rsidRDefault="005A6823">
            <w:pPr>
              <w:pStyle w:val="TableParagraph"/>
              <w:spacing w:before="34"/>
              <w:ind w:left="61" w:right="61"/>
              <w:jc w:val="center"/>
              <w:rPr>
                <w:sz w:val="12"/>
              </w:rPr>
            </w:pPr>
            <w:r>
              <w:rPr>
                <w:sz w:val="12"/>
              </w:rPr>
              <w:t>Protección</w:t>
            </w:r>
          </w:p>
          <w:p w:rsidR="00B631BD" w:rsidRDefault="005A6823">
            <w:pPr>
              <w:pStyle w:val="TableParagraph"/>
              <w:spacing w:line="207" w:lineRule="exact"/>
              <w:ind w:left="58" w:right="61"/>
              <w:jc w:val="center"/>
              <w:rPr>
                <w:sz w:val="18"/>
              </w:rPr>
            </w:pPr>
            <w:r>
              <w:rPr>
                <w:sz w:val="18"/>
              </w:rPr>
              <w:t>Civil</w:t>
            </w:r>
          </w:p>
          <w:p w:rsidR="00B631BD" w:rsidRDefault="005A6823">
            <w:pPr>
              <w:pStyle w:val="TableParagraph"/>
              <w:spacing w:line="207" w:lineRule="exact"/>
              <w:ind w:right="3"/>
              <w:jc w:val="center"/>
              <w:rPr>
                <w:sz w:val="18"/>
              </w:rPr>
            </w:pPr>
            <w:r>
              <w:rPr>
                <w:w w:val="99"/>
                <w:sz w:val="18"/>
              </w:rPr>
              <w:t>$</w:t>
            </w:r>
          </w:p>
        </w:tc>
        <w:tc>
          <w:tcPr>
            <w:tcW w:w="799" w:type="dxa"/>
          </w:tcPr>
          <w:p w:rsidR="00B631BD" w:rsidRDefault="005A6823">
            <w:pPr>
              <w:pStyle w:val="TableParagraph"/>
              <w:spacing w:before="102" w:line="207" w:lineRule="exact"/>
              <w:ind w:left="39" w:right="40"/>
              <w:jc w:val="center"/>
              <w:rPr>
                <w:sz w:val="18"/>
              </w:rPr>
            </w:pPr>
            <w:r>
              <w:rPr>
                <w:sz w:val="18"/>
              </w:rPr>
              <w:t>Sanidad</w:t>
            </w:r>
          </w:p>
          <w:p w:rsidR="00B631BD" w:rsidRDefault="005A6823">
            <w:pPr>
              <w:pStyle w:val="TableParagraph"/>
              <w:spacing w:line="207" w:lineRule="exact"/>
              <w:ind w:right="5"/>
              <w:jc w:val="center"/>
              <w:rPr>
                <w:sz w:val="18"/>
              </w:rPr>
            </w:pPr>
            <w:r>
              <w:rPr>
                <w:w w:val="99"/>
                <w:sz w:val="18"/>
              </w:rPr>
              <w:t>$</w:t>
            </w:r>
          </w:p>
        </w:tc>
      </w:tr>
    </w:tbl>
    <w:p w:rsidR="00B631BD" w:rsidRDefault="00B631BD">
      <w:pPr>
        <w:pStyle w:val="Textoindependiente"/>
        <w:spacing w:before="10"/>
        <w:rPr>
          <w:rFonts w:ascii="Times New Roman"/>
          <w:sz w:val="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135"/>
        <w:gridCol w:w="1142"/>
        <w:gridCol w:w="843"/>
        <w:gridCol w:w="662"/>
        <w:gridCol w:w="840"/>
      </w:tblGrid>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Balatas Y Repuestos</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0" w:type="dxa"/>
          </w:tcPr>
          <w:p w:rsidR="00B631BD" w:rsidRDefault="00B631BD"/>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Pozolera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Expendio De Pan</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103"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Bolos Y Recuerdos</w:t>
            </w:r>
          </w:p>
        </w:tc>
        <w:tc>
          <w:tcPr>
            <w:tcW w:w="1135"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N/A</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C/V De Auto tractores Refacc.</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3"/>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Carbonería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rPr>
                <w:rFonts w:ascii="Times New Roman"/>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Centro De Capacitación</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Centro De Educación Avanzada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N/A</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Centro De Rehabilitación</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Com. Consig. Dist. Rep. Art. Belleza</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N/A</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Comercialización De Toda Clase De Productos</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312.50</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Distribución Y Venta De Produc. Alimenticios</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178.57</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233.93</w:t>
            </w:r>
          </w:p>
        </w:tc>
      </w:tr>
      <w:tr w:rsidR="00B631BD">
        <w:trPr>
          <w:trHeight w:hRule="exact" w:val="425"/>
        </w:trPr>
        <w:tc>
          <w:tcPr>
            <w:tcW w:w="5103"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Elaboración Y Envasado De Bebidas</w:t>
            </w:r>
          </w:p>
        </w:tc>
        <w:tc>
          <w:tcPr>
            <w:tcW w:w="1135"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782.14</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Envasado De Golosinas Y Botana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Expendio De Café</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w w:val="95"/>
                <w:sz w:val="14"/>
              </w:rPr>
              <w:t>N/A</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5"/>
              <w:jc w:val="right"/>
              <w:rPr>
                <w:sz w:val="18"/>
              </w:rPr>
            </w:pPr>
            <w:r>
              <w:rPr>
                <w:sz w:val="18"/>
              </w:rPr>
              <w:t>233.93</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Expendio De Calabaza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62" w:type="dxa"/>
          </w:tcPr>
          <w:p w:rsidR="00B631BD" w:rsidRDefault="00B631BD">
            <w:pPr>
              <w:pStyle w:val="TableParagraph"/>
              <w:spacing w:before="2"/>
              <w:rPr>
                <w:rFonts w:ascii="Times New Roman"/>
              </w:rPr>
            </w:pPr>
          </w:p>
          <w:p w:rsidR="00B631BD" w:rsidRDefault="005A6823">
            <w:pPr>
              <w:pStyle w:val="TableParagraph"/>
              <w:ind w:right="63"/>
              <w:jc w:val="right"/>
              <w:rPr>
                <w:sz w:val="14"/>
              </w:rPr>
            </w:pPr>
            <w:r>
              <w:rPr>
                <w:sz w:val="14"/>
              </w:rPr>
              <w:t>N/A</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233.93</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Restaurant Bar</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8250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905.36</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Restaurant Con Venta De Cerveza</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sz w:val="18"/>
              </w:rPr>
              <w:t>4150</w:t>
            </w:r>
          </w:p>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782.14</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Bar</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6150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5"/>
              <w:jc w:val="right"/>
              <w:rPr>
                <w:sz w:val="18"/>
              </w:rPr>
            </w:pPr>
            <w:r>
              <w:rPr>
                <w:sz w:val="18"/>
              </w:rPr>
              <w:t>905.36</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1,174.11</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Cantina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7180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782.14</w:t>
            </w:r>
          </w:p>
        </w:tc>
      </w:tr>
      <w:tr w:rsidR="00B631BD">
        <w:trPr>
          <w:trHeight w:hRule="exact" w:val="425"/>
        </w:trPr>
        <w:tc>
          <w:tcPr>
            <w:tcW w:w="5103" w:type="dxa"/>
          </w:tcPr>
          <w:p w:rsidR="00B631BD" w:rsidRDefault="00B631BD">
            <w:pPr>
              <w:pStyle w:val="TableParagraph"/>
              <w:spacing w:before="1"/>
              <w:rPr>
                <w:rFonts w:ascii="Times New Roman"/>
                <w:sz w:val="18"/>
              </w:rPr>
            </w:pPr>
          </w:p>
          <w:p w:rsidR="00B631BD" w:rsidRDefault="005A6823">
            <w:pPr>
              <w:pStyle w:val="TableParagraph"/>
              <w:ind w:left="62"/>
              <w:rPr>
                <w:sz w:val="18"/>
              </w:rPr>
            </w:pPr>
            <w:r>
              <w:rPr>
                <w:sz w:val="18"/>
              </w:rPr>
              <w:t>Cervecería</w:t>
            </w:r>
          </w:p>
        </w:tc>
        <w:tc>
          <w:tcPr>
            <w:tcW w:w="1135"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
              <w:rPr>
                <w:rFonts w:ascii="Times New Roman"/>
                <w:sz w:val="18"/>
              </w:rPr>
            </w:pPr>
          </w:p>
          <w:p w:rsidR="00B631BD" w:rsidRDefault="005A6823">
            <w:pPr>
              <w:pStyle w:val="TableParagraph"/>
              <w:ind w:right="60"/>
              <w:jc w:val="right"/>
              <w:rPr>
                <w:sz w:val="18"/>
              </w:rPr>
            </w:pPr>
            <w:r>
              <w:rPr>
                <w:sz w:val="18"/>
              </w:rPr>
              <w:t>3000</w:t>
            </w:r>
          </w:p>
        </w:tc>
        <w:tc>
          <w:tcPr>
            <w:tcW w:w="843"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905.36</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535.71</w:t>
            </w:r>
          </w:p>
        </w:tc>
        <w:tc>
          <w:tcPr>
            <w:tcW w:w="840" w:type="dxa"/>
          </w:tcPr>
          <w:p w:rsidR="00B631BD" w:rsidRDefault="00B631BD">
            <w:pPr>
              <w:pStyle w:val="TableParagraph"/>
              <w:spacing w:before="1"/>
              <w:rPr>
                <w:rFonts w:ascii="Times New Roman"/>
                <w:sz w:val="18"/>
              </w:rPr>
            </w:pPr>
          </w:p>
          <w:p w:rsidR="00B631BD" w:rsidRDefault="005A6823">
            <w:pPr>
              <w:pStyle w:val="TableParagraph"/>
              <w:ind w:right="66"/>
              <w:jc w:val="right"/>
              <w:rPr>
                <w:sz w:val="18"/>
              </w:rPr>
            </w:pPr>
            <w:r>
              <w:rPr>
                <w:sz w:val="18"/>
              </w:rPr>
              <w:t>782.14</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Discoteca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36000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2,151.79</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Centro Nocturno</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48000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905.36</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1,956.25</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Centro Recreativo Con Cerveza</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sz w:val="18"/>
              </w:rPr>
              <w:t>3500</w:t>
            </w:r>
          </w:p>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905.36</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1,174.11</w:t>
            </w:r>
          </w:p>
        </w:tc>
      </w:tr>
      <w:tr w:rsidR="00B631BD">
        <w:trPr>
          <w:trHeight w:hRule="exact" w:val="425"/>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Centro Recreativo Con Beb. Alcohólicas</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5300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1339.29</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4"/>
              <w:jc w:val="right"/>
              <w:rPr>
                <w:sz w:val="18"/>
              </w:rPr>
            </w:pPr>
            <w:r>
              <w:rPr>
                <w:sz w:val="18"/>
              </w:rPr>
              <w:t>1,174.11</w:t>
            </w:r>
          </w:p>
        </w:tc>
      </w:tr>
      <w:tr w:rsidR="00B631BD">
        <w:trPr>
          <w:trHeight w:hRule="exact" w:val="422"/>
        </w:trPr>
        <w:tc>
          <w:tcPr>
            <w:tcW w:w="5103" w:type="dxa"/>
          </w:tcPr>
          <w:p w:rsidR="00B631BD" w:rsidRDefault="00B631BD">
            <w:pPr>
              <w:pStyle w:val="TableParagraph"/>
              <w:spacing w:before="10"/>
              <w:rPr>
                <w:rFonts w:ascii="Times New Roman"/>
                <w:sz w:val="17"/>
              </w:rPr>
            </w:pPr>
          </w:p>
          <w:p w:rsidR="00B631BD" w:rsidRDefault="005A6823">
            <w:pPr>
              <w:pStyle w:val="TableParagraph"/>
              <w:ind w:left="62"/>
              <w:rPr>
                <w:sz w:val="18"/>
              </w:rPr>
            </w:pPr>
            <w:r>
              <w:rPr>
                <w:sz w:val="18"/>
              </w:rPr>
              <w:t>Depósito De Cerveza</w:t>
            </w:r>
          </w:p>
        </w:tc>
        <w:tc>
          <w:tcPr>
            <w:tcW w:w="1135"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42" w:type="dxa"/>
          </w:tcPr>
          <w:p w:rsidR="00B631BD" w:rsidRDefault="00B631BD">
            <w:pPr>
              <w:pStyle w:val="TableParagraph"/>
              <w:spacing w:before="10"/>
              <w:rPr>
                <w:rFonts w:ascii="Times New Roman"/>
                <w:sz w:val="17"/>
              </w:rPr>
            </w:pPr>
          </w:p>
          <w:p w:rsidR="00B631BD" w:rsidRDefault="005A6823">
            <w:pPr>
              <w:pStyle w:val="TableParagraph"/>
              <w:ind w:right="60"/>
              <w:jc w:val="right"/>
              <w:rPr>
                <w:sz w:val="18"/>
              </w:rPr>
            </w:pPr>
            <w:r>
              <w:rPr>
                <w:sz w:val="18"/>
              </w:rPr>
              <w:t>2100</w:t>
            </w:r>
          </w:p>
        </w:tc>
        <w:tc>
          <w:tcPr>
            <w:tcW w:w="843"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150.00</w:t>
            </w:r>
          </w:p>
        </w:tc>
        <w:tc>
          <w:tcPr>
            <w:tcW w:w="662" w:type="dxa"/>
          </w:tcPr>
          <w:p w:rsidR="00B631BD" w:rsidRDefault="00B631BD">
            <w:pPr>
              <w:pStyle w:val="TableParagraph"/>
              <w:spacing w:before="11"/>
              <w:rPr>
                <w:rFonts w:ascii="Times New Roman"/>
                <w:sz w:val="21"/>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156.25</w:t>
            </w:r>
          </w:p>
        </w:tc>
      </w:tr>
      <w:tr w:rsidR="00B631BD">
        <w:trPr>
          <w:trHeight w:hRule="exact" w:val="425"/>
        </w:trPr>
        <w:tc>
          <w:tcPr>
            <w:tcW w:w="5103" w:type="dxa"/>
          </w:tcPr>
          <w:p w:rsidR="00B631BD" w:rsidRDefault="00B631BD">
            <w:pPr>
              <w:pStyle w:val="TableParagraph"/>
              <w:rPr>
                <w:rFonts w:ascii="Times New Roman"/>
                <w:sz w:val="18"/>
              </w:rPr>
            </w:pPr>
          </w:p>
          <w:p w:rsidR="00B631BD" w:rsidRDefault="005A6823">
            <w:pPr>
              <w:pStyle w:val="TableParagraph"/>
              <w:spacing w:before="1"/>
              <w:ind w:left="62"/>
              <w:rPr>
                <w:sz w:val="18"/>
              </w:rPr>
            </w:pPr>
            <w:r>
              <w:rPr>
                <w:sz w:val="18"/>
              </w:rPr>
              <w:t>Depósito De Bebidas Alcohólicas</w:t>
            </w:r>
          </w:p>
        </w:tc>
        <w:tc>
          <w:tcPr>
            <w:tcW w:w="1135"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42" w:type="dxa"/>
          </w:tcPr>
          <w:p w:rsidR="00B631BD" w:rsidRDefault="00B631BD">
            <w:pPr>
              <w:pStyle w:val="TableParagraph"/>
              <w:rPr>
                <w:rFonts w:ascii="Times New Roman"/>
                <w:sz w:val="18"/>
              </w:rPr>
            </w:pPr>
          </w:p>
          <w:p w:rsidR="00B631BD" w:rsidRDefault="005A6823">
            <w:pPr>
              <w:pStyle w:val="TableParagraph"/>
              <w:spacing w:before="1"/>
              <w:ind w:right="60"/>
              <w:jc w:val="right"/>
              <w:rPr>
                <w:sz w:val="18"/>
              </w:rPr>
            </w:pPr>
            <w:r>
              <w:rPr>
                <w:sz w:val="18"/>
              </w:rPr>
              <w:t>4000</w:t>
            </w:r>
          </w:p>
        </w:tc>
        <w:tc>
          <w:tcPr>
            <w:tcW w:w="843"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150.00</w:t>
            </w:r>
          </w:p>
        </w:tc>
        <w:tc>
          <w:tcPr>
            <w:tcW w:w="662" w:type="dxa"/>
          </w:tcPr>
          <w:p w:rsidR="00B631BD" w:rsidRDefault="00B631BD">
            <w:pPr>
              <w:pStyle w:val="TableParagraph"/>
              <w:spacing w:before="2"/>
              <w:rPr>
                <w:rFonts w:ascii="Times New Roman"/>
              </w:rPr>
            </w:pPr>
          </w:p>
          <w:p w:rsidR="00B631BD" w:rsidRDefault="005A6823">
            <w:pPr>
              <w:pStyle w:val="TableParagraph"/>
              <w:ind w:right="64"/>
              <w:jc w:val="right"/>
              <w:rPr>
                <w:sz w:val="14"/>
              </w:rPr>
            </w:pPr>
            <w:r>
              <w:rPr>
                <w:sz w:val="14"/>
              </w:rPr>
              <w:t>357.14</w:t>
            </w:r>
          </w:p>
        </w:tc>
        <w:tc>
          <w:tcPr>
            <w:tcW w:w="840" w:type="dxa"/>
          </w:tcPr>
          <w:p w:rsidR="00B631BD" w:rsidRDefault="00B631BD">
            <w:pPr>
              <w:pStyle w:val="TableParagraph"/>
              <w:rPr>
                <w:rFonts w:ascii="Times New Roman"/>
                <w:sz w:val="18"/>
              </w:rPr>
            </w:pPr>
          </w:p>
          <w:p w:rsidR="00B631BD" w:rsidRDefault="005A6823">
            <w:pPr>
              <w:pStyle w:val="TableParagraph"/>
              <w:spacing w:before="1"/>
              <w:ind w:right="66"/>
              <w:jc w:val="right"/>
              <w:rPr>
                <w:sz w:val="18"/>
              </w:rPr>
            </w:pPr>
            <w:r>
              <w:rPr>
                <w:sz w:val="18"/>
              </w:rPr>
              <w:t>156.25</w:t>
            </w:r>
          </w:p>
        </w:tc>
      </w:tr>
    </w:tbl>
    <w:p w:rsidR="00B631BD" w:rsidRDefault="00B631BD">
      <w:pPr>
        <w:jc w:val="right"/>
        <w:rPr>
          <w:sz w:val="18"/>
        </w:rPr>
        <w:sectPr w:rsidR="00B631BD">
          <w:headerReference w:type="default" r:id="rId97"/>
          <w:pgSz w:w="12250" w:h="15850"/>
          <w:pgMar w:top="1140" w:right="1140" w:bottom="280" w:left="1140" w:header="860" w:footer="0" w:gutter="0"/>
          <w:cols w:space="720"/>
        </w:sectPr>
      </w:pPr>
    </w:p>
    <w:p w:rsidR="00B631BD" w:rsidRDefault="005A6823">
      <w:pPr>
        <w:pStyle w:val="Textoindependiente"/>
        <w:rPr>
          <w:rFonts w:ascii="Times New Roman"/>
        </w:rPr>
      </w:pPr>
      <w:r>
        <w:rPr>
          <w:noProof/>
          <w:lang w:val="es-MX" w:eastAsia="es-MX"/>
        </w:rPr>
        <w:lastRenderedPageBreak/>
        <w:drawing>
          <wp:anchor distT="0" distB="0" distL="0" distR="0" simplePos="0" relativeHeight="267894047" behindDoc="1" locked="0" layoutInCell="1" allowOverlap="1">
            <wp:simplePos x="0" y="0"/>
            <wp:positionH relativeFrom="page">
              <wp:posOffset>1326849</wp:posOffset>
            </wp:positionH>
            <wp:positionV relativeFrom="page">
              <wp:posOffset>2199131</wp:posOffset>
            </wp:positionV>
            <wp:extent cx="5026051" cy="5148262"/>
            <wp:effectExtent l="0" t="0" r="0" b="0"/>
            <wp:wrapNone/>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9" cstate="print"/>
                    <a:stretch>
                      <a:fillRect/>
                    </a:stretch>
                  </pic:blipFill>
                  <pic:spPr>
                    <a:xfrm>
                      <a:off x="0" y="0"/>
                      <a:ext cx="5026051" cy="5148262"/>
                    </a:xfrm>
                    <a:prstGeom prst="rect">
                      <a:avLst/>
                    </a:prstGeom>
                  </pic:spPr>
                </pic:pic>
              </a:graphicData>
            </a:graphic>
          </wp:anchor>
        </w:drawing>
      </w:r>
    </w:p>
    <w:tbl>
      <w:tblPr>
        <w:tblStyle w:val="TableNormal"/>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8"/>
        <w:gridCol w:w="843"/>
        <w:gridCol w:w="1277"/>
        <w:gridCol w:w="831"/>
        <w:gridCol w:w="881"/>
        <w:gridCol w:w="902"/>
      </w:tblGrid>
      <w:tr w:rsidR="00B631BD">
        <w:trPr>
          <w:trHeight w:hRule="exact" w:val="634"/>
        </w:trPr>
        <w:tc>
          <w:tcPr>
            <w:tcW w:w="4858" w:type="dxa"/>
            <w:vMerge w:val="restart"/>
          </w:tcPr>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B631BD">
            <w:pPr>
              <w:pStyle w:val="TableParagraph"/>
              <w:rPr>
                <w:rFonts w:ascii="Times New Roman"/>
                <w:sz w:val="20"/>
              </w:rPr>
            </w:pPr>
          </w:p>
          <w:p w:rsidR="00B631BD" w:rsidRDefault="005A6823">
            <w:pPr>
              <w:pStyle w:val="TableParagraph"/>
              <w:spacing w:before="128"/>
              <w:ind w:left="1797" w:right="1800"/>
              <w:jc w:val="center"/>
              <w:rPr>
                <w:sz w:val="18"/>
              </w:rPr>
            </w:pPr>
            <w:r>
              <w:rPr>
                <w:sz w:val="18"/>
              </w:rPr>
              <w:t>Giro Comercial</w:t>
            </w:r>
          </w:p>
        </w:tc>
        <w:tc>
          <w:tcPr>
            <w:tcW w:w="2120" w:type="dxa"/>
            <w:gridSpan w:val="2"/>
          </w:tcPr>
          <w:p w:rsidR="00B631BD" w:rsidRDefault="00B631BD">
            <w:pPr>
              <w:pStyle w:val="TableParagraph"/>
              <w:spacing w:before="3"/>
              <w:rPr>
                <w:rFonts w:ascii="Times New Roman"/>
                <w:sz w:val="17"/>
              </w:rPr>
            </w:pPr>
          </w:p>
          <w:p w:rsidR="00B631BD" w:rsidRDefault="005A6823">
            <w:pPr>
              <w:pStyle w:val="TableParagraph"/>
              <w:ind w:left="674" w:right="251" w:hanging="406"/>
              <w:rPr>
                <w:sz w:val="18"/>
              </w:rPr>
            </w:pPr>
            <w:r>
              <w:rPr>
                <w:sz w:val="18"/>
              </w:rPr>
              <w:t>Funcionamiento De Negocios</w:t>
            </w:r>
          </w:p>
        </w:tc>
        <w:tc>
          <w:tcPr>
            <w:tcW w:w="2614" w:type="dxa"/>
            <w:gridSpan w:val="3"/>
          </w:tcPr>
          <w:p w:rsidR="00B631BD" w:rsidRDefault="00B631BD">
            <w:pPr>
              <w:pStyle w:val="TableParagraph"/>
              <w:rPr>
                <w:rFonts w:ascii="Times New Roman"/>
                <w:sz w:val="20"/>
              </w:rPr>
            </w:pPr>
          </w:p>
          <w:p w:rsidR="00B631BD" w:rsidRDefault="005A6823">
            <w:pPr>
              <w:pStyle w:val="TableParagraph"/>
              <w:spacing w:before="177"/>
              <w:ind w:left="790"/>
              <w:rPr>
                <w:sz w:val="18"/>
              </w:rPr>
            </w:pPr>
            <w:r>
              <w:rPr>
                <w:sz w:val="18"/>
              </w:rPr>
              <w:t>Clasificación</w:t>
            </w:r>
          </w:p>
        </w:tc>
      </w:tr>
      <w:tr w:rsidR="00B631BD">
        <w:trPr>
          <w:trHeight w:hRule="exact" w:val="641"/>
        </w:trPr>
        <w:tc>
          <w:tcPr>
            <w:tcW w:w="4858" w:type="dxa"/>
            <w:vMerge/>
          </w:tcPr>
          <w:p w:rsidR="00B631BD" w:rsidRDefault="00B631BD"/>
        </w:tc>
        <w:tc>
          <w:tcPr>
            <w:tcW w:w="843" w:type="dxa"/>
          </w:tcPr>
          <w:p w:rsidR="00B631BD" w:rsidRDefault="005A6823">
            <w:pPr>
              <w:pStyle w:val="TableParagraph"/>
              <w:spacing w:before="36" w:line="137" w:lineRule="exact"/>
              <w:ind w:left="41" w:right="42"/>
              <w:jc w:val="center"/>
              <w:rPr>
                <w:sz w:val="12"/>
              </w:rPr>
            </w:pPr>
            <w:r>
              <w:rPr>
                <w:sz w:val="12"/>
              </w:rPr>
              <w:t>Identificación</w:t>
            </w:r>
          </w:p>
          <w:p w:rsidR="00B631BD" w:rsidRDefault="005A6823">
            <w:pPr>
              <w:pStyle w:val="TableParagraph"/>
              <w:spacing w:line="206" w:lineRule="exact"/>
              <w:ind w:left="41" w:right="41"/>
              <w:jc w:val="center"/>
              <w:rPr>
                <w:sz w:val="18"/>
              </w:rPr>
            </w:pPr>
            <w:r>
              <w:rPr>
                <w:sz w:val="18"/>
              </w:rPr>
              <w:t>De Giro</w:t>
            </w:r>
          </w:p>
          <w:p w:rsidR="00B631BD" w:rsidRDefault="005A6823">
            <w:pPr>
              <w:pStyle w:val="TableParagraph"/>
              <w:spacing w:line="207" w:lineRule="exact"/>
              <w:jc w:val="center"/>
              <w:rPr>
                <w:sz w:val="18"/>
              </w:rPr>
            </w:pPr>
            <w:r>
              <w:rPr>
                <w:w w:val="99"/>
                <w:sz w:val="18"/>
              </w:rPr>
              <w:t>$</w:t>
            </w:r>
          </w:p>
        </w:tc>
        <w:tc>
          <w:tcPr>
            <w:tcW w:w="1277" w:type="dxa"/>
          </w:tcPr>
          <w:p w:rsidR="00B631BD" w:rsidRDefault="005A6823">
            <w:pPr>
              <w:pStyle w:val="TableParagraph"/>
              <w:spacing w:before="22"/>
              <w:ind w:left="57" w:right="58" w:hanging="1"/>
              <w:jc w:val="center"/>
              <w:rPr>
                <w:sz w:val="16"/>
              </w:rPr>
            </w:pPr>
            <w:r>
              <w:rPr>
                <w:sz w:val="16"/>
              </w:rPr>
              <w:t>Licencia De Funcionamiento</w:t>
            </w:r>
          </w:p>
          <w:p w:rsidR="00B631BD" w:rsidRDefault="005A6823">
            <w:pPr>
              <w:pStyle w:val="TableParagraph"/>
              <w:spacing w:line="206" w:lineRule="exact"/>
              <w:ind w:right="3"/>
              <w:jc w:val="center"/>
              <w:rPr>
                <w:sz w:val="18"/>
              </w:rPr>
            </w:pPr>
            <w:r>
              <w:rPr>
                <w:w w:val="99"/>
                <w:sz w:val="18"/>
              </w:rPr>
              <w:t>$</w:t>
            </w:r>
          </w:p>
        </w:tc>
        <w:tc>
          <w:tcPr>
            <w:tcW w:w="831" w:type="dxa"/>
          </w:tcPr>
          <w:p w:rsidR="00B631BD" w:rsidRDefault="005A6823">
            <w:pPr>
              <w:pStyle w:val="TableParagraph"/>
              <w:ind w:left="112" w:right="114"/>
              <w:jc w:val="center"/>
              <w:rPr>
                <w:sz w:val="18"/>
              </w:rPr>
            </w:pPr>
            <w:r>
              <w:rPr>
                <w:sz w:val="18"/>
              </w:rPr>
              <w:t>Dgdue/ Depma</w:t>
            </w:r>
          </w:p>
          <w:p w:rsidR="00B631BD" w:rsidRDefault="005A6823">
            <w:pPr>
              <w:pStyle w:val="TableParagraph"/>
              <w:spacing w:before="2"/>
              <w:ind w:right="4"/>
              <w:jc w:val="center"/>
              <w:rPr>
                <w:sz w:val="18"/>
              </w:rPr>
            </w:pPr>
            <w:r>
              <w:rPr>
                <w:w w:val="99"/>
                <w:sz w:val="18"/>
              </w:rPr>
              <w:t>$</w:t>
            </w:r>
          </w:p>
        </w:tc>
        <w:tc>
          <w:tcPr>
            <w:tcW w:w="881" w:type="dxa"/>
          </w:tcPr>
          <w:p w:rsidR="00B631BD" w:rsidRDefault="005A6823">
            <w:pPr>
              <w:pStyle w:val="TableParagraph"/>
              <w:spacing w:before="36" w:line="137" w:lineRule="exact"/>
              <w:ind w:left="60" w:right="61"/>
              <w:jc w:val="center"/>
              <w:rPr>
                <w:sz w:val="12"/>
              </w:rPr>
            </w:pPr>
            <w:r>
              <w:rPr>
                <w:sz w:val="12"/>
              </w:rPr>
              <w:t>Protección</w:t>
            </w:r>
          </w:p>
          <w:p w:rsidR="00B631BD" w:rsidRDefault="005A6823">
            <w:pPr>
              <w:pStyle w:val="TableParagraph"/>
              <w:spacing w:line="206" w:lineRule="exact"/>
              <w:ind w:left="60" w:right="61"/>
              <w:jc w:val="center"/>
              <w:rPr>
                <w:sz w:val="18"/>
              </w:rPr>
            </w:pPr>
            <w:r>
              <w:rPr>
                <w:sz w:val="18"/>
              </w:rPr>
              <w:t>Civil</w:t>
            </w:r>
          </w:p>
          <w:p w:rsidR="00B631BD" w:rsidRDefault="005A6823">
            <w:pPr>
              <w:pStyle w:val="TableParagraph"/>
              <w:spacing w:line="207" w:lineRule="exact"/>
              <w:ind w:right="1"/>
              <w:jc w:val="center"/>
              <w:rPr>
                <w:sz w:val="18"/>
              </w:rPr>
            </w:pPr>
            <w:r>
              <w:rPr>
                <w:w w:val="99"/>
                <w:sz w:val="18"/>
              </w:rPr>
              <w:t>$</w:t>
            </w:r>
          </w:p>
        </w:tc>
        <w:tc>
          <w:tcPr>
            <w:tcW w:w="902" w:type="dxa"/>
          </w:tcPr>
          <w:p w:rsidR="00B631BD" w:rsidRDefault="005A6823">
            <w:pPr>
              <w:pStyle w:val="TableParagraph"/>
              <w:spacing w:before="102"/>
              <w:ind w:left="90" w:right="91"/>
              <w:jc w:val="center"/>
              <w:rPr>
                <w:sz w:val="18"/>
              </w:rPr>
            </w:pPr>
            <w:r>
              <w:rPr>
                <w:sz w:val="18"/>
              </w:rPr>
              <w:t>Sanidad</w:t>
            </w:r>
          </w:p>
          <w:p w:rsidR="00B631BD" w:rsidRDefault="005A6823">
            <w:pPr>
              <w:pStyle w:val="TableParagraph"/>
              <w:spacing w:before="1"/>
              <w:jc w:val="center"/>
              <w:rPr>
                <w:sz w:val="18"/>
              </w:rPr>
            </w:pPr>
            <w:r>
              <w:rPr>
                <w:w w:val="99"/>
                <w:sz w:val="18"/>
              </w:rPr>
              <w:t>$</w:t>
            </w:r>
          </w:p>
        </w:tc>
      </w:tr>
    </w:tbl>
    <w:p w:rsidR="00B631BD" w:rsidRDefault="00B631BD">
      <w:pPr>
        <w:pStyle w:val="Textoindependiente"/>
        <w:spacing w:before="1"/>
        <w:rPr>
          <w:rFonts w:ascii="Times New Roman"/>
          <w:sz w:val="8"/>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850"/>
        <w:gridCol w:w="1133"/>
        <w:gridCol w:w="915"/>
        <w:gridCol w:w="929"/>
        <w:gridCol w:w="862"/>
      </w:tblGrid>
      <w:tr w:rsidR="00B631BD">
        <w:trPr>
          <w:trHeight w:hRule="exact" w:val="422"/>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Minisúper/Abarrotes Con Venta De Cerveza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2100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373.21</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357.14</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312.50</w:t>
            </w:r>
          </w:p>
        </w:tc>
      </w:tr>
      <w:tr w:rsidR="00B631BD">
        <w:trPr>
          <w:trHeight w:hRule="exact" w:val="425"/>
        </w:trPr>
        <w:tc>
          <w:tcPr>
            <w:tcW w:w="496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Minisúper/Abarrotes Con Venta De Beb. Alcohólicas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4000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357.14</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5"/>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Agencia O Sub Agencia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10500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2"/>
        </w:trPr>
        <w:tc>
          <w:tcPr>
            <w:tcW w:w="4964" w:type="dxa"/>
          </w:tcPr>
          <w:p w:rsidR="00B631BD" w:rsidRDefault="005A6823">
            <w:pPr>
              <w:pStyle w:val="TableParagraph"/>
              <w:ind w:left="64" w:right="438"/>
              <w:rPr>
                <w:sz w:val="18"/>
              </w:rPr>
            </w:pPr>
            <w:r>
              <w:rPr>
                <w:sz w:val="18"/>
              </w:rPr>
              <w:t>Tienda De Autoservicio, Supermercado, Ultramarinos Y Similares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14000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1,174.11</w:t>
            </w:r>
          </w:p>
        </w:tc>
      </w:tr>
      <w:tr w:rsidR="00B631BD">
        <w:trPr>
          <w:trHeight w:hRule="exact" w:val="425"/>
        </w:trPr>
        <w:tc>
          <w:tcPr>
            <w:tcW w:w="4964"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Salón De Eventos/Con Venta De Alchol</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6150</w:t>
            </w:r>
          </w:p>
        </w:tc>
        <w:tc>
          <w:tcPr>
            <w:tcW w:w="915" w:type="dxa"/>
          </w:tcPr>
          <w:p w:rsidR="00B631BD" w:rsidRDefault="00B631BD">
            <w:pPr>
              <w:pStyle w:val="TableParagraph"/>
              <w:spacing w:before="1"/>
              <w:rPr>
                <w:rFonts w:ascii="Times New Roman"/>
                <w:sz w:val="18"/>
              </w:rPr>
            </w:pPr>
          </w:p>
          <w:p w:rsidR="00B631BD" w:rsidRDefault="005A6823">
            <w:pPr>
              <w:pStyle w:val="TableParagraph"/>
              <w:ind w:right="65"/>
              <w:jc w:val="right"/>
              <w:rPr>
                <w:sz w:val="18"/>
              </w:rPr>
            </w:pPr>
            <w:r>
              <w:rPr>
                <w:sz w:val="18"/>
              </w:rPr>
              <w:t>905.36</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1,174.11</w:t>
            </w:r>
          </w:p>
        </w:tc>
      </w:tr>
      <w:tr w:rsidR="00B631BD">
        <w:trPr>
          <w:trHeight w:hRule="exact" w:val="425"/>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Almacén O Distribuidora</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10500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1,174.11</w:t>
            </w:r>
          </w:p>
        </w:tc>
      </w:tr>
      <w:tr w:rsidR="00B631BD">
        <w:trPr>
          <w:trHeight w:hRule="exact" w:val="422"/>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Productor De Bebidas Alcohólicas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8250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r w:rsidR="00B631BD">
        <w:trPr>
          <w:trHeight w:hRule="exact" w:val="425"/>
        </w:trPr>
        <w:tc>
          <w:tcPr>
            <w:tcW w:w="496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Porteadores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8250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2"/>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Servi Bar</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6150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535.71</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r w:rsidR="00B631BD">
        <w:trPr>
          <w:trHeight w:hRule="exact" w:val="425"/>
        </w:trPr>
        <w:tc>
          <w:tcPr>
            <w:tcW w:w="496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Productor O Distribuidor De Alcohol En Envase Cerrado</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10500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905.36</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782.14</w:t>
            </w:r>
          </w:p>
        </w:tc>
      </w:tr>
      <w:tr w:rsidR="00B631BD">
        <w:trPr>
          <w:trHeight w:hRule="exact" w:val="425"/>
        </w:trPr>
        <w:tc>
          <w:tcPr>
            <w:tcW w:w="496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Venta De Alcohol En Farmacias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2100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8"/>
              <w:jc w:val="right"/>
              <w:rPr>
                <w:sz w:val="18"/>
              </w:rPr>
            </w:pPr>
            <w:r>
              <w:rPr>
                <w:sz w:val="18"/>
              </w:rPr>
              <w:t>373.21</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312.50</w:t>
            </w:r>
          </w:p>
        </w:tc>
      </w:tr>
      <w:tr w:rsidR="00B631BD">
        <w:trPr>
          <w:trHeight w:hRule="exact" w:val="422"/>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Casas De Asignación</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3"/>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37000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6"/>
              <w:jc w:val="right"/>
              <w:rPr>
                <w:sz w:val="18"/>
              </w:rPr>
            </w:pPr>
            <w:r>
              <w:rPr>
                <w:sz w:val="18"/>
              </w:rPr>
              <w:t>373.21</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535.71</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r w:rsidR="00B631BD">
        <w:trPr>
          <w:trHeight w:hRule="exact" w:val="425"/>
        </w:trPr>
        <w:tc>
          <w:tcPr>
            <w:tcW w:w="4964"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Centro Comercial</w:t>
            </w:r>
          </w:p>
        </w:tc>
        <w:tc>
          <w:tcPr>
            <w:tcW w:w="850"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
              <w:rPr>
                <w:rFonts w:ascii="Times New Roman"/>
                <w:sz w:val="18"/>
              </w:rPr>
            </w:pPr>
          </w:p>
          <w:p w:rsidR="00B631BD" w:rsidRDefault="005A6823">
            <w:pPr>
              <w:pStyle w:val="TableParagraph"/>
              <w:ind w:right="62"/>
              <w:jc w:val="right"/>
              <w:rPr>
                <w:sz w:val="18"/>
              </w:rPr>
            </w:pPr>
            <w:r>
              <w:rPr>
                <w:sz w:val="18"/>
              </w:rPr>
              <w:t>36000</w:t>
            </w:r>
          </w:p>
        </w:tc>
        <w:tc>
          <w:tcPr>
            <w:tcW w:w="915" w:type="dxa"/>
          </w:tcPr>
          <w:p w:rsidR="00B631BD" w:rsidRDefault="00B631BD">
            <w:pPr>
              <w:pStyle w:val="TableParagraph"/>
              <w:spacing w:before="1"/>
              <w:rPr>
                <w:rFonts w:ascii="Times New Roman"/>
                <w:sz w:val="18"/>
              </w:rPr>
            </w:pPr>
          </w:p>
          <w:p w:rsidR="00B631BD" w:rsidRDefault="005A6823">
            <w:pPr>
              <w:pStyle w:val="TableParagraph"/>
              <w:ind w:right="67"/>
              <w:jc w:val="right"/>
              <w:rPr>
                <w:sz w:val="18"/>
              </w:rPr>
            </w:pPr>
            <w:r>
              <w:rPr>
                <w:sz w:val="18"/>
              </w:rPr>
              <w:t>2,151.79</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
              <w:rPr>
                <w:rFonts w:ascii="Times New Roman"/>
                <w:sz w:val="18"/>
              </w:rPr>
            </w:pPr>
          </w:p>
          <w:p w:rsidR="00B631BD" w:rsidRDefault="005A6823">
            <w:pPr>
              <w:pStyle w:val="TableParagraph"/>
              <w:ind w:left="64"/>
              <w:rPr>
                <w:sz w:val="18"/>
              </w:rPr>
            </w:pPr>
            <w:r>
              <w:rPr>
                <w:sz w:val="18"/>
              </w:rPr>
              <w:t>1,956.25</w:t>
            </w:r>
          </w:p>
        </w:tc>
      </w:tr>
      <w:tr w:rsidR="00B631BD">
        <w:trPr>
          <w:trHeight w:hRule="exact" w:val="425"/>
        </w:trPr>
        <w:tc>
          <w:tcPr>
            <w:tcW w:w="4964" w:type="dxa"/>
          </w:tcPr>
          <w:p w:rsidR="00B631BD" w:rsidRDefault="005A6823">
            <w:pPr>
              <w:pStyle w:val="TableParagraph"/>
              <w:ind w:left="64" w:right="578"/>
              <w:rPr>
                <w:sz w:val="18"/>
              </w:rPr>
            </w:pPr>
            <w:r>
              <w:rPr>
                <w:sz w:val="18"/>
              </w:rPr>
              <w:t>Centro De Apuestas Remotas Y Salas De Sorteos De Números</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4"/>
              <w:jc w:val="right"/>
              <w:rPr>
                <w:sz w:val="18"/>
              </w:rPr>
            </w:pPr>
            <w:r>
              <w:rPr>
                <w:sz w:val="18"/>
              </w:rPr>
              <w:t>700000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2,151.79</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1,956.25</w:t>
            </w:r>
          </w:p>
        </w:tc>
      </w:tr>
      <w:tr w:rsidR="00B631BD">
        <w:trPr>
          <w:trHeight w:hRule="exact" w:val="422"/>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Centro De Espectáculos Públicos De 1 A 1000 Personas</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sz w:val="18"/>
              </w:rPr>
              <w:t>12000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7"/>
              <w:jc w:val="right"/>
              <w:rPr>
                <w:sz w:val="18"/>
              </w:rPr>
            </w:pPr>
            <w:r>
              <w:rPr>
                <w:sz w:val="18"/>
              </w:rPr>
              <w:t>2,151.79</w:t>
            </w:r>
          </w:p>
        </w:tc>
        <w:tc>
          <w:tcPr>
            <w:tcW w:w="929" w:type="dxa"/>
          </w:tcPr>
          <w:p w:rsidR="00B631BD" w:rsidRDefault="00B631BD">
            <w:pPr>
              <w:pStyle w:val="TableParagraph"/>
              <w:spacing w:before="11"/>
              <w:rPr>
                <w:rFonts w:ascii="Times New Roman"/>
                <w:sz w:val="21"/>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1,956.25</w:t>
            </w:r>
          </w:p>
        </w:tc>
      </w:tr>
      <w:tr w:rsidR="00B631BD">
        <w:trPr>
          <w:trHeight w:hRule="exact" w:val="425"/>
        </w:trPr>
        <w:tc>
          <w:tcPr>
            <w:tcW w:w="4964"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Centro De Espectáculos Públicos De 1001 En Adelante</w:t>
            </w:r>
          </w:p>
        </w:tc>
        <w:tc>
          <w:tcPr>
            <w:tcW w:w="850"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w w:val="95"/>
                <w:sz w:val="18"/>
              </w:rPr>
              <w:t>100</w:t>
            </w:r>
          </w:p>
        </w:tc>
        <w:tc>
          <w:tcPr>
            <w:tcW w:w="1133" w:type="dxa"/>
          </w:tcPr>
          <w:p w:rsidR="00B631BD" w:rsidRDefault="00B631BD">
            <w:pPr>
              <w:pStyle w:val="TableParagraph"/>
              <w:rPr>
                <w:rFonts w:ascii="Times New Roman"/>
                <w:sz w:val="18"/>
              </w:rPr>
            </w:pPr>
          </w:p>
          <w:p w:rsidR="00B631BD" w:rsidRDefault="005A6823">
            <w:pPr>
              <w:pStyle w:val="TableParagraph"/>
              <w:spacing w:before="1"/>
              <w:ind w:right="62"/>
              <w:jc w:val="right"/>
              <w:rPr>
                <w:sz w:val="18"/>
              </w:rPr>
            </w:pPr>
            <w:r>
              <w:rPr>
                <w:sz w:val="18"/>
              </w:rPr>
              <w:t>36000</w:t>
            </w:r>
          </w:p>
        </w:tc>
        <w:tc>
          <w:tcPr>
            <w:tcW w:w="915" w:type="dxa"/>
          </w:tcPr>
          <w:p w:rsidR="00B631BD" w:rsidRDefault="00B631BD">
            <w:pPr>
              <w:pStyle w:val="TableParagraph"/>
              <w:rPr>
                <w:rFonts w:ascii="Times New Roman"/>
                <w:sz w:val="18"/>
              </w:rPr>
            </w:pPr>
          </w:p>
          <w:p w:rsidR="00B631BD" w:rsidRDefault="005A6823">
            <w:pPr>
              <w:pStyle w:val="TableParagraph"/>
              <w:spacing w:before="1"/>
              <w:ind w:right="67"/>
              <w:jc w:val="right"/>
              <w:rPr>
                <w:sz w:val="18"/>
              </w:rPr>
            </w:pPr>
            <w:r>
              <w:rPr>
                <w:sz w:val="18"/>
              </w:rPr>
              <w:t>2,151.79</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1339.29</w:t>
            </w:r>
          </w:p>
        </w:tc>
        <w:tc>
          <w:tcPr>
            <w:tcW w:w="862" w:type="dxa"/>
          </w:tcPr>
          <w:p w:rsidR="00B631BD" w:rsidRDefault="00B631BD">
            <w:pPr>
              <w:pStyle w:val="TableParagraph"/>
              <w:rPr>
                <w:rFonts w:ascii="Times New Roman"/>
                <w:sz w:val="18"/>
              </w:rPr>
            </w:pPr>
          </w:p>
          <w:p w:rsidR="00B631BD" w:rsidRDefault="005A6823">
            <w:pPr>
              <w:pStyle w:val="TableParagraph"/>
              <w:spacing w:before="1"/>
              <w:ind w:left="64"/>
              <w:rPr>
                <w:sz w:val="18"/>
              </w:rPr>
            </w:pPr>
            <w:r>
              <w:rPr>
                <w:sz w:val="18"/>
              </w:rPr>
              <w:t>1,956.25</w:t>
            </w:r>
          </w:p>
        </w:tc>
      </w:tr>
      <w:tr w:rsidR="00B631BD">
        <w:trPr>
          <w:trHeight w:hRule="exact" w:val="425"/>
        </w:trPr>
        <w:tc>
          <w:tcPr>
            <w:tcW w:w="4964"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Bebidas Preparadas Para Llevar</w:t>
            </w:r>
          </w:p>
        </w:tc>
        <w:tc>
          <w:tcPr>
            <w:tcW w:w="850"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100</w:t>
            </w:r>
          </w:p>
        </w:tc>
        <w:tc>
          <w:tcPr>
            <w:tcW w:w="1133" w:type="dxa"/>
          </w:tcPr>
          <w:p w:rsidR="00B631BD" w:rsidRDefault="00B631BD">
            <w:pPr>
              <w:pStyle w:val="TableParagraph"/>
              <w:spacing w:before="10"/>
              <w:rPr>
                <w:rFonts w:ascii="Times New Roman"/>
                <w:sz w:val="17"/>
              </w:rPr>
            </w:pPr>
          </w:p>
          <w:p w:rsidR="00B631BD" w:rsidRDefault="005A6823">
            <w:pPr>
              <w:pStyle w:val="TableParagraph"/>
              <w:ind w:right="62"/>
              <w:jc w:val="right"/>
              <w:rPr>
                <w:sz w:val="18"/>
              </w:rPr>
            </w:pPr>
            <w:r>
              <w:rPr>
                <w:w w:val="95"/>
                <w:sz w:val="18"/>
              </w:rPr>
              <w:t>6000</w:t>
            </w:r>
          </w:p>
        </w:tc>
        <w:tc>
          <w:tcPr>
            <w:tcW w:w="915" w:type="dxa"/>
          </w:tcPr>
          <w:p w:rsidR="00B631BD" w:rsidRDefault="00B631BD">
            <w:pPr>
              <w:pStyle w:val="TableParagraph"/>
              <w:spacing w:before="10"/>
              <w:rPr>
                <w:rFonts w:ascii="Times New Roman"/>
                <w:sz w:val="17"/>
              </w:rPr>
            </w:pPr>
          </w:p>
          <w:p w:rsidR="00B631BD" w:rsidRDefault="005A6823">
            <w:pPr>
              <w:pStyle w:val="TableParagraph"/>
              <w:ind w:right="68"/>
              <w:jc w:val="right"/>
              <w:rPr>
                <w:sz w:val="18"/>
              </w:rPr>
            </w:pPr>
            <w:r>
              <w:rPr>
                <w:sz w:val="18"/>
              </w:rPr>
              <w:t>905.36</w:t>
            </w:r>
          </w:p>
        </w:tc>
        <w:tc>
          <w:tcPr>
            <w:tcW w:w="929" w:type="dxa"/>
          </w:tcPr>
          <w:p w:rsidR="00B631BD" w:rsidRDefault="00B631BD">
            <w:pPr>
              <w:pStyle w:val="TableParagraph"/>
              <w:spacing w:before="2"/>
              <w:rPr>
                <w:rFonts w:ascii="Times New Roman"/>
              </w:rPr>
            </w:pPr>
          </w:p>
          <w:p w:rsidR="00B631BD" w:rsidRDefault="005A6823">
            <w:pPr>
              <w:pStyle w:val="TableParagraph"/>
              <w:ind w:right="67"/>
              <w:jc w:val="right"/>
              <w:rPr>
                <w:sz w:val="14"/>
              </w:rPr>
            </w:pPr>
            <w:r>
              <w:rPr>
                <w:sz w:val="14"/>
              </w:rPr>
              <w:t>535.71</w:t>
            </w:r>
          </w:p>
        </w:tc>
        <w:tc>
          <w:tcPr>
            <w:tcW w:w="862" w:type="dxa"/>
          </w:tcPr>
          <w:p w:rsidR="00B631BD" w:rsidRDefault="00B631BD">
            <w:pPr>
              <w:pStyle w:val="TableParagraph"/>
              <w:spacing w:before="10"/>
              <w:rPr>
                <w:rFonts w:ascii="Times New Roman"/>
                <w:sz w:val="17"/>
              </w:rPr>
            </w:pPr>
          </w:p>
          <w:p w:rsidR="00B631BD" w:rsidRDefault="005A6823">
            <w:pPr>
              <w:pStyle w:val="TableParagraph"/>
              <w:ind w:left="64"/>
              <w:rPr>
                <w:sz w:val="18"/>
              </w:rPr>
            </w:pPr>
            <w:r>
              <w:rPr>
                <w:sz w:val="18"/>
              </w:rPr>
              <w:t>782.14</w:t>
            </w:r>
          </w:p>
        </w:tc>
      </w:tr>
    </w:tbl>
    <w:p w:rsidR="00B631BD" w:rsidRDefault="00B631BD">
      <w:pPr>
        <w:pStyle w:val="Textoindependiente"/>
        <w:rPr>
          <w:rFonts w:ascii="Times New Roman"/>
          <w:sz w:val="20"/>
        </w:rPr>
      </w:pPr>
    </w:p>
    <w:p w:rsidR="00B631BD" w:rsidRDefault="00B631BD">
      <w:pPr>
        <w:pStyle w:val="Textoindependiente"/>
        <w:spacing w:before="10"/>
        <w:rPr>
          <w:rFonts w:ascii="Times New Roman"/>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2800"/>
      </w:tblGrid>
      <w:tr w:rsidR="00B631BD">
        <w:trPr>
          <w:trHeight w:hRule="exact" w:val="1256"/>
        </w:trPr>
        <w:tc>
          <w:tcPr>
            <w:tcW w:w="9753" w:type="dxa"/>
            <w:gridSpan w:val="2"/>
          </w:tcPr>
          <w:p w:rsidR="00B631BD" w:rsidRDefault="005A6823">
            <w:pPr>
              <w:pStyle w:val="TableParagraph"/>
              <w:spacing w:before="3" w:line="360" w:lineRule="auto"/>
              <w:ind w:left="2917" w:right="2913"/>
              <w:jc w:val="center"/>
              <w:rPr>
                <w:sz w:val="24"/>
              </w:rPr>
            </w:pPr>
            <w:r>
              <w:rPr>
                <w:sz w:val="24"/>
              </w:rPr>
              <w:t>Costos En Tiempo Extraordinario De Establecimientos Del Catálogo</w:t>
            </w:r>
          </w:p>
          <w:p w:rsidR="00B631BD" w:rsidRDefault="005A6823">
            <w:pPr>
              <w:pStyle w:val="TableParagraph"/>
              <w:spacing w:before="6"/>
              <w:ind w:left="2912" w:right="2913"/>
              <w:jc w:val="center"/>
              <w:rPr>
                <w:sz w:val="24"/>
              </w:rPr>
            </w:pPr>
            <w:r>
              <w:rPr>
                <w:sz w:val="24"/>
              </w:rPr>
              <w:t>De Giros</w:t>
            </w:r>
            <w:r>
              <w:rPr>
                <w:spacing w:val="-4"/>
                <w:sz w:val="24"/>
              </w:rPr>
              <w:t xml:space="preserve"> </w:t>
            </w:r>
            <w:r>
              <w:rPr>
                <w:sz w:val="24"/>
              </w:rPr>
              <w:t>Vigente</w:t>
            </w:r>
          </w:p>
        </w:tc>
      </w:tr>
      <w:tr w:rsidR="00B631BD">
        <w:trPr>
          <w:trHeight w:hRule="exact" w:val="425"/>
        </w:trPr>
        <w:tc>
          <w:tcPr>
            <w:tcW w:w="9753" w:type="dxa"/>
            <w:gridSpan w:val="2"/>
            <w:tcBorders>
              <w:left w:val="nil"/>
              <w:right w:val="nil"/>
            </w:tcBorders>
          </w:tcPr>
          <w:p w:rsidR="00B631BD" w:rsidRDefault="00B631BD"/>
        </w:tc>
      </w:tr>
      <w:tr w:rsidR="00B631BD">
        <w:trPr>
          <w:trHeight w:hRule="exact" w:val="355"/>
        </w:trPr>
        <w:tc>
          <w:tcPr>
            <w:tcW w:w="6953" w:type="dxa"/>
          </w:tcPr>
          <w:p w:rsidR="00B631BD" w:rsidRDefault="005A6823">
            <w:pPr>
              <w:pStyle w:val="TableParagraph"/>
              <w:ind w:left="3061" w:right="3060"/>
              <w:jc w:val="center"/>
              <w:rPr>
                <w:b/>
              </w:rPr>
            </w:pPr>
            <w:r>
              <w:rPr>
                <w:b/>
              </w:rPr>
              <w:t>Horario</w:t>
            </w:r>
          </w:p>
        </w:tc>
        <w:tc>
          <w:tcPr>
            <w:tcW w:w="2800" w:type="dxa"/>
          </w:tcPr>
          <w:p w:rsidR="00B631BD" w:rsidRDefault="005A6823">
            <w:pPr>
              <w:pStyle w:val="TableParagraph"/>
              <w:ind w:left="1051" w:right="1051"/>
              <w:jc w:val="center"/>
              <w:rPr>
                <w:b/>
              </w:rPr>
            </w:pPr>
            <w:r>
              <w:rPr>
                <w:b/>
              </w:rPr>
              <w:t>Pesos</w:t>
            </w:r>
          </w:p>
        </w:tc>
      </w:tr>
      <w:tr w:rsidR="00B631BD">
        <w:trPr>
          <w:trHeight w:hRule="exact" w:val="422"/>
        </w:trPr>
        <w:tc>
          <w:tcPr>
            <w:tcW w:w="6953" w:type="dxa"/>
          </w:tcPr>
          <w:p w:rsidR="00B631BD" w:rsidRDefault="005A6823">
            <w:pPr>
              <w:pStyle w:val="TableParagraph"/>
              <w:ind w:left="67"/>
              <w:rPr>
                <w:sz w:val="24"/>
              </w:rPr>
            </w:pPr>
            <w:r>
              <w:rPr>
                <w:sz w:val="24"/>
              </w:rPr>
              <w:t>Hora Extraordinaria De Operación Sin Venta De Alcohol</w:t>
            </w:r>
          </w:p>
        </w:tc>
        <w:tc>
          <w:tcPr>
            <w:tcW w:w="2800" w:type="dxa"/>
          </w:tcPr>
          <w:p w:rsidR="00B631BD" w:rsidRDefault="005A6823">
            <w:pPr>
              <w:pStyle w:val="TableParagraph"/>
              <w:ind w:right="939"/>
              <w:jc w:val="right"/>
              <w:rPr>
                <w:sz w:val="24"/>
              </w:rPr>
            </w:pPr>
            <w:r>
              <w:rPr>
                <w:sz w:val="24"/>
              </w:rPr>
              <w:t>20.00</w:t>
            </w:r>
          </w:p>
        </w:tc>
      </w:tr>
      <w:tr w:rsidR="00B631BD">
        <w:trPr>
          <w:trHeight w:hRule="exact" w:val="425"/>
        </w:trPr>
        <w:tc>
          <w:tcPr>
            <w:tcW w:w="6953" w:type="dxa"/>
          </w:tcPr>
          <w:p w:rsidR="00B631BD" w:rsidRDefault="005A6823">
            <w:pPr>
              <w:pStyle w:val="TableParagraph"/>
              <w:ind w:left="67"/>
              <w:rPr>
                <w:sz w:val="24"/>
              </w:rPr>
            </w:pPr>
            <w:r>
              <w:rPr>
                <w:sz w:val="24"/>
              </w:rPr>
              <w:t>20:00 A 24:00 Horas Con Venta De Alcohol</w:t>
            </w:r>
          </w:p>
        </w:tc>
        <w:tc>
          <w:tcPr>
            <w:tcW w:w="2800" w:type="dxa"/>
          </w:tcPr>
          <w:p w:rsidR="00B631BD" w:rsidRDefault="005A6823">
            <w:pPr>
              <w:pStyle w:val="TableParagraph"/>
              <w:ind w:right="939"/>
              <w:jc w:val="right"/>
              <w:rPr>
                <w:sz w:val="24"/>
              </w:rPr>
            </w:pPr>
            <w:r>
              <w:rPr>
                <w:sz w:val="24"/>
              </w:rPr>
              <w:t>30.00</w:t>
            </w:r>
          </w:p>
        </w:tc>
      </w:tr>
      <w:tr w:rsidR="00B631BD">
        <w:trPr>
          <w:trHeight w:hRule="exact" w:val="425"/>
        </w:trPr>
        <w:tc>
          <w:tcPr>
            <w:tcW w:w="6953" w:type="dxa"/>
          </w:tcPr>
          <w:p w:rsidR="00B631BD" w:rsidRDefault="005A6823">
            <w:pPr>
              <w:pStyle w:val="TableParagraph"/>
              <w:ind w:left="67"/>
              <w:rPr>
                <w:sz w:val="24"/>
              </w:rPr>
            </w:pPr>
            <w:r>
              <w:rPr>
                <w:sz w:val="24"/>
              </w:rPr>
              <w:t>24:01 A 03:00 Horas Con Venta De Alcohol</w:t>
            </w:r>
          </w:p>
        </w:tc>
        <w:tc>
          <w:tcPr>
            <w:tcW w:w="2800" w:type="dxa"/>
          </w:tcPr>
          <w:p w:rsidR="00B631BD" w:rsidRDefault="005A6823">
            <w:pPr>
              <w:pStyle w:val="TableParagraph"/>
              <w:ind w:right="939"/>
              <w:jc w:val="right"/>
              <w:rPr>
                <w:sz w:val="24"/>
              </w:rPr>
            </w:pPr>
            <w:r>
              <w:rPr>
                <w:sz w:val="24"/>
              </w:rPr>
              <w:t>65.00</w:t>
            </w:r>
          </w:p>
        </w:tc>
      </w:tr>
      <w:tr w:rsidR="00B631BD">
        <w:trPr>
          <w:trHeight w:hRule="exact" w:val="425"/>
        </w:trPr>
        <w:tc>
          <w:tcPr>
            <w:tcW w:w="6953" w:type="dxa"/>
          </w:tcPr>
          <w:p w:rsidR="00B631BD" w:rsidRDefault="005A6823">
            <w:pPr>
              <w:pStyle w:val="TableParagraph"/>
              <w:ind w:left="67"/>
              <w:rPr>
                <w:sz w:val="24"/>
              </w:rPr>
            </w:pPr>
            <w:r>
              <w:rPr>
                <w:sz w:val="24"/>
              </w:rPr>
              <w:t>03:01 En Adelante Con Venta De Alcohol</w:t>
            </w:r>
          </w:p>
        </w:tc>
        <w:tc>
          <w:tcPr>
            <w:tcW w:w="2800" w:type="dxa"/>
          </w:tcPr>
          <w:p w:rsidR="00B631BD" w:rsidRDefault="005A6823">
            <w:pPr>
              <w:pStyle w:val="TableParagraph"/>
              <w:ind w:right="939"/>
              <w:jc w:val="right"/>
              <w:rPr>
                <w:sz w:val="24"/>
              </w:rPr>
            </w:pPr>
            <w:r>
              <w:rPr>
                <w:sz w:val="24"/>
              </w:rPr>
              <w:t>120.00</w:t>
            </w:r>
          </w:p>
        </w:tc>
      </w:tr>
    </w:tbl>
    <w:p w:rsidR="00000000" w:rsidRDefault="005A6823"/>
    <w:sectPr w:rsidR="00000000">
      <w:headerReference w:type="default" r:id="rId98"/>
      <w:pgSz w:w="12250" w:h="15850"/>
      <w:pgMar w:top="1140" w:right="1120" w:bottom="280" w:left="1120" w:header="86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6823">
      <w:r>
        <w:separator/>
      </w:r>
    </w:p>
  </w:endnote>
  <w:endnote w:type="continuationSeparator" w:id="0">
    <w:p w:rsidR="00000000" w:rsidRDefault="005A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6823">
      <w:r>
        <w:separator/>
      </w:r>
    </w:p>
  </w:footnote>
  <w:footnote w:type="continuationSeparator" w:id="0">
    <w:p w:rsidR="00000000" w:rsidRDefault="005A6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300" style="position:absolute;z-index:-54364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99" type="#_x0000_t202" style="position:absolute;margin-left:62pt;margin-top:42pt;width:106.65pt;height:16.5pt;z-index:-543616;mso-position-horizontal-relative:page;mso-position-vertical-relative:page" filled="f" stroked="f">
          <v:textbox inset="0,0,0,0">
            <w:txbxContent>
              <w:p w:rsidR="00B631BD" w:rsidRDefault="005A6823">
                <w:pPr>
                  <w:spacing w:before="10"/>
                  <w:ind w:left="20"/>
                  <w:rPr>
                    <w:sz w:val="26"/>
                  </w:rPr>
                </w:pPr>
                <w:r>
                  <w:rPr>
                    <w:sz w:val="26"/>
                  </w:rPr>
                  <w:t>2 Periódico Oficial</w:t>
                </w:r>
              </w:p>
            </w:txbxContent>
          </v:textbox>
          <w10:wrap anchorx="page" anchory="page"/>
        </v:shape>
      </w:pict>
    </w:r>
    <w:r>
      <w:pict>
        <v:shape id="_x0000_s2298" type="#_x0000_t202" style="position:absolute;margin-left:351.05pt;margin-top:42pt;width:195.75pt;height:16.5pt;z-index:-543592;mso-position-horizontal-relative:page;mso-position-vertical-relative:page" filled="f" stroked="f">
          <v:textbox inset="0,0,0,0">
            <w:txbxContent>
              <w:p w:rsidR="00B631BD" w:rsidRDefault="005A6823">
                <w:pPr>
                  <w:spacing w:before="10"/>
                  <w:ind w:left="20"/>
                  <w:rPr>
                    <w:sz w:val="26"/>
                  </w:rPr>
                </w:pPr>
                <w:r>
                  <w:rPr>
                    <w:sz w:val="26"/>
                  </w:rPr>
                  <w:t>Sá</w:t>
                </w:r>
                <w:r>
                  <w:rPr>
                    <w:sz w:val="26"/>
                  </w:rPr>
                  <w:t>bado 22 de Diciembre de 2018</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75" type="#_x0000_t202" style="position:absolute;margin-left:62pt;margin-top:42pt;width:195.65pt;height:16.5pt;z-index:-54304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74" type="#_x0000_t202" style="position:absolute;margin-left:432.75pt;margin-top:42pt;width:114.15pt;height:16.5pt;z-index:-543016;mso-position-horizontal-relative:page;mso-position-vertical-relative:page" filled="f" stroked="f">
          <v:textbox inset="0,0,0,0">
            <w:txbxContent>
              <w:p w:rsidR="00B631BD" w:rsidRDefault="005A6823">
                <w:pPr>
                  <w:spacing w:before="10"/>
                  <w:ind w:left="20"/>
                  <w:rPr>
                    <w:sz w:val="26"/>
                  </w:rPr>
                </w:pPr>
                <w:r>
                  <w:rPr>
                    <w:sz w:val="26"/>
                  </w:rPr>
                  <w:t>Periódico Oficial 13</w:t>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73" style="position:absolute;z-index:-54299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72" type="#_x0000_t202" style="position:absolute;margin-left:62pt;margin-top:42pt;width:113.85pt;height:16.5pt;z-index:-542968;mso-position-horizontal-relative:page;mso-position-vertical-relative:page" filled="f" stroked="f">
          <v:textbox inset="0,0,0,0">
            <w:txbxContent>
              <w:p w:rsidR="00B631BD" w:rsidRDefault="005A6823">
                <w:pPr>
                  <w:spacing w:before="10"/>
                  <w:ind w:left="20"/>
                  <w:rPr>
                    <w:sz w:val="26"/>
                  </w:rPr>
                </w:pPr>
                <w:r>
                  <w:rPr>
                    <w:sz w:val="26"/>
                  </w:rPr>
                  <w:t>14 Periódico Oficial</w:t>
                </w:r>
              </w:p>
            </w:txbxContent>
          </v:textbox>
          <w10:wrap anchorx="page" anchory="page"/>
        </v:shape>
      </w:pict>
    </w:r>
    <w:r>
      <w:pict>
        <v:shape id="_x0000_s2271" type="#_x0000_t202" style="position:absolute;margin-left:351.05pt;margin-top:42pt;width:195.65pt;height:16.5pt;z-index:-54294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70" style="position:absolute;z-index:-54292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69" type="#_x0000_t202" style="position:absolute;margin-left:62pt;margin-top:42pt;width:195.65pt;height:16.5pt;z-index:-54289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68" type="#_x0000_t202" style="position:absolute;margin-left:432.75pt;margin-top:42pt;width:114.15pt;height:16.5pt;z-index:-542872;mso-position-horizontal-relative:page;mso-position-vertical-relative:page" filled="f" stroked="f">
          <v:textbox inset="0,0,0,0">
            <w:txbxContent>
              <w:p w:rsidR="00B631BD" w:rsidRDefault="005A6823">
                <w:pPr>
                  <w:spacing w:before="10"/>
                  <w:ind w:left="20"/>
                  <w:rPr>
                    <w:sz w:val="26"/>
                  </w:rPr>
                </w:pPr>
                <w:r>
                  <w:rPr>
                    <w:sz w:val="26"/>
                  </w:rPr>
                  <w:t>Periódico Oficial 15</w:t>
                </w:r>
              </w:p>
            </w:txbxContent>
          </v:textbox>
          <w10:wrap anchorx="page" anchory="page"/>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67" style="position:absolute;z-index:-54284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66" type="#_x0000_t202" style="position:absolute;margin-left:62pt;margin-top:42pt;width:113.85pt;height:16.5pt;z-index:-542824;mso-position-horizontal-relative:page;mso-position-vertical-relative:page" filled="f" stroked="f">
          <v:textbox inset="0,0,0,0">
            <w:txbxContent>
              <w:p w:rsidR="00B631BD" w:rsidRDefault="005A6823">
                <w:pPr>
                  <w:spacing w:before="10"/>
                  <w:ind w:left="20"/>
                  <w:rPr>
                    <w:sz w:val="26"/>
                  </w:rPr>
                </w:pPr>
                <w:r>
                  <w:rPr>
                    <w:sz w:val="26"/>
                  </w:rPr>
                  <w:t>16 Periódico Oficial</w:t>
                </w:r>
              </w:p>
            </w:txbxContent>
          </v:textbox>
          <w10:wrap anchorx="page" anchory="page"/>
        </v:shape>
      </w:pict>
    </w:r>
    <w:r>
      <w:pict>
        <v:shape id="_x0000_s2265" type="#_x0000_t202" style="position:absolute;margin-left:351.05pt;margin-top:42pt;width:195.65pt;height:16.5pt;z-index:-54280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64" style="position:absolute;z-index:-54277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63" type="#_x0000_t202" style="position:absolute;margin-left:62pt;margin-top:42pt;width:195.65pt;height:16.5pt;z-index:-54275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62" type="#_x0000_t202" style="position:absolute;margin-left:432.75pt;margin-top:42pt;width:114.15pt;height:16.5pt;z-index:-542728;mso-position-horizontal-relative:page;mso-position-vertical-relative:page" filled="f" stroked="f">
          <v:textbox inset="0,0,0,0">
            <w:txbxContent>
              <w:p w:rsidR="00B631BD" w:rsidRDefault="005A6823">
                <w:pPr>
                  <w:spacing w:before="10"/>
                  <w:ind w:left="20"/>
                  <w:rPr>
                    <w:sz w:val="26"/>
                  </w:rPr>
                </w:pPr>
                <w:r>
                  <w:rPr>
                    <w:sz w:val="26"/>
                  </w:rPr>
                  <w:t>Periódico Oficial 17</w:t>
                </w:r>
              </w:p>
            </w:txbxContent>
          </v:textbox>
          <w10:wrap anchorx="page" anchory="page"/>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61" style="position:absolute;z-index:-54270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60" type="#_x0000_t202" style="position:absolute;margin-left:62pt;margin-top:42pt;width:113.85pt;height:16.5pt;z-index:-542680;mso-position-horizontal-relative:page;mso-position-vertical-relative:page" filled="f" stroked="f">
          <v:textbox inset="0,0,0,0">
            <w:txbxContent>
              <w:p w:rsidR="00B631BD" w:rsidRDefault="005A6823">
                <w:pPr>
                  <w:spacing w:before="10"/>
                  <w:ind w:left="20"/>
                  <w:rPr>
                    <w:sz w:val="26"/>
                  </w:rPr>
                </w:pPr>
                <w:r>
                  <w:rPr>
                    <w:sz w:val="26"/>
                  </w:rPr>
                  <w:t>18 Periódico Oficial</w:t>
                </w:r>
              </w:p>
            </w:txbxContent>
          </v:textbox>
          <w10:wrap anchorx="page" anchory="page"/>
        </v:shape>
      </w:pict>
    </w:r>
    <w:r>
      <w:pict>
        <v:shape id="_x0000_s2259" type="#_x0000_t202" style="position:absolute;margin-left:351.05pt;margin-top:42pt;width:195.65pt;height:16.5pt;z-index:-54265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58" type="#_x0000_t202" style="position:absolute;margin-left:62pt;margin-top:42pt;width:195.65pt;height:16.5pt;z-index:-54263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57" type="#_x0000_t202" style="position:absolute;margin-left:432.75pt;margin-top:42pt;width:114.15pt;height:16.5pt;z-index:-542608;mso-position-horizontal-relative:page;mso-position-vertical-relative:page" filled="f" stroked="f">
          <v:textbox inset="0,0,0,0">
            <w:txbxContent>
              <w:p w:rsidR="00B631BD" w:rsidRDefault="005A6823">
                <w:pPr>
                  <w:spacing w:before="10"/>
                  <w:ind w:left="20"/>
                  <w:rPr>
                    <w:sz w:val="26"/>
                  </w:rPr>
                </w:pPr>
                <w:r>
                  <w:rPr>
                    <w:sz w:val="26"/>
                  </w:rPr>
                  <w:t>Periódico Oficial 19</w:t>
                </w:r>
              </w:p>
            </w:txbxContent>
          </v:textbox>
          <w10:wrap anchorx="page" anchory="page"/>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56" type="#_x0000_t202" style="position:absolute;margin-left:62pt;margin-top:42pt;width:113.85pt;height:16.5pt;z-index:-542584;mso-position-horizontal-relative:page;mso-position-vertical-relative:page" filled="f" stroked="f">
          <v:textbox inset="0,0,0,0">
            <w:txbxContent>
              <w:p w:rsidR="00B631BD" w:rsidRDefault="005A6823">
                <w:pPr>
                  <w:spacing w:before="10"/>
                  <w:ind w:left="20"/>
                  <w:rPr>
                    <w:sz w:val="26"/>
                  </w:rPr>
                </w:pPr>
                <w:r>
                  <w:rPr>
                    <w:sz w:val="26"/>
                  </w:rPr>
                  <w:t>20 Periódico Oficial</w:t>
                </w:r>
              </w:p>
            </w:txbxContent>
          </v:textbox>
          <w10:wrap anchorx="page" anchory="page"/>
        </v:shape>
      </w:pict>
    </w:r>
    <w:r>
      <w:pict>
        <v:shape id="_x0000_s2255" type="#_x0000_t202" style="position:absolute;margin-left:351.05pt;margin-top:42pt;width:195.65pt;height:16.5pt;z-index:-54256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54" type="#_x0000_t202" style="position:absolute;margin-left:62pt;margin-top:42pt;width:195.65pt;height:16.5pt;z-index:-54253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53" type="#_x0000_t202" style="position:absolute;margin-left:432.75pt;margin-top:42pt;width:114.15pt;height:16.5pt;z-index:-542512;mso-position-horizontal-relative:page;mso-position-vertical-relative:page" filled="f" stroked="f">
          <v:textbox inset="0,0,0,0">
            <w:txbxContent>
              <w:p w:rsidR="00B631BD" w:rsidRDefault="005A6823">
                <w:pPr>
                  <w:spacing w:before="10"/>
                  <w:ind w:left="20"/>
                  <w:rPr>
                    <w:sz w:val="26"/>
                  </w:rPr>
                </w:pPr>
                <w:r>
                  <w:rPr>
                    <w:sz w:val="26"/>
                  </w:rPr>
                  <w:t>Periódico Oficial 21</w:t>
                </w:r>
              </w:p>
            </w:txbxContent>
          </v:textbox>
          <w10:wrap anchorx="page" anchory="page"/>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52" style="position:absolute;z-index:-54248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51" type="#_x0000_t202" style="position:absolute;margin-left:62pt;margin-top:42pt;width:113.85pt;height:16.5pt;z-index:-542464;mso-position-horizontal-relative:page;mso-position-vertical-relative:page" filled="f" stroked="f">
          <v:textbox inset="0,0,0,0">
            <w:txbxContent>
              <w:p w:rsidR="00B631BD" w:rsidRDefault="005A6823">
                <w:pPr>
                  <w:spacing w:before="10"/>
                  <w:ind w:left="20"/>
                  <w:rPr>
                    <w:sz w:val="26"/>
                  </w:rPr>
                </w:pPr>
                <w:r>
                  <w:rPr>
                    <w:sz w:val="26"/>
                  </w:rPr>
                  <w:t>22 Periódico Oficial</w:t>
                </w:r>
              </w:p>
            </w:txbxContent>
          </v:textbox>
          <w10:wrap anchorx="page" anchory="page"/>
        </v:shape>
      </w:pict>
    </w:r>
    <w:r>
      <w:pict>
        <v:shape id="_x0000_s2250" type="#_x0000_t202" style="position:absolute;margin-left:351.05pt;margin-top:42pt;width:195.65pt;height:16.5pt;z-index:-54244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97" style="position:absolute;z-index:-543568;mso-position-horizontal-relative:page;mso-position-vertical-relative:page" from="63pt,56.5pt" to="545.75pt,56.5pt" strokeweight=".96pt">
          <w10:wrap anchorx="page" anchory="page"/>
        </v:lin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49" style="position:absolute;z-index:-54241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48" type="#_x0000_t202" style="position:absolute;margin-left:62pt;margin-top:42pt;width:195.65pt;height:16.5pt;z-index:-54239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47" type="#_x0000_t202" style="position:absolute;margin-left:432.75pt;margin-top:42pt;width:114.15pt;height:16.5pt;z-index:-542368;mso-position-horizontal-relative:page;mso-position-vertical-relative:page" filled="f" stroked="f">
          <v:textbox inset="0,0,0,0">
            <w:txbxContent>
              <w:p w:rsidR="00B631BD" w:rsidRDefault="005A6823">
                <w:pPr>
                  <w:spacing w:before="10"/>
                  <w:ind w:left="20"/>
                  <w:rPr>
                    <w:sz w:val="26"/>
                  </w:rPr>
                </w:pPr>
                <w:r>
                  <w:rPr>
                    <w:sz w:val="26"/>
                  </w:rPr>
                  <w:t>Periódico Oficial 23</w:t>
                </w:r>
              </w:p>
            </w:txbxContent>
          </v:textbox>
          <w10:wrap anchorx="page" anchory="page"/>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46" type="#_x0000_t202" style="position:absolute;margin-left:62pt;margin-top:42pt;width:113.85pt;height:16.5pt;z-index:-542344;mso-position-horizontal-relative:page;mso-position-vertical-relative:page" filled="f" stroked="f">
          <v:textbox inset="0,0,0,0">
            <w:txbxContent>
              <w:p w:rsidR="00B631BD" w:rsidRDefault="005A6823">
                <w:pPr>
                  <w:spacing w:before="10"/>
                  <w:ind w:left="20"/>
                  <w:rPr>
                    <w:sz w:val="26"/>
                  </w:rPr>
                </w:pPr>
                <w:r>
                  <w:rPr>
                    <w:sz w:val="26"/>
                  </w:rPr>
                  <w:t>24 Periódico Oficial</w:t>
                </w:r>
              </w:p>
            </w:txbxContent>
          </v:textbox>
          <w10:wrap anchorx="page" anchory="page"/>
        </v:shape>
      </w:pict>
    </w:r>
    <w:r>
      <w:pict>
        <v:shape id="_x0000_s2245" type="#_x0000_t202" style="position:absolute;margin-left:351.05pt;margin-top:42pt;width:195.7pt;height:16.5pt;z-index:-54232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44" style="position:absolute;z-index:-54229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43" type="#_x0000_t202" style="position:absolute;margin-left:62pt;margin-top:42pt;width:195.65pt;height:16.5pt;z-index:-54227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42" type="#_x0000_t202" style="position:absolute;margin-left:432.75pt;margin-top:42pt;width:114.15pt;height:16.5pt;z-index:-542248;mso-position-horizontal-relative:page;mso-position-vertical-relative:page" filled="f" stroked="f">
          <v:textbox inset="0,0,0,0">
            <w:txbxContent>
              <w:p w:rsidR="00B631BD" w:rsidRDefault="005A6823">
                <w:pPr>
                  <w:spacing w:before="10"/>
                  <w:ind w:left="20"/>
                  <w:rPr>
                    <w:sz w:val="26"/>
                  </w:rPr>
                </w:pPr>
                <w:r>
                  <w:rPr>
                    <w:sz w:val="26"/>
                  </w:rPr>
                  <w:t>Periódico Oficial 25</w:t>
                </w:r>
              </w:p>
            </w:txbxContent>
          </v:textbox>
          <w10:wrap anchorx="page" anchory="page"/>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41" style="position:absolute;z-index:-54222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40" type="#_x0000_t202" style="position:absolute;margin-left:62pt;margin-top:42pt;width:113.85pt;height:16.5pt;z-index:-542200;mso-position-horizontal-relative:page;mso-position-vertical-relative:page" filled="f" stroked="f">
          <v:textbox inset="0,0,0,0">
            <w:txbxContent>
              <w:p w:rsidR="00B631BD" w:rsidRDefault="005A6823">
                <w:pPr>
                  <w:spacing w:before="10"/>
                  <w:ind w:left="20"/>
                  <w:rPr>
                    <w:sz w:val="26"/>
                  </w:rPr>
                </w:pPr>
                <w:r>
                  <w:rPr>
                    <w:sz w:val="26"/>
                  </w:rPr>
                  <w:t>26 Periódico Oficial</w:t>
                </w:r>
              </w:p>
            </w:txbxContent>
          </v:textbox>
          <w10:wrap anchorx="page" anchory="page"/>
        </v:shape>
      </w:pict>
    </w:r>
    <w:r>
      <w:pict>
        <v:shape id="_x0000_s2239" type="#_x0000_t202" style="position:absolute;margin-left:351.05pt;margin-top:42pt;width:195.65pt;height:16.5pt;z-index:-54217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38" style="position:absolute;z-index:-54215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37" type="#_x0000_t202" style="position:absolute;margin-left:62pt;margin-top:42pt;width:195.7pt;height:16.5pt;z-index:-54212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36" type="#_x0000_t202" style="position:absolute;margin-left:432.75pt;margin-top:42pt;width:114.15pt;height:16.5pt;z-index:-542104;mso-position-horizontal-relative:page;mso-position-vertical-relative:page" filled="f" stroked="f">
          <v:textbox inset="0,0,0,0">
            <w:txbxContent>
              <w:p w:rsidR="00B631BD" w:rsidRDefault="005A6823">
                <w:pPr>
                  <w:spacing w:before="10"/>
                  <w:ind w:left="20"/>
                  <w:rPr>
                    <w:sz w:val="26"/>
                  </w:rPr>
                </w:pPr>
                <w:r>
                  <w:rPr>
                    <w:sz w:val="26"/>
                  </w:rPr>
                  <w:t>Periódico Oficial 27</w:t>
                </w:r>
              </w:p>
            </w:txbxContent>
          </v:textbox>
          <w10:wrap anchorx="page" anchory="page"/>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35" type="#_x0000_t202" style="position:absolute;margin-left:62pt;margin-top:42pt;width:113.85pt;height:16.5pt;z-index:-542080;mso-position-horizontal-relative:page;mso-position-vertical-relative:page" filled="f" stroked="f">
          <v:textbox inset="0,0,0,0">
            <w:txbxContent>
              <w:p w:rsidR="00B631BD" w:rsidRDefault="005A6823">
                <w:pPr>
                  <w:spacing w:before="10"/>
                  <w:ind w:left="20"/>
                  <w:rPr>
                    <w:sz w:val="26"/>
                  </w:rPr>
                </w:pPr>
                <w:r>
                  <w:rPr>
                    <w:sz w:val="26"/>
                  </w:rPr>
                  <w:t>28 Periódico Oficial</w:t>
                </w:r>
              </w:p>
            </w:txbxContent>
          </v:textbox>
          <w10:wrap anchorx="page" anchory="page"/>
        </v:shape>
      </w:pict>
    </w:r>
    <w:r>
      <w:pict>
        <v:shape id="_x0000_s2234" type="#_x0000_t202" style="position:absolute;margin-left:351.05pt;margin-top:42pt;width:195.65pt;height:16.5pt;z-index:-54205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33" type="#_x0000_t202" style="position:absolute;margin-left:62pt;margin-top:42pt;width:195.7pt;height:16.5pt;z-index:-54203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32" type="#_x0000_t202" style="position:absolute;margin-left:432.75pt;margin-top:42pt;width:114.15pt;height:16.5pt;z-index:-542008;mso-position-horizontal-relative:page;mso-position-vertical-relative:page" filled="f" stroked="f">
          <v:textbox inset="0,0,0,0">
            <w:txbxContent>
              <w:p w:rsidR="00B631BD" w:rsidRDefault="005A6823">
                <w:pPr>
                  <w:spacing w:before="10"/>
                  <w:ind w:left="20"/>
                  <w:rPr>
                    <w:sz w:val="26"/>
                  </w:rPr>
                </w:pPr>
                <w:r>
                  <w:rPr>
                    <w:sz w:val="26"/>
                  </w:rPr>
                  <w:t>Periódico Oficial 29</w:t>
                </w:r>
              </w:p>
            </w:txbxContent>
          </v:textbox>
          <w10:wrap anchorx="page" anchory="page"/>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31" style="position:absolute;z-index:-54198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30" type="#_x0000_t202" style="position:absolute;margin-left:62pt;margin-top:42pt;width:113.85pt;height:16.5pt;z-index:-541960;mso-position-horizontal-relative:page;mso-position-vertical-relative:page" filled="f" stroked="f">
          <v:textbox inset="0,0,0,0">
            <w:txbxContent>
              <w:p w:rsidR="00B631BD" w:rsidRDefault="005A6823">
                <w:pPr>
                  <w:spacing w:before="10"/>
                  <w:ind w:left="20"/>
                  <w:rPr>
                    <w:sz w:val="26"/>
                  </w:rPr>
                </w:pPr>
                <w:r>
                  <w:rPr>
                    <w:sz w:val="26"/>
                  </w:rPr>
                  <w:t>30 Periódico Oficial</w:t>
                </w:r>
              </w:p>
            </w:txbxContent>
          </v:textbox>
          <w10:wrap anchorx="page" anchory="page"/>
        </v:shape>
      </w:pict>
    </w:r>
    <w:r>
      <w:pict>
        <v:shape id="_x0000_s2229" type="#_x0000_t202" style="position:absolute;margin-left:351.05pt;margin-top:42pt;width:195.65pt;height:16.5pt;z-index:-54193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28" style="position:absolute;z-index:-54191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27" type="#_x0000_t202" style="position:absolute;margin-left:62pt;margin-top:42pt;width:195.65pt;height:16.5pt;z-index:-54188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26" type="#_x0000_t202" style="position:absolute;margin-left:432.75pt;margin-top:42pt;width:114.25pt;height:16.5pt;z-index:-541864;mso-position-horizontal-relative:page;mso-position-vertical-relative:page" filled="f" stroked="f">
          <v:textbox inset="0,0,0,0">
            <w:txbxContent>
              <w:p w:rsidR="00B631BD" w:rsidRDefault="005A6823">
                <w:pPr>
                  <w:spacing w:before="10"/>
                  <w:ind w:left="20"/>
                  <w:rPr>
                    <w:sz w:val="26"/>
                  </w:rPr>
                </w:pPr>
                <w:r>
                  <w:rPr>
                    <w:sz w:val="26"/>
                  </w:rPr>
                  <w:t>Periódico Oficial 31</w:t>
                </w:r>
              </w:p>
            </w:txbxContent>
          </v:textbox>
          <w10:wrap anchorx="page" anchory="page"/>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25" style="position:absolute;z-index:-54184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24" type="#_x0000_t202" style="position:absolute;margin-left:62pt;margin-top:42pt;width:113.85pt;height:16.5pt;z-index:-541816;mso-position-horizontal-relative:page;mso-position-vertical-relative:page" filled="f" stroked="f">
          <v:textbox inset="0,0,0,0">
            <w:txbxContent>
              <w:p w:rsidR="00B631BD" w:rsidRDefault="005A6823">
                <w:pPr>
                  <w:spacing w:before="10"/>
                  <w:ind w:left="20"/>
                  <w:rPr>
                    <w:sz w:val="26"/>
                  </w:rPr>
                </w:pPr>
                <w:r>
                  <w:rPr>
                    <w:sz w:val="26"/>
                  </w:rPr>
                  <w:t>32 Periódico Oficial</w:t>
                </w:r>
              </w:p>
            </w:txbxContent>
          </v:textbox>
          <w10:wrap anchorx="page" anchory="page"/>
        </v:shape>
      </w:pict>
    </w:r>
    <w:r>
      <w:pict>
        <v:shape id="_x0000_s2223" type="#_x0000_t202" style="position:absolute;margin-left:351.05pt;margin-top:42pt;width:195.65pt;height:16.5pt;z-index:-54179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96" style="position:absolute;z-index:-54354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95" type="#_x0000_t202" style="position:absolute;margin-left:62pt;margin-top:42pt;width:106.65pt;height:16.5pt;z-index:-543520;mso-position-horizontal-relative:page;mso-position-vertical-relative:page" filled="f" stroked="f">
          <v:textbox inset="0,0,0,0">
            <w:txbxContent>
              <w:p w:rsidR="00B631BD" w:rsidRDefault="005A6823">
                <w:pPr>
                  <w:spacing w:before="10"/>
                  <w:ind w:left="20"/>
                  <w:rPr>
                    <w:sz w:val="26"/>
                  </w:rPr>
                </w:pPr>
                <w:r>
                  <w:rPr>
                    <w:sz w:val="26"/>
                  </w:rPr>
                  <w:t>6 Periódico Oficial</w:t>
                </w:r>
              </w:p>
            </w:txbxContent>
          </v:textbox>
          <w10:wrap anchorx="page" anchory="page"/>
        </v:shape>
      </w:pict>
    </w:r>
    <w:r>
      <w:pict>
        <v:shape id="_x0000_s2294" type="#_x0000_t202" style="position:absolute;margin-left:351.05pt;margin-top:42pt;width:195.65pt;height:16.5pt;z-index:-54349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22" style="position:absolute;z-index:-54176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21" type="#_x0000_t202" style="position:absolute;margin-left:62pt;margin-top:42pt;width:195.65pt;height:16.5pt;z-index:-54174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20" type="#_x0000_t202" style="position:absolute;margin-left:432.75pt;margin-top:42pt;width:114.15pt;height:16.5pt;z-index:-541720;mso-position-horizontal-relative:page;mso-position-vertical-relative:page" filled="f" stroked="f">
          <v:textbox inset="0,0,0,0">
            <w:txbxContent>
              <w:p w:rsidR="00B631BD" w:rsidRDefault="005A6823">
                <w:pPr>
                  <w:spacing w:before="10"/>
                  <w:ind w:left="20"/>
                  <w:rPr>
                    <w:sz w:val="26"/>
                  </w:rPr>
                </w:pPr>
                <w:r>
                  <w:rPr>
                    <w:sz w:val="26"/>
                  </w:rPr>
                  <w:t>Periódico Oficial 33</w:t>
                </w:r>
              </w:p>
            </w:txbxContent>
          </v:textbox>
          <w10:wrap anchorx="page" anchory="page"/>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19" type="#_x0000_t202" style="position:absolute;margin-left:62pt;margin-top:42pt;width:113.85pt;height:16.5pt;z-index:-541696;mso-position-horizontal-relative:page;mso-position-vertical-relative:page" filled="f" stroked="f">
          <v:textbox inset="0,0,0,0">
            <w:txbxContent>
              <w:p w:rsidR="00B631BD" w:rsidRDefault="005A6823">
                <w:pPr>
                  <w:spacing w:before="10"/>
                  <w:ind w:left="20"/>
                  <w:rPr>
                    <w:sz w:val="26"/>
                  </w:rPr>
                </w:pPr>
                <w:r>
                  <w:rPr>
                    <w:sz w:val="26"/>
                  </w:rPr>
                  <w:t>34 Periódico Oficial</w:t>
                </w:r>
              </w:p>
            </w:txbxContent>
          </v:textbox>
          <w10:wrap anchorx="page" anchory="page"/>
        </v:shape>
      </w:pict>
    </w:r>
    <w:r>
      <w:pict>
        <v:shape id="_x0000_s2218" type="#_x0000_t202" style="position:absolute;margin-left:351.05pt;margin-top:42pt;width:195.65pt;height:16.5pt;z-index:-54167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17" type="#_x0000_t202" style="position:absolute;margin-left:62pt;margin-top:42pt;width:195.65pt;height:16.5pt;z-index:-54164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16" type="#_x0000_t202" style="position:absolute;margin-left:432.75pt;margin-top:42pt;width:114.15pt;height:16.5pt;z-index:-541624;mso-position-horizontal-relative:page;mso-position-vertical-relative:page" filled="f" stroked="f">
          <v:textbox inset="0,0,0,0">
            <w:txbxContent>
              <w:p w:rsidR="00B631BD" w:rsidRDefault="005A6823">
                <w:pPr>
                  <w:spacing w:before="10"/>
                  <w:ind w:left="20"/>
                  <w:rPr>
                    <w:sz w:val="26"/>
                  </w:rPr>
                </w:pPr>
                <w:r>
                  <w:rPr>
                    <w:sz w:val="26"/>
                  </w:rPr>
                  <w:t>Periódico Oficial 35</w:t>
                </w:r>
              </w:p>
            </w:txbxContent>
          </v:textbox>
          <w10:wrap anchorx="page" anchory="page"/>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15" type="#_x0000_t202" style="position:absolute;margin-left:62pt;margin-top:42pt;width:113.85pt;height:16.5pt;z-index:-541600;mso-position-horizontal-relative:page;mso-position-vertical-relative:page" filled="f" stroked="f">
          <v:textbox inset="0,0,0,0">
            <w:txbxContent>
              <w:p w:rsidR="00B631BD" w:rsidRDefault="005A6823">
                <w:pPr>
                  <w:spacing w:before="10"/>
                  <w:ind w:left="20"/>
                  <w:rPr>
                    <w:sz w:val="26"/>
                  </w:rPr>
                </w:pPr>
                <w:r>
                  <w:rPr>
                    <w:sz w:val="26"/>
                  </w:rPr>
                  <w:t>36 Periódico Oficial</w:t>
                </w:r>
              </w:p>
            </w:txbxContent>
          </v:textbox>
          <w10:wrap anchorx="page" anchory="page"/>
        </v:shape>
      </w:pict>
    </w:r>
    <w:r>
      <w:pict>
        <v:shape id="_x0000_s2214" type="#_x0000_t202" style="position:absolute;margin-left:351.05pt;margin-top:42pt;width:195.65pt;height:16.5pt;z-index:-54157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13" type="#_x0000_t202" style="position:absolute;margin-left:62pt;margin-top:42pt;width:195.65pt;height:16.5pt;z-index:-54155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12" type="#_x0000_t202" style="position:absolute;margin-left:432.75pt;margin-top:42pt;width:114.15pt;height:16.5pt;z-index:-541528;mso-position-horizontal-relative:page;mso-position-vertical-relative:page" filled="f" stroked="f">
          <v:textbox inset="0,0,0,0">
            <w:txbxContent>
              <w:p w:rsidR="00B631BD" w:rsidRDefault="005A6823">
                <w:pPr>
                  <w:spacing w:before="10"/>
                  <w:ind w:left="20"/>
                  <w:rPr>
                    <w:sz w:val="26"/>
                  </w:rPr>
                </w:pPr>
                <w:r>
                  <w:rPr>
                    <w:sz w:val="26"/>
                  </w:rPr>
                  <w:t>Periódico Oficial 37</w:t>
                </w:r>
              </w:p>
            </w:txbxContent>
          </v:textbox>
          <w10:wrap anchorx="page" anchory="page"/>
        </v:shape>
      </w:pic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11" type="#_x0000_t202" style="position:absolute;margin-left:62pt;margin-top:42pt;width:113.85pt;height:16.5pt;z-index:-541504;mso-position-horizontal-relative:page;mso-position-vertical-relative:page" filled="f" stroked="f">
          <v:textbox inset="0,0,0,0">
            <w:txbxContent>
              <w:p w:rsidR="00B631BD" w:rsidRDefault="005A6823">
                <w:pPr>
                  <w:spacing w:before="10"/>
                  <w:ind w:left="20"/>
                  <w:rPr>
                    <w:sz w:val="26"/>
                  </w:rPr>
                </w:pPr>
                <w:r>
                  <w:rPr>
                    <w:sz w:val="26"/>
                  </w:rPr>
                  <w:t>38 Periódico Oficial</w:t>
                </w:r>
              </w:p>
            </w:txbxContent>
          </v:textbox>
          <w10:wrap anchorx="page" anchory="page"/>
        </v:shape>
      </w:pict>
    </w:r>
    <w:r>
      <w:pict>
        <v:shape id="_x0000_s2210" type="#_x0000_t202" style="position:absolute;margin-left:351.05pt;margin-top:42pt;width:195.65pt;height:16.5pt;z-index:-54148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09" style="position:absolute;z-index:-54145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08" type="#_x0000_t202" style="position:absolute;margin-left:62pt;margin-top:42pt;width:195.65pt;height:16.5pt;z-index:-54143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07" type="#_x0000_t202" style="position:absolute;margin-left:432.75pt;margin-top:42pt;width:114.15pt;height:16.5pt;z-index:-541408;mso-position-horizontal-relative:page;mso-position-vertical-relative:page" filled="f" stroked="f">
          <v:textbox inset="0,0,0,0">
            <w:txbxContent>
              <w:p w:rsidR="00B631BD" w:rsidRDefault="005A6823">
                <w:pPr>
                  <w:spacing w:before="10"/>
                  <w:ind w:left="20"/>
                  <w:rPr>
                    <w:sz w:val="26"/>
                  </w:rPr>
                </w:pPr>
                <w:r>
                  <w:rPr>
                    <w:sz w:val="26"/>
                  </w:rPr>
                  <w:t>Periódico Oficial 39</w:t>
                </w:r>
              </w:p>
            </w:txbxContent>
          </v:textbox>
          <w10:wrap anchorx="page" anchory="page"/>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06" style="position:absolute;z-index:-54138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05" type="#_x0000_t202" style="position:absolute;margin-left:62pt;margin-top:42pt;width:113.85pt;height:16.5pt;z-index:-541360;mso-position-horizontal-relative:page;mso-position-vertical-relative:page" filled="f" stroked="f">
          <v:textbox inset="0,0,0,0">
            <w:txbxContent>
              <w:p w:rsidR="00B631BD" w:rsidRDefault="005A6823">
                <w:pPr>
                  <w:spacing w:before="10"/>
                  <w:ind w:left="20"/>
                  <w:rPr>
                    <w:sz w:val="26"/>
                  </w:rPr>
                </w:pPr>
                <w:r>
                  <w:rPr>
                    <w:sz w:val="26"/>
                  </w:rPr>
                  <w:t>40 Periódico Oficial</w:t>
                </w:r>
              </w:p>
            </w:txbxContent>
          </v:textbox>
          <w10:wrap anchorx="page" anchory="page"/>
        </v:shape>
      </w:pict>
    </w:r>
    <w:r>
      <w:pict>
        <v:shape id="_x0000_s2204" type="#_x0000_t202" style="position:absolute;margin-left:351.05pt;margin-top:42pt;width:195.65pt;height:16.5pt;z-index:-54133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shapetype id="_x0000_t202" coordsize="21600,21600" o:spt="202" path="m,l,21600r21600,l21600,xe">
          <v:stroke joinstyle="miter"/>
          <v:path gradientshapeok="t" o:connecttype="rect"/>
        </v:shapetype>
        <v:shape id="_x0000_s2203" type="#_x0000_t202" style="position:absolute;margin-left:62pt;margin-top:42pt;width:195.65pt;height:16.5pt;z-index:-54131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02" type="#_x0000_t202" style="position:absolute;margin-left:432.75pt;margin-top:42pt;width:114.05pt;height:16.5pt;z-index:-541288;mso-position-horizontal-relative:page;mso-position-vertical-relative:page" filled="f" stroked="f">
          <v:textbox inset="0,0,0,0">
            <w:txbxContent>
              <w:p w:rsidR="00B631BD" w:rsidRDefault="005A6823">
                <w:pPr>
                  <w:spacing w:before="10"/>
                  <w:ind w:left="20"/>
                  <w:rPr>
                    <w:sz w:val="26"/>
                  </w:rPr>
                </w:pPr>
                <w:r>
                  <w:rPr>
                    <w:sz w:val="26"/>
                  </w:rPr>
                  <w:t>Periódico Oficial 41</w:t>
                </w:r>
              </w:p>
            </w:txbxContent>
          </v:textbox>
          <w10:wrap anchorx="page" anchory="page"/>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01" style="position:absolute;z-index:-54126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00" type="#_x0000_t202" style="position:absolute;margin-left:62pt;margin-top:42pt;width:113.85pt;height:16.5pt;z-index:-541240;mso-position-horizontal-relative:page;mso-position-vertical-relative:page" filled="f" stroked="f">
          <v:textbox inset="0,0,0,0">
            <w:txbxContent>
              <w:p w:rsidR="00B631BD" w:rsidRDefault="005A6823">
                <w:pPr>
                  <w:spacing w:before="10"/>
                  <w:ind w:left="20"/>
                  <w:rPr>
                    <w:sz w:val="26"/>
                  </w:rPr>
                </w:pPr>
                <w:r>
                  <w:rPr>
                    <w:sz w:val="26"/>
                  </w:rPr>
                  <w:t>42 Periódico Oficial</w:t>
                </w:r>
              </w:p>
            </w:txbxContent>
          </v:textbox>
          <w10:wrap anchorx="page" anchory="page"/>
        </v:shape>
      </w:pict>
    </w:r>
    <w:r>
      <w:pict>
        <v:shape id="_x0000_s2199" type="#_x0000_t202" style="position:absolute;margin-left:351.05pt;margin-top:42pt;width:195.65pt;height:16.5pt;z-index:-54121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93" style="position:absolute;z-index:-543472;mso-position-horizontal-relative:page;mso-position-vertical-relative:page" from="63pt,56.5pt" to="545.75pt,56.5pt" strokeweight=".96pt">
          <w10:wrap anchorx="page" anchory="page"/>
        </v:line>
      </w:pict>
    </w:r>
    <w:r>
      <w:pict>
        <v:shapetype id="_x0000_t202" coordsize="21600,21600" o:spt="202" path="m,l,21600r21600,l21600,xe">
          <v:stroke joinstyle="miter"/>
          <v:path gradientshapeok="t" o:connecttype="rect"/>
        </v:shapetype>
        <v:shape id="_x0000_s2292" type="#_x0000_t202" style="position:absolute;margin-left:62pt;margin-top:42pt;width:195.65pt;height:16.5pt;z-index:-54344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91" type="#_x0000_t202" style="position:absolute;margin-left:440pt;margin-top:42pt;width:106.8pt;height:16.5pt;z-index:-543424;mso-position-horizontal-relative:page;mso-position-vertical-relative:page" filled="f" stroked="f">
          <v:textbox inset="0,0,0,0">
            <w:txbxContent>
              <w:p w:rsidR="00B631BD" w:rsidRDefault="005A6823">
                <w:pPr>
                  <w:spacing w:before="10"/>
                  <w:ind w:left="20"/>
                  <w:rPr>
                    <w:sz w:val="26"/>
                  </w:rPr>
                </w:pPr>
                <w:r>
                  <w:rPr>
                    <w:sz w:val="26"/>
                  </w:rPr>
                  <w:t>Periódico Oficial 7</w:t>
                </w:r>
              </w:p>
            </w:txbxContent>
          </v:textbox>
          <w10:wrap anchorx="page" anchory="page"/>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98" style="position:absolute;z-index:-54119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97" type="#_x0000_t202" style="position:absolute;margin-left:62pt;margin-top:42pt;width:195.85pt;height:16.5pt;z-index:-54116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96" type="#_x0000_t202" style="position:absolute;margin-left:432.75pt;margin-top:42pt;width:114.15pt;height:16.5pt;z-index:-541144;mso-position-horizontal-relative:page;mso-position-vertical-relative:page" filled="f" stroked="f">
          <v:textbox inset="0,0,0,0">
            <w:txbxContent>
              <w:p w:rsidR="00B631BD" w:rsidRDefault="005A6823">
                <w:pPr>
                  <w:spacing w:before="10"/>
                  <w:ind w:left="20"/>
                  <w:rPr>
                    <w:sz w:val="26"/>
                  </w:rPr>
                </w:pPr>
                <w:r>
                  <w:rPr>
                    <w:sz w:val="26"/>
                  </w:rPr>
                  <w:t>Periódico Oficial 43</w:t>
                </w:r>
              </w:p>
            </w:txbxContent>
          </v:textbox>
          <w10:wrap anchorx="page" anchory="page"/>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95" style="position:absolute;z-index:-54112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94" type="#_x0000_t202" style="position:absolute;margin-left:62pt;margin-top:42pt;width:113.85pt;height:16.5pt;z-index:-541096;mso-position-horizontal-relative:page;mso-position-vertical-relative:page" filled="f" stroked="f">
          <v:textbox inset="0,0,0,0">
            <w:txbxContent>
              <w:p w:rsidR="00B631BD" w:rsidRDefault="005A6823">
                <w:pPr>
                  <w:spacing w:before="10"/>
                  <w:ind w:left="20"/>
                  <w:rPr>
                    <w:sz w:val="26"/>
                  </w:rPr>
                </w:pPr>
                <w:r>
                  <w:rPr>
                    <w:sz w:val="26"/>
                  </w:rPr>
                  <w:t>44 Periódico Oficial</w:t>
                </w:r>
              </w:p>
            </w:txbxContent>
          </v:textbox>
          <w10:wrap anchorx="page" anchory="page"/>
        </v:shape>
      </w:pict>
    </w:r>
    <w:r>
      <w:pict>
        <v:shape id="_x0000_s2193" type="#_x0000_t202" style="position:absolute;margin-left:351.05pt;margin-top:42pt;width:195.65pt;height:16.5pt;z-index:-54107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92" style="position:absolute;z-index:-54104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91" type="#_x0000_t202" style="position:absolute;margin-left:62pt;margin-top:42pt;width:195.65pt;height:16.5pt;z-index:-54102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90" type="#_x0000_t202" style="position:absolute;margin-left:432.75pt;margin-top:42pt;width:114.15pt;height:16.5pt;z-index:-541000;mso-position-horizontal-relative:page;mso-position-vertical-relative:page" filled="f" stroked="f">
          <v:textbox inset="0,0,0,0">
            <w:txbxContent>
              <w:p w:rsidR="00B631BD" w:rsidRDefault="005A6823">
                <w:pPr>
                  <w:spacing w:before="10"/>
                  <w:ind w:left="20"/>
                  <w:rPr>
                    <w:sz w:val="26"/>
                  </w:rPr>
                </w:pPr>
                <w:r>
                  <w:rPr>
                    <w:sz w:val="26"/>
                  </w:rPr>
                  <w:t>Periódico Oficial 45</w:t>
                </w:r>
              </w:p>
            </w:txbxContent>
          </v:textbox>
          <w10:wrap anchorx="page" anchory="page"/>
        </v:shape>
      </w:pic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89" style="position:absolute;z-index:-54097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88" type="#_x0000_t202" style="position:absolute;margin-left:62pt;margin-top:42pt;width:113.85pt;height:16.5pt;z-index:-540952;mso-position-horizontal-relative:page;mso-position-vertical-relative:page" filled="f" stroked="f">
          <v:textbox inset="0,0,0,0">
            <w:txbxContent>
              <w:p w:rsidR="00B631BD" w:rsidRDefault="005A6823">
                <w:pPr>
                  <w:spacing w:before="10"/>
                  <w:ind w:left="20"/>
                  <w:rPr>
                    <w:sz w:val="26"/>
                  </w:rPr>
                </w:pPr>
                <w:r>
                  <w:rPr>
                    <w:sz w:val="26"/>
                  </w:rPr>
                  <w:t>46 Periódico Oficial</w:t>
                </w:r>
              </w:p>
            </w:txbxContent>
          </v:textbox>
          <w10:wrap anchorx="page" anchory="page"/>
        </v:shape>
      </w:pict>
    </w:r>
    <w:r>
      <w:pict>
        <v:shape id="_x0000_s2187" type="#_x0000_t202" style="position:absolute;margin-left:351.05pt;margin-top:42pt;width:195.65pt;height:16.5pt;z-index:-54092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86" style="position:absolute;z-index:-54090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85" type="#_x0000_t202" style="position:absolute;margin-left:62pt;margin-top:42pt;width:195.65pt;height:16.5pt;z-index:-54088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84" type="#_x0000_t202" style="position:absolute;margin-left:432.75pt;margin-top:42pt;width:114.15pt;height:16.5pt;z-index:-540856;mso-position-horizontal-relative:page;mso-position-vertical-relative:page" filled="f" stroked="f">
          <v:textbox inset="0,0,0,0">
            <w:txbxContent>
              <w:p w:rsidR="00B631BD" w:rsidRDefault="005A6823">
                <w:pPr>
                  <w:spacing w:before="10"/>
                  <w:ind w:left="20"/>
                  <w:rPr>
                    <w:sz w:val="26"/>
                  </w:rPr>
                </w:pPr>
                <w:r>
                  <w:rPr>
                    <w:sz w:val="26"/>
                  </w:rPr>
                  <w:t>Periódico Oficial 47</w:t>
                </w:r>
              </w:p>
            </w:txbxContent>
          </v:textbox>
          <w10:wrap anchorx="page" anchory="page"/>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83" style="position:absolute;z-index:-54083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82" type="#_x0000_t202" style="position:absolute;margin-left:62pt;margin-top:42pt;width:113.85pt;height:16.5pt;z-index:-540808;mso-position-horizontal-relative:page;mso-position-vertical-relative:page" filled="f" stroked="f">
          <v:textbox inset="0,0,0,0">
            <w:txbxContent>
              <w:p w:rsidR="00B631BD" w:rsidRDefault="005A6823">
                <w:pPr>
                  <w:spacing w:before="10"/>
                  <w:ind w:left="20"/>
                  <w:rPr>
                    <w:sz w:val="26"/>
                  </w:rPr>
                </w:pPr>
                <w:r>
                  <w:rPr>
                    <w:sz w:val="26"/>
                  </w:rPr>
                  <w:t>48 Periódico Oficial</w:t>
                </w:r>
              </w:p>
            </w:txbxContent>
          </v:textbox>
          <w10:wrap anchorx="page" anchory="page"/>
        </v:shape>
      </w:pict>
    </w:r>
    <w:r>
      <w:pict>
        <v:shape id="_x0000_s2181" type="#_x0000_t202" style="position:absolute;margin-left:351.05pt;margin-top:42pt;width:195.65pt;height:16.5pt;z-index:-54078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80" style="position:absolute;z-index:-54076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79" type="#_x0000_t202" style="position:absolute;margin-left:62pt;margin-top:42pt;width:195.75pt;height:16.5pt;z-index:-54073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78" type="#_x0000_t202" style="position:absolute;margin-left:432.75pt;margin-top:42pt;width:114.15pt;height:16.5pt;z-index:-540712;mso-position-horizontal-relative:page;mso-position-vertical-relative:page" filled="f" stroked="f">
          <v:textbox inset="0,0,0,0">
            <w:txbxContent>
              <w:p w:rsidR="00B631BD" w:rsidRDefault="005A6823">
                <w:pPr>
                  <w:spacing w:before="10"/>
                  <w:ind w:left="20"/>
                  <w:rPr>
                    <w:sz w:val="26"/>
                  </w:rPr>
                </w:pPr>
                <w:r>
                  <w:rPr>
                    <w:sz w:val="26"/>
                  </w:rPr>
                  <w:t>Periódico Oficial 49</w:t>
                </w:r>
              </w:p>
            </w:txbxContent>
          </v:textbox>
          <w10:wrap anchorx="page" anchory="page"/>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77" style="position:absolute;z-index:-54068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76" type="#_x0000_t202" style="position:absolute;margin-left:62pt;margin-top:42pt;width:113.85pt;height:16.5pt;z-index:-540664;mso-position-horizontal-relative:page;mso-position-vertical-relative:page" filled="f" stroked="f">
          <v:textbox inset="0,0,0,0">
            <w:txbxContent>
              <w:p w:rsidR="00B631BD" w:rsidRDefault="005A6823">
                <w:pPr>
                  <w:spacing w:before="10"/>
                  <w:ind w:left="20"/>
                  <w:rPr>
                    <w:sz w:val="26"/>
                  </w:rPr>
                </w:pPr>
                <w:r>
                  <w:rPr>
                    <w:sz w:val="26"/>
                  </w:rPr>
                  <w:t>50 Periódico Oficial</w:t>
                </w:r>
              </w:p>
            </w:txbxContent>
          </v:textbox>
          <w10:wrap anchorx="page" anchory="page"/>
        </v:shape>
      </w:pict>
    </w:r>
    <w:r>
      <w:pict>
        <v:shape id="_x0000_s2175" type="#_x0000_t202" style="position:absolute;margin-left:351.05pt;margin-top:42pt;width:195.85pt;height:16.5pt;z-index:-54064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74" style="position:absolute;z-index:-54061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73" type="#_x0000_t202" style="position:absolute;margin-left:62pt;margin-top:42pt;width:195.65pt;height:16.5pt;z-index:-54059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72" type="#_x0000_t202" style="position:absolute;margin-left:432.75pt;margin-top:42pt;width:114.15pt;height:16.5pt;z-index:-540568;mso-position-horizontal-relative:page;mso-position-vertical-relative:page" filled="f" stroked="f">
          <v:textbox inset="0,0,0,0">
            <w:txbxContent>
              <w:p w:rsidR="00B631BD" w:rsidRDefault="005A6823">
                <w:pPr>
                  <w:spacing w:before="10"/>
                  <w:ind w:left="20"/>
                  <w:rPr>
                    <w:sz w:val="26"/>
                  </w:rPr>
                </w:pPr>
                <w:r>
                  <w:rPr>
                    <w:sz w:val="26"/>
                  </w:rPr>
                  <w:t>Periódico Oficial 51</w:t>
                </w:r>
              </w:p>
            </w:txbxContent>
          </v:textbox>
          <w10:wrap anchorx="page" anchory="page"/>
        </v:shape>
      </w:pic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71" style="position:absolute;z-index:-54054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70" type="#_x0000_t202" style="position:absolute;margin-left:62pt;margin-top:42pt;width:113.85pt;height:16.5pt;z-index:-540520;mso-position-horizontal-relative:page;mso-position-vertical-relative:page" filled="f" stroked="f">
          <v:textbox inset="0,0,0,0">
            <w:txbxContent>
              <w:p w:rsidR="00B631BD" w:rsidRDefault="005A6823">
                <w:pPr>
                  <w:spacing w:before="10"/>
                  <w:ind w:left="20"/>
                  <w:rPr>
                    <w:sz w:val="26"/>
                  </w:rPr>
                </w:pPr>
                <w:r>
                  <w:rPr>
                    <w:sz w:val="26"/>
                  </w:rPr>
                  <w:t>52 Periódico Oficial</w:t>
                </w:r>
              </w:p>
            </w:txbxContent>
          </v:textbox>
          <w10:wrap anchorx="page" anchory="page"/>
        </v:shape>
      </w:pict>
    </w:r>
    <w:r>
      <w:pict>
        <v:shape id="_x0000_s2169" type="#_x0000_t202" style="position:absolute;margin-left:351.05pt;margin-top:42pt;width:195.65pt;height:16.5pt;z-index:-54049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90" style="position:absolute;z-index:-54340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89" type="#_x0000_t202" style="position:absolute;margin-left:62pt;margin-top:42pt;width:106.65pt;height:16.5pt;z-index:-543376;mso-position-horizontal-relative:page;mso-position-vertical-relative:page" filled="f" stroked="f">
          <v:textbox inset="0,0,0,0">
            <w:txbxContent>
              <w:p w:rsidR="00B631BD" w:rsidRDefault="005A6823">
                <w:pPr>
                  <w:spacing w:before="10"/>
                  <w:ind w:left="20"/>
                  <w:rPr>
                    <w:sz w:val="26"/>
                  </w:rPr>
                </w:pPr>
                <w:r>
                  <w:rPr>
                    <w:sz w:val="26"/>
                  </w:rPr>
                  <w:t>8 Periódico Oficial</w:t>
                </w:r>
              </w:p>
            </w:txbxContent>
          </v:textbox>
          <w10:wrap anchorx="page" anchory="page"/>
        </v:shape>
      </w:pict>
    </w:r>
    <w:r>
      <w:pict>
        <v:shape id="_x0000_s2288" type="#_x0000_t202" style="position:absolute;margin-left:351.05pt;margin-top:42pt;width:195.65pt;height:16.5pt;z-index:-54335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68" style="position:absolute;z-index:-54047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67" type="#_x0000_t202" style="position:absolute;margin-left:62pt;margin-top:42pt;width:195.7pt;height:16.5pt;z-index:-54044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66" type="#_x0000_t202" style="position:absolute;margin-left:432.75pt;margin-top:42pt;width:114.25pt;height:16.5pt;z-index:-540424;mso-position-horizontal-relative:page;mso-position-vertical-relative:page" filled="f" stroked="f">
          <v:textbox inset="0,0,0,0">
            <w:txbxContent>
              <w:p w:rsidR="00B631BD" w:rsidRDefault="005A6823">
                <w:pPr>
                  <w:spacing w:before="10"/>
                  <w:ind w:left="20"/>
                  <w:rPr>
                    <w:sz w:val="26"/>
                  </w:rPr>
                </w:pPr>
                <w:r>
                  <w:rPr>
                    <w:sz w:val="26"/>
                  </w:rPr>
                  <w:t>Periódico Oficial 53</w:t>
                </w:r>
              </w:p>
            </w:txbxContent>
          </v:textbox>
          <w10:wrap anchorx="page" anchory="page"/>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65" style="position:absolute;z-index:-54040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64" type="#_x0000_t202" style="position:absolute;margin-left:62pt;margin-top:42pt;width:113.85pt;height:16.5pt;z-index:-540376;mso-position-horizontal-relative:page;mso-position-vertical-relative:page" filled="f" stroked="f">
          <v:textbox inset="0,0,0,0">
            <w:txbxContent>
              <w:p w:rsidR="00B631BD" w:rsidRDefault="005A6823">
                <w:pPr>
                  <w:spacing w:before="10"/>
                  <w:ind w:left="20"/>
                  <w:rPr>
                    <w:sz w:val="26"/>
                  </w:rPr>
                </w:pPr>
                <w:r>
                  <w:rPr>
                    <w:sz w:val="26"/>
                  </w:rPr>
                  <w:t>54 Periódico Oficial</w:t>
                </w:r>
              </w:p>
            </w:txbxContent>
          </v:textbox>
          <w10:wrap anchorx="page" anchory="page"/>
        </v:shape>
      </w:pict>
    </w:r>
    <w:r>
      <w:pict>
        <v:shape id="_x0000_s2163" type="#_x0000_t202" style="position:absolute;margin-left:351.05pt;margin-top:42pt;width:195.65pt;height:16.5pt;z-index:-540352;mso-position-horizontal-relative:page;mso-position-vertical-relative:page" filled="f" stroked="f">
          <v:textbox inset="0,0,0,0">
            <w:txbxContent>
              <w:p w:rsidR="00B631BD" w:rsidRDefault="005A6823">
                <w:pPr>
                  <w:spacing w:before="10"/>
                  <w:ind w:left="20"/>
                  <w:rPr>
                    <w:sz w:val="26"/>
                  </w:rPr>
                </w:pPr>
                <w:r>
                  <w:rPr>
                    <w:sz w:val="26"/>
                  </w:rPr>
                  <w:t>Sá</w:t>
                </w:r>
                <w:r>
                  <w:rPr>
                    <w:sz w:val="26"/>
                  </w:rPr>
                  <w:t>bado 22 de Diciembre de 2018</w:t>
                </w:r>
              </w:p>
            </w:txbxContent>
          </v:textbox>
          <w10:wrap anchorx="page" anchory="page"/>
        </v:shape>
      </w:pic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62" style="position:absolute;z-index:-54032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61" type="#_x0000_t202" style="position:absolute;margin-left:62pt;margin-top:42pt;width:195.65pt;height:16.5pt;z-index:-54030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60" type="#_x0000_t202" style="position:absolute;margin-left:432.75pt;margin-top:42pt;width:114.15pt;height:16.5pt;z-index:-540280;mso-position-horizontal-relative:page;mso-position-vertical-relative:page" filled="f" stroked="f">
          <v:textbox inset="0,0,0,0">
            <w:txbxContent>
              <w:p w:rsidR="00B631BD" w:rsidRDefault="005A6823">
                <w:pPr>
                  <w:spacing w:before="10"/>
                  <w:ind w:left="20"/>
                  <w:rPr>
                    <w:sz w:val="26"/>
                  </w:rPr>
                </w:pPr>
                <w:r>
                  <w:rPr>
                    <w:sz w:val="26"/>
                  </w:rPr>
                  <w:t>Periódico Oficial 55</w:t>
                </w:r>
              </w:p>
            </w:txbxContent>
          </v:textbox>
          <w10:wrap anchorx="page" anchory="page"/>
        </v:shape>
      </w:pic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59" style="position:absolute;z-index:-54025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58" type="#_x0000_t202" style="position:absolute;margin-left:62pt;margin-top:42pt;width:113.85pt;height:16.5pt;z-index:-540232;mso-position-horizontal-relative:page;mso-position-vertical-relative:page" filled="f" stroked="f">
          <v:textbox inset="0,0,0,0">
            <w:txbxContent>
              <w:p w:rsidR="00B631BD" w:rsidRDefault="005A6823">
                <w:pPr>
                  <w:spacing w:before="10"/>
                  <w:ind w:left="20"/>
                  <w:rPr>
                    <w:sz w:val="26"/>
                  </w:rPr>
                </w:pPr>
                <w:r>
                  <w:rPr>
                    <w:sz w:val="26"/>
                  </w:rPr>
                  <w:t>56 Periódico Oficial</w:t>
                </w:r>
              </w:p>
            </w:txbxContent>
          </v:textbox>
          <w10:wrap anchorx="page" anchory="page"/>
        </v:shape>
      </w:pict>
    </w:r>
    <w:r>
      <w:pict>
        <v:shape id="_x0000_s2157" type="#_x0000_t202" style="position:absolute;margin-left:351.05pt;margin-top:42pt;width:195.65pt;height:16.5pt;z-index:-54020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56" style="position:absolute;z-index:-54018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55" type="#_x0000_t202" style="position:absolute;margin-left:62pt;margin-top:42pt;width:195.65pt;height:16.5pt;z-index:-54016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54" type="#_x0000_t202" style="position:absolute;margin-left:432.75pt;margin-top:42pt;width:114.15pt;height:16.5pt;z-index:-540136;mso-position-horizontal-relative:page;mso-position-vertical-relative:page" filled="f" stroked="f">
          <v:textbox inset="0,0,0,0">
            <w:txbxContent>
              <w:p w:rsidR="00B631BD" w:rsidRDefault="005A6823">
                <w:pPr>
                  <w:spacing w:before="10"/>
                  <w:ind w:left="20"/>
                  <w:rPr>
                    <w:sz w:val="26"/>
                  </w:rPr>
                </w:pPr>
                <w:r>
                  <w:rPr>
                    <w:sz w:val="26"/>
                  </w:rPr>
                  <w:t>Periódico Oficial 57</w:t>
                </w:r>
              </w:p>
            </w:txbxContent>
          </v:textbox>
          <w10:wrap anchorx="page" anchory="page"/>
        </v:shape>
      </w:pic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53" style="position:absolute;z-index:-54011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52" type="#_x0000_t202" style="position:absolute;margin-left:62pt;margin-top:42pt;width:113.85pt;height:16.5pt;z-index:-540088;mso-position-horizontal-relative:page;mso-position-vertical-relative:page" filled="f" stroked="f">
          <v:textbox inset="0,0,0,0">
            <w:txbxContent>
              <w:p w:rsidR="00B631BD" w:rsidRDefault="005A6823">
                <w:pPr>
                  <w:spacing w:before="10"/>
                  <w:ind w:left="20"/>
                  <w:rPr>
                    <w:sz w:val="26"/>
                  </w:rPr>
                </w:pPr>
                <w:r>
                  <w:rPr>
                    <w:sz w:val="26"/>
                  </w:rPr>
                  <w:t>58 Periódico Oficial</w:t>
                </w:r>
              </w:p>
            </w:txbxContent>
          </v:textbox>
          <w10:wrap anchorx="page" anchory="page"/>
        </v:shape>
      </w:pict>
    </w:r>
    <w:r>
      <w:pict>
        <v:shape id="_x0000_s2151" type="#_x0000_t202" style="position:absolute;margin-left:351.05pt;margin-top:42pt;width:195.65pt;height:16.5pt;z-index:-54006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50" style="position:absolute;z-index:-54004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49" type="#_x0000_t202" style="position:absolute;margin-left:62pt;margin-top:42pt;width:195.7pt;height:16.5pt;z-index:-54001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48" type="#_x0000_t202" style="position:absolute;margin-left:432.75pt;margin-top:42pt;width:114.15pt;height:16.5pt;z-index:-539992;mso-position-horizontal-relative:page;mso-position-vertical-relative:page" filled="f" stroked="f">
          <v:textbox inset="0,0,0,0">
            <w:txbxContent>
              <w:p w:rsidR="00B631BD" w:rsidRDefault="005A6823">
                <w:pPr>
                  <w:spacing w:before="10"/>
                  <w:ind w:left="20"/>
                  <w:rPr>
                    <w:sz w:val="26"/>
                  </w:rPr>
                </w:pPr>
                <w:r>
                  <w:rPr>
                    <w:sz w:val="26"/>
                  </w:rPr>
                  <w:t>Periódico Oficial 59</w:t>
                </w:r>
              </w:p>
            </w:txbxContent>
          </v:textbox>
          <w10:wrap anchorx="page" anchory="page"/>
        </v:shape>
      </w:pic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47" style="position:absolute;z-index:-53996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46" type="#_x0000_t202" style="position:absolute;margin-left:62pt;margin-top:42pt;width:113.85pt;height:16.5pt;z-index:-539944;mso-position-horizontal-relative:page;mso-position-vertical-relative:page" filled="f" stroked="f">
          <v:textbox inset="0,0,0,0">
            <w:txbxContent>
              <w:p w:rsidR="00B631BD" w:rsidRDefault="005A6823">
                <w:pPr>
                  <w:spacing w:before="10"/>
                  <w:ind w:left="20"/>
                  <w:rPr>
                    <w:sz w:val="26"/>
                  </w:rPr>
                </w:pPr>
                <w:r>
                  <w:rPr>
                    <w:sz w:val="26"/>
                  </w:rPr>
                  <w:t>60 Perió</w:t>
                </w:r>
                <w:r>
                  <w:rPr>
                    <w:sz w:val="26"/>
                  </w:rPr>
                  <w:t>dico Oficial</w:t>
                </w:r>
              </w:p>
            </w:txbxContent>
          </v:textbox>
          <w10:wrap anchorx="page" anchory="page"/>
        </v:shape>
      </w:pict>
    </w:r>
    <w:r>
      <w:pict>
        <v:shape id="_x0000_s2145" type="#_x0000_t202" style="position:absolute;margin-left:351.05pt;margin-top:42pt;width:195.65pt;height:16.5pt;z-index:-53992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44" style="position:absolute;z-index:-53989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43" type="#_x0000_t202" style="position:absolute;margin-left:62pt;margin-top:42pt;width:195.65pt;height:16.5pt;z-index:-53987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42" type="#_x0000_t202" style="position:absolute;margin-left:432.75pt;margin-top:42pt;width:114.25pt;height:16.5pt;z-index:-539848;mso-position-horizontal-relative:page;mso-position-vertical-relative:page" filled="f" stroked="f">
          <v:textbox inset="0,0,0,0">
            <w:txbxContent>
              <w:p w:rsidR="00B631BD" w:rsidRDefault="005A6823">
                <w:pPr>
                  <w:spacing w:before="10"/>
                  <w:ind w:left="20"/>
                  <w:rPr>
                    <w:sz w:val="26"/>
                  </w:rPr>
                </w:pPr>
                <w:r>
                  <w:rPr>
                    <w:sz w:val="26"/>
                  </w:rPr>
                  <w:t>Periódico Oficial 61</w:t>
                </w:r>
              </w:p>
            </w:txbxContent>
          </v:textbox>
          <w10:wrap anchorx="page" anchory="page"/>
        </v:shape>
      </w:pic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41" style="position:absolute;z-index:-53982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40" type="#_x0000_t202" style="position:absolute;margin-left:62pt;margin-top:42pt;width:113.85pt;height:16.5pt;z-index:-539800;mso-position-horizontal-relative:page;mso-position-vertical-relative:page" filled="f" stroked="f">
          <v:textbox inset="0,0,0,0">
            <w:txbxContent>
              <w:p w:rsidR="00B631BD" w:rsidRDefault="005A6823">
                <w:pPr>
                  <w:spacing w:before="10"/>
                  <w:ind w:left="20"/>
                  <w:rPr>
                    <w:sz w:val="26"/>
                  </w:rPr>
                </w:pPr>
                <w:r>
                  <w:rPr>
                    <w:sz w:val="26"/>
                  </w:rPr>
                  <w:t>62 Periódico Oficial</w:t>
                </w:r>
              </w:p>
            </w:txbxContent>
          </v:textbox>
          <w10:wrap anchorx="page" anchory="page"/>
        </v:shape>
      </w:pict>
    </w:r>
    <w:r>
      <w:pict>
        <v:shape id="_x0000_s2139" type="#_x0000_t202" style="position:absolute;margin-left:351.05pt;margin-top:42pt;width:195.65pt;height:16.5pt;z-index:-53977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87" style="position:absolute;z-index:-543328;mso-position-horizontal-relative:page;mso-position-vertical-relative:page" from="63pt,56.5pt" to="545.75pt,56.5pt" strokeweight=".96pt">
          <w10:wrap anchorx="page" anchory="page"/>
        </v:line>
      </w:pict>
    </w:r>
    <w:r>
      <w:pict>
        <v:shapetype id="_x0000_t202" coordsize="21600,21600" o:spt="202" path="m,l,21600r21600,l21600,xe">
          <v:stroke joinstyle="miter"/>
          <v:path gradientshapeok="t" o:connecttype="rect"/>
        </v:shapetype>
        <v:shape id="_x0000_s2286" type="#_x0000_t202" style="position:absolute;margin-left:62pt;margin-top:42pt;width:195.7pt;height:16.5pt;z-index:-54330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85" type="#_x0000_t202" style="position:absolute;margin-left:440pt;margin-top:42pt;width:106.8pt;height:16.5pt;z-index:-543280;mso-position-horizontal-relative:page;mso-position-vertical-relative:page" filled="f" stroked="f">
          <v:textbox inset="0,0,0,0">
            <w:txbxContent>
              <w:p w:rsidR="00B631BD" w:rsidRDefault="005A6823">
                <w:pPr>
                  <w:spacing w:before="10"/>
                  <w:ind w:left="20"/>
                  <w:rPr>
                    <w:sz w:val="26"/>
                  </w:rPr>
                </w:pPr>
                <w:r>
                  <w:rPr>
                    <w:sz w:val="26"/>
                  </w:rPr>
                  <w:t>Periódico Oficial 9</w:t>
                </w:r>
              </w:p>
            </w:txbxContent>
          </v:textbox>
          <w10:wrap anchorx="page" anchory="page"/>
        </v:shape>
      </w:pic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38" style="position:absolute;z-index:-53975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37" type="#_x0000_t202" style="position:absolute;margin-left:62pt;margin-top:42pt;width:195.65pt;height:16.5pt;z-index:-53972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36" type="#_x0000_t202" style="position:absolute;margin-left:432.75pt;margin-top:42pt;width:114.15pt;height:16.5pt;z-index:-539704;mso-position-horizontal-relative:page;mso-position-vertical-relative:page" filled="f" stroked="f">
          <v:textbox inset="0,0,0,0">
            <w:txbxContent>
              <w:p w:rsidR="00B631BD" w:rsidRDefault="005A6823">
                <w:pPr>
                  <w:spacing w:before="10"/>
                  <w:ind w:left="20"/>
                  <w:rPr>
                    <w:sz w:val="26"/>
                  </w:rPr>
                </w:pPr>
                <w:r>
                  <w:rPr>
                    <w:sz w:val="26"/>
                  </w:rPr>
                  <w:t>Periódico</w:t>
                </w:r>
                <w:r>
                  <w:rPr>
                    <w:sz w:val="26"/>
                  </w:rPr>
                  <w:t xml:space="preserve"> Oficial 63</w:t>
                </w:r>
              </w:p>
            </w:txbxContent>
          </v:textbox>
          <w10:wrap anchorx="page" anchory="page"/>
        </v:shape>
      </w:pic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35" style="position:absolute;z-index:-53968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34" type="#_x0000_t202" style="position:absolute;margin-left:62pt;margin-top:42pt;width:113.85pt;height:16.5pt;z-index:-539656;mso-position-horizontal-relative:page;mso-position-vertical-relative:page" filled="f" stroked="f">
          <v:textbox inset="0,0,0,0">
            <w:txbxContent>
              <w:p w:rsidR="00B631BD" w:rsidRDefault="005A6823">
                <w:pPr>
                  <w:spacing w:before="10"/>
                  <w:ind w:left="20"/>
                  <w:rPr>
                    <w:sz w:val="26"/>
                  </w:rPr>
                </w:pPr>
                <w:r>
                  <w:rPr>
                    <w:sz w:val="26"/>
                  </w:rPr>
                  <w:t>64 Periódico Oficial</w:t>
                </w:r>
              </w:p>
            </w:txbxContent>
          </v:textbox>
          <w10:wrap anchorx="page" anchory="page"/>
        </v:shape>
      </w:pict>
    </w:r>
    <w:r>
      <w:pict>
        <v:shape id="_x0000_s2133" type="#_x0000_t202" style="position:absolute;margin-left:351.05pt;margin-top:42pt;width:195.65pt;height:16.5pt;z-index:-53963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32" style="position:absolute;z-index:-53960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31" type="#_x0000_t202" style="position:absolute;margin-left:62pt;margin-top:42pt;width:195.65pt;height:16.5pt;z-index:-53958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30" type="#_x0000_t202" style="position:absolute;margin-left:432.75pt;margin-top:42pt;width:114.15pt;height:16.5pt;z-index:-539560;mso-position-horizontal-relative:page;mso-position-vertical-relative:page" filled="f" stroked="f">
          <v:textbox inset="0,0,0,0">
            <w:txbxContent>
              <w:p w:rsidR="00B631BD" w:rsidRDefault="005A6823">
                <w:pPr>
                  <w:spacing w:before="10"/>
                  <w:ind w:left="20"/>
                  <w:rPr>
                    <w:sz w:val="26"/>
                  </w:rPr>
                </w:pPr>
                <w:r>
                  <w:rPr>
                    <w:sz w:val="26"/>
                  </w:rPr>
                  <w:t>Periódico Oficial 65</w:t>
                </w:r>
              </w:p>
            </w:txbxContent>
          </v:textbox>
          <w10:wrap anchorx="page" anchory="page"/>
        </v:shape>
      </w:pic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29" style="position:absolute;z-index:-53953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28" type="#_x0000_t202" style="position:absolute;margin-left:62pt;margin-top:42pt;width:113.85pt;height:16.5pt;z-index:-539512;mso-position-horizontal-relative:page;mso-position-vertical-relative:page" filled="f" stroked="f">
          <v:textbox inset="0,0,0,0">
            <w:txbxContent>
              <w:p w:rsidR="00B631BD" w:rsidRDefault="005A6823">
                <w:pPr>
                  <w:spacing w:before="10"/>
                  <w:ind w:left="20"/>
                  <w:rPr>
                    <w:sz w:val="26"/>
                  </w:rPr>
                </w:pPr>
                <w:r>
                  <w:rPr>
                    <w:sz w:val="26"/>
                  </w:rPr>
                  <w:t>66 Periódico Oficial</w:t>
                </w:r>
              </w:p>
            </w:txbxContent>
          </v:textbox>
          <w10:wrap anchorx="page" anchory="page"/>
        </v:shape>
      </w:pict>
    </w:r>
    <w:r>
      <w:pict>
        <v:shape id="_x0000_s2127" type="#_x0000_t202" style="position:absolute;margin-left:351.05pt;margin-top:42pt;width:195.65pt;height:16.5pt;z-index:-53948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26" style="position:absolute;z-index:-53946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25" type="#_x0000_t202" style="position:absolute;margin-left:62pt;margin-top:42pt;width:195.65pt;height:16.5pt;z-index:-53944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24" type="#_x0000_t202" style="position:absolute;margin-left:432.75pt;margin-top:42pt;width:114.15pt;height:16.5pt;z-index:-539416;mso-position-horizontal-relative:page;mso-position-vertical-relative:page" filled="f" stroked="f">
          <v:textbox inset="0,0,0,0">
            <w:txbxContent>
              <w:p w:rsidR="00B631BD" w:rsidRDefault="005A6823">
                <w:pPr>
                  <w:spacing w:before="10"/>
                  <w:ind w:left="20"/>
                  <w:rPr>
                    <w:sz w:val="26"/>
                  </w:rPr>
                </w:pPr>
                <w:r>
                  <w:rPr>
                    <w:sz w:val="26"/>
                  </w:rPr>
                  <w:t>Periódico Oficial 67</w:t>
                </w:r>
              </w:p>
            </w:txbxContent>
          </v:textbox>
          <w10:wrap anchorx="page" anchory="page"/>
        </v:shape>
      </w:pict>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23" style="position:absolute;z-index:-53939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22" type="#_x0000_t202" style="position:absolute;margin-left:62pt;margin-top:42pt;width:113.85pt;height:16.5pt;z-index:-539368;mso-position-horizontal-relative:page;mso-position-vertical-relative:page" filled="f" stroked="f">
          <v:textbox inset="0,0,0,0">
            <w:txbxContent>
              <w:p w:rsidR="00B631BD" w:rsidRDefault="005A6823">
                <w:pPr>
                  <w:spacing w:before="10"/>
                  <w:ind w:left="20"/>
                  <w:rPr>
                    <w:sz w:val="26"/>
                  </w:rPr>
                </w:pPr>
                <w:r>
                  <w:rPr>
                    <w:sz w:val="26"/>
                  </w:rPr>
                  <w:t>68 Periódico Oficial</w:t>
                </w:r>
              </w:p>
            </w:txbxContent>
          </v:textbox>
          <w10:wrap anchorx="page" anchory="page"/>
        </v:shape>
      </w:pict>
    </w:r>
    <w:r>
      <w:pict>
        <v:shape id="_x0000_s2121" type="#_x0000_t202" style="position:absolute;margin-left:351.05pt;margin-top:42pt;width:195.65pt;height:16.5pt;z-index:-53934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20" style="position:absolute;z-index:-53932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19" type="#_x0000_t202" style="position:absolute;margin-left:62pt;margin-top:42pt;width:195.65pt;height:16.5pt;z-index:-53929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18" type="#_x0000_t202" style="position:absolute;margin-left:432.75pt;margin-top:42pt;width:114.15pt;height:16.5pt;z-index:-539272;mso-position-horizontal-relative:page;mso-position-vertical-relative:page" filled="f" stroked="f">
          <v:textbox inset="0,0,0,0">
            <w:txbxContent>
              <w:p w:rsidR="00B631BD" w:rsidRDefault="005A6823">
                <w:pPr>
                  <w:spacing w:before="10"/>
                  <w:ind w:left="20"/>
                  <w:rPr>
                    <w:sz w:val="26"/>
                  </w:rPr>
                </w:pPr>
                <w:r>
                  <w:rPr>
                    <w:sz w:val="26"/>
                  </w:rPr>
                  <w:t>Periódico Oficial 69</w:t>
                </w:r>
              </w:p>
            </w:txbxContent>
          </v:textbox>
          <w10:wrap anchorx="page" anchory="page"/>
        </v:shape>
      </w:pict>
    </w:r>
  </w:p>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17" style="position:absolute;z-index:-53924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16" type="#_x0000_t202" style="position:absolute;margin-left:62pt;margin-top:42pt;width:113.85pt;height:16.5pt;z-index:-539224;mso-position-horizontal-relative:page;mso-position-vertical-relative:page" filled="f" stroked="f">
          <v:textbox inset="0,0,0,0">
            <w:txbxContent>
              <w:p w:rsidR="00B631BD" w:rsidRDefault="005A6823">
                <w:pPr>
                  <w:spacing w:before="10"/>
                  <w:ind w:left="20"/>
                  <w:rPr>
                    <w:sz w:val="26"/>
                  </w:rPr>
                </w:pPr>
                <w:r>
                  <w:rPr>
                    <w:sz w:val="26"/>
                  </w:rPr>
                  <w:t>70 Periódico Oficial</w:t>
                </w:r>
              </w:p>
            </w:txbxContent>
          </v:textbox>
          <w10:wrap anchorx="page" anchory="page"/>
        </v:shape>
      </w:pict>
    </w:r>
    <w:r>
      <w:pict>
        <v:shape id="_x0000_s2115" type="#_x0000_t202" style="position:absolute;margin-left:351.05pt;margin-top:42pt;width:195.65pt;height:16.5pt;z-index:-53920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14" style="position:absolute;z-index:-53917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13" type="#_x0000_t202" style="position:absolute;margin-left:62pt;margin-top:42pt;width:195.65pt;height:16.5pt;z-index:-53915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12" type="#_x0000_t202" style="position:absolute;margin-left:432.75pt;margin-top:42pt;width:114.25pt;height:16.5pt;z-index:-539128;mso-position-horizontal-relative:page;mso-position-vertical-relative:page" filled="f" stroked="f">
          <v:textbox inset="0,0,0,0">
            <w:txbxContent>
              <w:p w:rsidR="00B631BD" w:rsidRDefault="005A6823">
                <w:pPr>
                  <w:spacing w:before="10"/>
                  <w:ind w:left="20"/>
                  <w:rPr>
                    <w:sz w:val="26"/>
                  </w:rPr>
                </w:pPr>
                <w:r>
                  <w:rPr>
                    <w:sz w:val="26"/>
                  </w:rPr>
                  <w:t>Periódico Oficial 71</w:t>
                </w:r>
              </w:p>
            </w:txbxContent>
          </v:textbox>
          <w10:wrap anchorx="page" anchory="page"/>
        </v:shape>
      </w:pict>
    </w:r>
  </w:p>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11" style="position:absolute;z-index:-53910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10" type="#_x0000_t202" style="position:absolute;margin-left:62pt;margin-top:42pt;width:113.85pt;height:16.5pt;z-index:-539080;mso-position-horizontal-relative:page;mso-position-vertical-relative:page" filled="f" stroked="f">
          <v:textbox inset="0,0,0,0">
            <w:txbxContent>
              <w:p w:rsidR="00B631BD" w:rsidRDefault="005A6823">
                <w:pPr>
                  <w:spacing w:before="10"/>
                  <w:ind w:left="20"/>
                  <w:rPr>
                    <w:sz w:val="26"/>
                  </w:rPr>
                </w:pPr>
                <w:r>
                  <w:rPr>
                    <w:sz w:val="26"/>
                  </w:rPr>
                  <w:t>72 Periódico Oficial</w:t>
                </w:r>
              </w:p>
            </w:txbxContent>
          </v:textbox>
          <w10:wrap anchorx="page" anchory="page"/>
        </v:shape>
      </w:pict>
    </w:r>
    <w:r>
      <w:pict>
        <v:shape id="_x0000_s2109" type="#_x0000_t202" style="position:absolute;margin-left:351.05pt;margin-top:42pt;width:195.65pt;height:16.5pt;z-index:-53905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84" style="position:absolute;z-index:-54325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83" type="#_x0000_t202" style="position:absolute;margin-left:62pt;margin-top:42pt;width:113.85pt;height:16.5pt;z-index:-543232;mso-position-horizontal-relative:page;mso-position-vertical-relative:page" filled="f" stroked="f">
          <v:textbox inset="0,0,0,0">
            <w:txbxContent>
              <w:p w:rsidR="00B631BD" w:rsidRDefault="005A6823">
                <w:pPr>
                  <w:spacing w:before="10"/>
                  <w:ind w:left="20"/>
                  <w:rPr>
                    <w:sz w:val="26"/>
                  </w:rPr>
                </w:pPr>
                <w:r>
                  <w:rPr>
                    <w:sz w:val="26"/>
                  </w:rPr>
                  <w:t>10 Periódico Oficial</w:t>
                </w:r>
              </w:p>
            </w:txbxContent>
          </v:textbox>
          <w10:wrap anchorx="page" anchory="page"/>
        </v:shape>
      </w:pict>
    </w:r>
    <w:r>
      <w:pict>
        <v:shape id="_x0000_s2282" type="#_x0000_t202" style="position:absolute;margin-left:351.05pt;margin-top:42pt;width:195.65pt;height:16.5pt;z-index:-54320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08" style="position:absolute;z-index:-53903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07" type="#_x0000_t202" style="position:absolute;margin-left:62pt;margin-top:42pt;width:195.65pt;height:16.5pt;z-index:-53900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06" type="#_x0000_t202" style="position:absolute;margin-left:432.75pt;margin-top:42pt;width:114.15pt;height:16.5pt;z-index:-538984;mso-position-horizontal-relative:page;mso-position-vertical-relative:page" filled="f" stroked="f">
          <v:textbox inset="0,0,0,0">
            <w:txbxContent>
              <w:p w:rsidR="00B631BD" w:rsidRDefault="005A6823">
                <w:pPr>
                  <w:spacing w:before="10"/>
                  <w:ind w:left="20"/>
                  <w:rPr>
                    <w:sz w:val="26"/>
                  </w:rPr>
                </w:pPr>
                <w:r>
                  <w:rPr>
                    <w:sz w:val="26"/>
                  </w:rPr>
                  <w:t>Periódico Oficial 73</w:t>
                </w:r>
              </w:p>
            </w:txbxContent>
          </v:textbox>
          <w10:wrap anchorx="page" anchory="page"/>
        </v:shape>
      </w:pict>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05" style="position:absolute;z-index:-53896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04" type="#_x0000_t202" style="position:absolute;margin-left:62pt;margin-top:42pt;width:113.85pt;height:16.5pt;z-index:-538936;mso-position-horizontal-relative:page;mso-position-vertical-relative:page" filled="f" stroked="f">
          <v:textbox inset="0,0,0,0">
            <w:txbxContent>
              <w:p w:rsidR="00B631BD" w:rsidRDefault="005A6823">
                <w:pPr>
                  <w:spacing w:before="10"/>
                  <w:ind w:left="20"/>
                  <w:rPr>
                    <w:sz w:val="26"/>
                  </w:rPr>
                </w:pPr>
                <w:r>
                  <w:rPr>
                    <w:sz w:val="26"/>
                  </w:rPr>
                  <w:t>74 Periódico Oficial</w:t>
                </w:r>
              </w:p>
            </w:txbxContent>
          </v:textbox>
          <w10:wrap anchorx="page" anchory="page"/>
        </v:shape>
      </w:pict>
    </w:r>
    <w:r>
      <w:pict>
        <v:shape id="_x0000_s2103" type="#_x0000_t202" style="position:absolute;margin-left:351.05pt;margin-top:42pt;width:195.65pt;height:16.5pt;z-index:-53891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102" style="position:absolute;z-index:-53888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101" type="#_x0000_t202" style="position:absolute;margin-left:62pt;margin-top:42pt;width:195.65pt;height:16.5pt;z-index:-53886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100" type="#_x0000_t202" style="position:absolute;margin-left:432.75pt;margin-top:42pt;width:114.15pt;height:16.5pt;z-index:-538840;mso-position-horizontal-relative:page;mso-position-vertical-relative:page" filled="f" stroked="f">
          <v:textbox inset="0,0,0,0">
            <w:txbxContent>
              <w:p w:rsidR="00B631BD" w:rsidRDefault="005A6823">
                <w:pPr>
                  <w:spacing w:before="10"/>
                  <w:ind w:left="20"/>
                  <w:rPr>
                    <w:sz w:val="26"/>
                  </w:rPr>
                </w:pPr>
                <w:r>
                  <w:rPr>
                    <w:sz w:val="26"/>
                  </w:rPr>
                  <w:t>Periódico Oficial 75</w:t>
                </w:r>
              </w:p>
            </w:txbxContent>
          </v:textbox>
          <w10:wrap anchorx="page" anchory="page"/>
        </v:shape>
      </w:pict>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99" style="position:absolute;z-index:-53881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98" type="#_x0000_t202" style="position:absolute;margin-left:62pt;margin-top:42pt;width:113.85pt;height:16.5pt;z-index:-538792;mso-position-horizontal-relative:page;mso-position-vertical-relative:page" filled="f" stroked="f">
          <v:textbox inset="0,0,0,0">
            <w:txbxContent>
              <w:p w:rsidR="00B631BD" w:rsidRDefault="005A6823">
                <w:pPr>
                  <w:spacing w:before="10"/>
                  <w:ind w:left="20"/>
                  <w:rPr>
                    <w:sz w:val="26"/>
                  </w:rPr>
                </w:pPr>
                <w:r>
                  <w:rPr>
                    <w:sz w:val="26"/>
                  </w:rPr>
                  <w:t>76 Periódico Oficial</w:t>
                </w:r>
              </w:p>
            </w:txbxContent>
          </v:textbox>
          <w10:wrap anchorx="page" anchory="page"/>
        </v:shape>
      </w:pict>
    </w:r>
    <w:r>
      <w:pict>
        <v:shape id="_x0000_s2097" type="#_x0000_t202" style="position:absolute;margin-left:351.05pt;margin-top:42pt;width:195.65pt;height:16.5pt;z-index:-53876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96" style="position:absolute;z-index:-53874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95" type="#_x0000_t202" style="position:absolute;margin-left:62pt;margin-top:42pt;width:195.85pt;height:16.5pt;z-index:-53872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94" type="#_x0000_t202" style="position:absolute;margin-left:432.75pt;margin-top:42pt;width:114.15pt;height:16.5pt;z-index:-538696;mso-position-horizontal-relative:page;mso-position-vertical-relative:page" filled="f" stroked="f">
          <v:textbox inset="0,0,0,0">
            <w:txbxContent>
              <w:p w:rsidR="00B631BD" w:rsidRDefault="005A6823">
                <w:pPr>
                  <w:spacing w:before="10"/>
                  <w:ind w:left="20"/>
                  <w:rPr>
                    <w:sz w:val="26"/>
                  </w:rPr>
                </w:pPr>
                <w:r>
                  <w:rPr>
                    <w:sz w:val="26"/>
                  </w:rPr>
                  <w:t>Periódico Oficial 77</w:t>
                </w:r>
              </w:p>
            </w:txbxContent>
          </v:textbox>
          <w10:wrap anchorx="page" anchory="page"/>
        </v:shape>
      </w:pict>
    </w:r>
  </w:p>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93" style="position:absolute;z-index:-53867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92" type="#_x0000_t202" style="position:absolute;margin-left:62pt;margin-top:42pt;width:113.85pt;height:16.5pt;z-index:-538648;mso-position-horizontal-relative:page;mso-position-vertical-relative:page" filled="f" stroked="f">
          <v:textbox inset="0,0,0,0">
            <w:txbxContent>
              <w:p w:rsidR="00B631BD" w:rsidRDefault="005A6823">
                <w:pPr>
                  <w:spacing w:before="10"/>
                  <w:ind w:left="20"/>
                  <w:rPr>
                    <w:sz w:val="26"/>
                  </w:rPr>
                </w:pPr>
                <w:r>
                  <w:rPr>
                    <w:sz w:val="26"/>
                  </w:rPr>
                  <w:t>78 Periódico Oficial</w:t>
                </w:r>
              </w:p>
            </w:txbxContent>
          </v:textbox>
          <w10:wrap anchorx="page" anchory="page"/>
        </v:shape>
      </w:pict>
    </w:r>
    <w:r>
      <w:pict>
        <v:shape id="_x0000_s2091" type="#_x0000_t202" style="position:absolute;margin-left:351.05pt;margin-top:42pt;width:195.65pt;height:16.5pt;z-index:-53862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90" style="position:absolute;z-index:-53860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89" type="#_x0000_t202" style="position:absolute;margin-left:62pt;margin-top:42pt;width:195.65pt;height:16.5pt;z-index:-53857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88" type="#_x0000_t202" style="position:absolute;margin-left:432.75pt;margin-top:42pt;width:114.15pt;height:16.5pt;z-index:-538552;mso-position-horizontal-relative:page;mso-position-vertical-relative:page" filled="f" stroked="f">
          <v:textbox inset="0,0,0,0">
            <w:txbxContent>
              <w:p w:rsidR="00B631BD" w:rsidRDefault="005A6823">
                <w:pPr>
                  <w:spacing w:before="10"/>
                  <w:ind w:left="20"/>
                  <w:rPr>
                    <w:sz w:val="26"/>
                  </w:rPr>
                </w:pPr>
                <w:r>
                  <w:rPr>
                    <w:sz w:val="26"/>
                  </w:rPr>
                  <w:t>Periódico Oficial 79</w:t>
                </w:r>
              </w:p>
            </w:txbxContent>
          </v:textbox>
          <w10:wrap anchorx="page" anchory="page"/>
        </v:shape>
      </w:pict>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87" style="position:absolute;z-index:-53852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86" type="#_x0000_t202" style="position:absolute;margin-left:62pt;margin-top:42pt;width:113.85pt;height:16.5pt;z-index:-538504;mso-position-horizontal-relative:page;mso-position-vertical-relative:page" filled="f" stroked="f">
          <v:textbox inset="0,0,0,0">
            <w:txbxContent>
              <w:p w:rsidR="00B631BD" w:rsidRDefault="005A6823">
                <w:pPr>
                  <w:spacing w:before="10"/>
                  <w:ind w:left="20"/>
                  <w:rPr>
                    <w:sz w:val="26"/>
                  </w:rPr>
                </w:pPr>
                <w:r>
                  <w:rPr>
                    <w:sz w:val="26"/>
                  </w:rPr>
                  <w:t>80 Periódico Oficial</w:t>
                </w:r>
              </w:p>
            </w:txbxContent>
          </v:textbox>
          <w10:wrap anchorx="page" anchory="page"/>
        </v:shape>
      </w:pict>
    </w:r>
    <w:r>
      <w:pict>
        <v:shape id="_x0000_s2085" type="#_x0000_t202" style="position:absolute;margin-left:351.05pt;margin-top:42pt;width:195.65pt;height:16.5pt;z-index:-53848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84" style="position:absolute;z-index:-53845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83" type="#_x0000_t202" style="position:absolute;margin-left:62pt;margin-top:42pt;width:195.7pt;height:16.5pt;z-index:-53843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82" type="#_x0000_t202" style="position:absolute;margin-left:432.75pt;margin-top:42pt;width:114.25pt;height:16.5pt;z-index:-538408;mso-position-horizontal-relative:page;mso-position-vertical-relative:page" filled="f" stroked="f">
          <v:textbox inset="0,0,0,0">
            <w:txbxContent>
              <w:p w:rsidR="00B631BD" w:rsidRDefault="005A6823">
                <w:pPr>
                  <w:spacing w:before="10"/>
                  <w:ind w:left="20"/>
                  <w:rPr>
                    <w:sz w:val="26"/>
                  </w:rPr>
                </w:pPr>
                <w:r>
                  <w:rPr>
                    <w:sz w:val="26"/>
                  </w:rPr>
                  <w:t>Periódico Oficial 81</w:t>
                </w:r>
              </w:p>
            </w:txbxContent>
          </v:textbox>
          <w10:wrap anchorx="page" anchory="page"/>
        </v:shape>
      </w:pict>
    </w:r>
  </w:p>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81" style="position:absolute;z-index:-53838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80" type="#_x0000_t202" style="position:absolute;margin-left:62pt;margin-top:42pt;width:113.85pt;height:16.5pt;z-index:-538360;mso-position-horizontal-relative:page;mso-position-vertical-relative:page" filled="f" stroked="f">
          <v:textbox inset="0,0,0,0">
            <w:txbxContent>
              <w:p w:rsidR="00B631BD" w:rsidRDefault="005A6823">
                <w:pPr>
                  <w:spacing w:before="10"/>
                  <w:ind w:left="20"/>
                  <w:rPr>
                    <w:sz w:val="26"/>
                  </w:rPr>
                </w:pPr>
                <w:r>
                  <w:rPr>
                    <w:sz w:val="26"/>
                  </w:rPr>
                  <w:t>82 Periódico Oficial</w:t>
                </w:r>
              </w:p>
            </w:txbxContent>
          </v:textbox>
          <w10:wrap anchorx="page" anchory="page"/>
        </v:shape>
      </w:pict>
    </w:r>
    <w:r>
      <w:pict>
        <v:shape id="_x0000_s2079" type="#_x0000_t202" style="position:absolute;margin-left:351.05pt;margin-top:42pt;width:195.65pt;height:16.5pt;z-index:-53833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81" style="position:absolute;z-index:-54318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80" type="#_x0000_t202" style="position:absolute;margin-left:62pt;margin-top:42pt;width:195.7pt;height:16.5pt;z-index:-54316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279" type="#_x0000_t202" style="position:absolute;margin-left:432.75pt;margin-top:42pt;width:114.25pt;height:16.5pt;z-index:-543136;mso-position-horizontal-relative:page;mso-position-vertical-relative:page" filled="f" stroked="f">
          <v:textbox inset="0,0,0,0">
            <w:txbxContent>
              <w:p w:rsidR="00B631BD" w:rsidRDefault="005A6823">
                <w:pPr>
                  <w:spacing w:before="10"/>
                  <w:ind w:left="20"/>
                  <w:rPr>
                    <w:sz w:val="26"/>
                  </w:rPr>
                </w:pPr>
                <w:r>
                  <w:rPr>
                    <w:sz w:val="26"/>
                  </w:rPr>
                  <w:t>Periódico Oficial 11</w:t>
                </w:r>
              </w:p>
            </w:txbxContent>
          </v:textbox>
          <w10:wrap anchorx="page" anchory="page"/>
        </v:shape>
      </w:pict>
    </w:r>
  </w:p>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78" style="position:absolute;z-index:-53831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77" type="#_x0000_t202" style="position:absolute;margin-left:62pt;margin-top:42pt;width:195.65pt;height:16.5pt;z-index:-53828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76" type="#_x0000_t202" style="position:absolute;margin-left:432.75pt;margin-top:42pt;width:114.15pt;height:16.5pt;z-index:-538264;mso-position-horizontal-relative:page;mso-position-vertical-relative:page" filled="f" stroked="f">
          <v:textbox inset="0,0,0,0">
            <w:txbxContent>
              <w:p w:rsidR="00B631BD" w:rsidRDefault="005A6823">
                <w:pPr>
                  <w:spacing w:before="10"/>
                  <w:ind w:left="20"/>
                  <w:rPr>
                    <w:sz w:val="26"/>
                  </w:rPr>
                </w:pPr>
                <w:r>
                  <w:rPr>
                    <w:sz w:val="26"/>
                  </w:rPr>
                  <w:t>Periódico Oficial 83</w:t>
                </w:r>
              </w:p>
            </w:txbxContent>
          </v:textbox>
          <w10:wrap anchorx="page" anchory="page"/>
        </v:shape>
      </w:pict>
    </w:r>
  </w:p>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75" style="position:absolute;z-index:-53824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74" type="#_x0000_t202" style="position:absolute;margin-left:62pt;margin-top:42pt;width:113.85pt;height:16.5pt;z-index:-538216;mso-position-horizontal-relative:page;mso-position-vertical-relative:page" filled="f" stroked="f">
          <v:textbox inset="0,0,0,0">
            <w:txbxContent>
              <w:p w:rsidR="00B631BD" w:rsidRDefault="005A6823">
                <w:pPr>
                  <w:spacing w:before="10"/>
                  <w:ind w:left="20"/>
                  <w:rPr>
                    <w:sz w:val="26"/>
                  </w:rPr>
                </w:pPr>
                <w:r>
                  <w:rPr>
                    <w:sz w:val="26"/>
                  </w:rPr>
                  <w:t>84 Periódico Oficial</w:t>
                </w:r>
              </w:p>
            </w:txbxContent>
          </v:textbox>
          <w10:wrap anchorx="page" anchory="page"/>
        </v:shape>
      </w:pict>
    </w:r>
    <w:r>
      <w:pict>
        <v:shape id="_x0000_s2073" type="#_x0000_t202" style="position:absolute;margin-left:351.05pt;margin-top:42pt;width:195.65pt;height:16.5pt;z-index:-53819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72" style="position:absolute;z-index:-53816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71" type="#_x0000_t202" style="position:absolute;margin-left:62pt;margin-top:42pt;width:195.65pt;height:16.5pt;z-index:-53814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70" type="#_x0000_t202" style="position:absolute;margin-left:432.75pt;margin-top:42pt;width:114.25pt;height:16.5pt;z-index:-538120;mso-position-horizontal-relative:page;mso-position-vertical-relative:page" filled="f" stroked="f">
          <v:textbox inset="0,0,0,0">
            <w:txbxContent>
              <w:p w:rsidR="00B631BD" w:rsidRDefault="005A6823">
                <w:pPr>
                  <w:spacing w:before="10"/>
                  <w:ind w:left="20"/>
                  <w:rPr>
                    <w:sz w:val="26"/>
                  </w:rPr>
                </w:pPr>
                <w:r>
                  <w:rPr>
                    <w:sz w:val="26"/>
                  </w:rPr>
                  <w:t>Periódico Oficial 85</w:t>
                </w:r>
              </w:p>
            </w:txbxContent>
          </v:textbox>
          <w10:wrap anchorx="page" anchory="page"/>
        </v:shape>
      </w:pict>
    </w: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69" style="position:absolute;z-index:-53809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68" type="#_x0000_t202" style="position:absolute;margin-left:62pt;margin-top:42pt;width:113.85pt;height:16.5pt;z-index:-538072;mso-position-horizontal-relative:page;mso-position-vertical-relative:page" filled="f" stroked="f">
          <v:textbox inset="0,0,0,0">
            <w:txbxContent>
              <w:p w:rsidR="00B631BD" w:rsidRDefault="005A6823">
                <w:pPr>
                  <w:spacing w:before="10"/>
                  <w:ind w:left="20"/>
                  <w:rPr>
                    <w:sz w:val="26"/>
                  </w:rPr>
                </w:pPr>
                <w:r>
                  <w:rPr>
                    <w:sz w:val="26"/>
                  </w:rPr>
                  <w:t>86 Periódico Oficial</w:t>
                </w:r>
              </w:p>
            </w:txbxContent>
          </v:textbox>
          <w10:wrap anchorx="page" anchory="page"/>
        </v:shape>
      </w:pict>
    </w:r>
    <w:r>
      <w:pict>
        <v:shape id="_x0000_s2067" type="#_x0000_t202" style="position:absolute;margin-left:351.05pt;margin-top:42pt;width:195.65pt;height:16.5pt;z-index:-538048;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66" style="position:absolute;z-index:-53802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65" type="#_x0000_t202" style="position:absolute;margin-left:62pt;margin-top:42pt;width:195.7pt;height:16.5pt;z-index:-53800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64" type="#_x0000_t202" style="position:absolute;margin-left:432.75pt;margin-top:42pt;width:114.15pt;height:16.5pt;z-index:-537976;mso-position-horizontal-relative:page;mso-position-vertical-relative:page" filled="f" stroked="f">
          <v:textbox inset="0,0,0,0">
            <w:txbxContent>
              <w:p w:rsidR="00B631BD" w:rsidRDefault="005A6823">
                <w:pPr>
                  <w:spacing w:before="10"/>
                  <w:ind w:left="20"/>
                  <w:rPr>
                    <w:sz w:val="26"/>
                  </w:rPr>
                </w:pPr>
                <w:r>
                  <w:rPr>
                    <w:sz w:val="26"/>
                  </w:rPr>
                  <w:t>Periódico Oficial 87</w:t>
                </w:r>
              </w:p>
            </w:txbxContent>
          </v:textbox>
          <w10:wrap anchorx="page" anchory="page"/>
        </v:shape>
      </w:pict>
    </w: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63" style="position:absolute;z-index:-53795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62" type="#_x0000_t202" style="position:absolute;margin-left:62pt;margin-top:42pt;width:113.85pt;height:16.5pt;z-index:-537928;mso-position-horizontal-relative:page;mso-position-vertical-relative:page" filled="f" stroked="f">
          <v:textbox inset="0,0,0,0">
            <w:txbxContent>
              <w:p w:rsidR="00B631BD" w:rsidRDefault="005A6823">
                <w:pPr>
                  <w:spacing w:before="10"/>
                  <w:ind w:left="20"/>
                  <w:rPr>
                    <w:sz w:val="26"/>
                  </w:rPr>
                </w:pPr>
                <w:r>
                  <w:rPr>
                    <w:sz w:val="26"/>
                  </w:rPr>
                  <w:t>88 Periódico Oficial</w:t>
                </w:r>
              </w:p>
            </w:txbxContent>
          </v:textbox>
          <w10:wrap anchorx="page" anchory="page"/>
        </v:shape>
      </w:pict>
    </w:r>
    <w:r>
      <w:pict>
        <v:shape id="_x0000_s2061" type="#_x0000_t202" style="position:absolute;margin-left:351.05pt;margin-top:42pt;width:195.65pt;height:16.5pt;z-index:-53790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60" style="position:absolute;z-index:-537880;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62pt;margin-top:42pt;width:195.65pt;height:16.5pt;z-index:-53785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58" type="#_x0000_t202" style="position:absolute;margin-left:432.75pt;margin-top:42pt;width:114.25pt;height:16.5pt;z-index:-537832;mso-position-horizontal-relative:page;mso-position-vertical-relative:page" filled="f" stroked="f">
          <v:textbox inset="0,0,0,0">
            <w:txbxContent>
              <w:p w:rsidR="00B631BD" w:rsidRDefault="005A6823">
                <w:pPr>
                  <w:spacing w:before="10"/>
                  <w:ind w:left="20"/>
                  <w:rPr>
                    <w:sz w:val="26"/>
                  </w:rPr>
                </w:pPr>
                <w:r>
                  <w:rPr>
                    <w:sz w:val="26"/>
                  </w:rPr>
                  <w:t>Periódico Oficial 89</w:t>
                </w:r>
              </w:p>
            </w:txbxContent>
          </v:textbox>
          <w10:wrap anchorx="page" anchory="page"/>
        </v:shape>
      </w:pict>
    </w:r>
  </w:p>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57" style="position:absolute;z-index:-537808;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62pt;margin-top:42pt;width:113.85pt;height:16.5pt;z-index:-537784;mso-position-horizontal-relative:page;mso-position-vertical-relative:page" filled="f" stroked="f">
          <v:textbox inset="0,0,0,0">
            <w:txbxContent>
              <w:p w:rsidR="00B631BD" w:rsidRDefault="005A6823">
                <w:pPr>
                  <w:spacing w:before="10"/>
                  <w:ind w:left="20"/>
                  <w:rPr>
                    <w:sz w:val="26"/>
                  </w:rPr>
                </w:pPr>
                <w:r>
                  <w:rPr>
                    <w:sz w:val="26"/>
                  </w:rPr>
                  <w:t>90 Periódico Oficial</w:t>
                </w:r>
              </w:p>
            </w:txbxContent>
          </v:textbox>
          <w10:wrap anchorx="page" anchory="page"/>
        </v:shape>
      </w:pict>
    </w:r>
    <w:r>
      <w:pict>
        <v:shape id="_x0000_s2055" type="#_x0000_t202" style="position:absolute;margin-left:351.05pt;margin-top:42pt;width:195.7pt;height:16.5pt;z-index:-537760;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54" style="position:absolute;z-index:-537736;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62pt;margin-top:42pt;width:195.65pt;height:16.5pt;z-index:-537712;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r>
      <w:pict>
        <v:shape id="_x0000_s2052" type="#_x0000_t202" style="position:absolute;margin-left:432.75pt;margin-top:42pt;width:114.25pt;height:16.5pt;z-index:-537688;mso-position-horizontal-relative:page;mso-position-vertical-relative:page" filled="f" stroked="f">
          <v:textbox inset="0,0,0,0">
            <w:txbxContent>
              <w:p w:rsidR="00B631BD" w:rsidRDefault="005A6823">
                <w:pPr>
                  <w:spacing w:before="10"/>
                  <w:ind w:left="20"/>
                  <w:rPr>
                    <w:sz w:val="26"/>
                  </w:rPr>
                </w:pPr>
                <w:r>
                  <w:rPr>
                    <w:sz w:val="26"/>
                  </w:rPr>
                  <w:t>Periódico Oficial 91</w:t>
                </w:r>
              </w:p>
            </w:txbxContent>
          </v:textbox>
          <w10:wrap anchorx="page" anchory="page"/>
        </v:shape>
      </w:pict>
    </w: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051" style="position:absolute;z-index:-537664;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62pt;margin-top:42pt;width:113.85pt;height:16.5pt;z-index:-537640;mso-position-horizontal-relative:page;mso-position-vertical-relative:page" filled="f" stroked="f">
          <v:textbox inset="0,0,0,0">
            <w:txbxContent>
              <w:p w:rsidR="00B631BD" w:rsidRDefault="005A6823">
                <w:pPr>
                  <w:spacing w:before="10"/>
                  <w:ind w:left="20"/>
                  <w:rPr>
                    <w:sz w:val="26"/>
                  </w:rPr>
                </w:pPr>
                <w:r>
                  <w:rPr>
                    <w:sz w:val="26"/>
                  </w:rPr>
                  <w:t>92 Periódico Oficial</w:t>
                </w:r>
              </w:p>
            </w:txbxContent>
          </v:textbox>
          <w10:wrap anchorx="page" anchory="page"/>
        </v:shape>
      </w:pict>
    </w:r>
    <w:r>
      <w:pict>
        <v:shape id="_x0000_s2049" type="#_x0000_t202" style="position:absolute;margin-left:351.05pt;margin-top:42pt;width:195.65pt;height:16.5pt;z-index:-537616;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BD" w:rsidRDefault="005A6823">
    <w:pPr>
      <w:pStyle w:val="Textoindependiente"/>
      <w:spacing w:line="14" w:lineRule="auto"/>
      <w:rPr>
        <w:sz w:val="20"/>
      </w:rPr>
    </w:pPr>
    <w:r>
      <w:pict>
        <v:line id="_x0000_s2278" style="position:absolute;z-index:-543112;mso-position-horizontal-relative:page;mso-position-vertical-relative:page" from="63pt,56.5pt" to="545.85pt,56.5pt" strokeweight=".96pt">
          <w10:wrap anchorx="page" anchory="page"/>
        </v:line>
      </w:pict>
    </w:r>
    <w:r>
      <w:pict>
        <v:shapetype id="_x0000_t202" coordsize="21600,21600" o:spt="202" path="m,l,21600r21600,l21600,xe">
          <v:stroke joinstyle="miter"/>
          <v:path gradientshapeok="t" o:connecttype="rect"/>
        </v:shapetype>
        <v:shape id="_x0000_s2277" type="#_x0000_t202" style="position:absolute;margin-left:62pt;margin-top:42pt;width:113.85pt;height:16.5pt;z-index:-543088;mso-position-horizontal-relative:page;mso-position-vertical-relative:page" filled="f" stroked="f">
          <v:textbox inset="0,0,0,0">
            <w:txbxContent>
              <w:p w:rsidR="00B631BD" w:rsidRDefault="005A6823">
                <w:pPr>
                  <w:spacing w:before="10"/>
                  <w:ind w:left="20"/>
                  <w:rPr>
                    <w:sz w:val="26"/>
                  </w:rPr>
                </w:pPr>
                <w:r>
                  <w:rPr>
                    <w:sz w:val="26"/>
                  </w:rPr>
                  <w:t>12 Periódico Oficial</w:t>
                </w:r>
              </w:p>
            </w:txbxContent>
          </v:textbox>
          <w10:wrap anchorx="page" anchory="page"/>
        </v:shape>
      </w:pict>
    </w:r>
    <w:r>
      <w:pict>
        <v:shape id="_x0000_s2276" type="#_x0000_t202" style="position:absolute;margin-left:351.05pt;margin-top:42pt;width:195.75pt;height:16.5pt;z-index:-543064;mso-position-horizontal-relative:page;mso-position-vertical-relative:page" filled="f" stroked="f">
          <v:textbox inset="0,0,0,0">
            <w:txbxContent>
              <w:p w:rsidR="00B631BD" w:rsidRDefault="005A6823">
                <w:pPr>
                  <w:spacing w:before="10"/>
                  <w:ind w:left="20"/>
                  <w:rPr>
                    <w:sz w:val="26"/>
                  </w:rPr>
                </w:pPr>
                <w:r>
                  <w:rPr>
                    <w:sz w:val="26"/>
                  </w:rPr>
                  <w:t>Sábado 22 de Diciembre de 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90B"/>
    <w:multiLevelType w:val="hybridMultilevel"/>
    <w:tmpl w:val="1A76AA28"/>
    <w:lvl w:ilvl="0" w:tplc="3618A932">
      <w:start w:val="1"/>
      <w:numFmt w:val="decimal"/>
      <w:lvlText w:val="%1."/>
      <w:lvlJc w:val="left"/>
      <w:pPr>
        <w:ind w:left="350" w:hanging="269"/>
        <w:jc w:val="left"/>
      </w:pPr>
      <w:rPr>
        <w:rFonts w:ascii="Arial" w:eastAsia="Arial" w:hAnsi="Arial" w:cs="Arial" w:hint="default"/>
        <w:w w:val="99"/>
        <w:sz w:val="24"/>
        <w:szCs w:val="24"/>
      </w:rPr>
    </w:lvl>
    <w:lvl w:ilvl="1" w:tplc="95847198">
      <w:start w:val="1"/>
      <w:numFmt w:val="lowerLetter"/>
      <w:lvlText w:val="%2."/>
      <w:lvlJc w:val="left"/>
      <w:pPr>
        <w:ind w:left="945" w:hanging="360"/>
        <w:jc w:val="left"/>
      </w:pPr>
      <w:rPr>
        <w:rFonts w:ascii="Arial" w:eastAsia="Arial" w:hAnsi="Arial" w:cs="Arial" w:hint="default"/>
        <w:spacing w:val="-3"/>
        <w:w w:val="99"/>
        <w:sz w:val="24"/>
        <w:szCs w:val="24"/>
      </w:rPr>
    </w:lvl>
    <w:lvl w:ilvl="2" w:tplc="4F7C9E18">
      <w:numFmt w:val="bullet"/>
      <w:lvlText w:val="•"/>
      <w:lvlJc w:val="left"/>
      <w:pPr>
        <w:ind w:left="1060" w:hanging="360"/>
      </w:pPr>
      <w:rPr>
        <w:rFonts w:hint="default"/>
      </w:rPr>
    </w:lvl>
    <w:lvl w:ilvl="3" w:tplc="70DC2466">
      <w:numFmt w:val="bullet"/>
      <w:lvlText w:val="•"/>
      <w:lvlJc w:val="left"/>
      <w:pPr>
        <w:ind w:left="2167" w:hanging="360"/>
      </w:pPr>
      <w:rPr>
        <w:rFonts w:hint="default"/>
      </w:rPr>
    </w:lvl>
    <w:lvl w:ilvl="4" w:tplc="C388F56C">
      <w:numFmt w:val="bullet"/>
      <w:lvlText w:val="•"/>
      <w:lvlJc w:val="left"/>
      <w:pPr>
        <w:ind w:left="3275" w:hanging="360"/>
      </w:pPr>
      <w:rPr>
        <w:rFonts w:hint="default"/>
      </w:rPr>
    </w:lvl>
    <w:lvl w:ilvl="5" w:tplc="F37A1032">
      <w:numFmt w:val="bullet"/>
      <w:lvlText w:val="•"/>
      <w:lvlJc w:val="left"/>
      <w:pPr>
        <w:ind w:left="4383" w:hanging="360"/>
      </w:pPr>
      <w:rPr>
        <w:rFonts w:hint="default"/>
      </w:rPr>
    </w:lvl>
    <w:lvl w:ilvl="6" w:tplc="A8A8A7FC">
      <w:numFmt w:val="bullet"/>
      <w:lvlText w:val="•"/>
      <w:lvlJc w:val="left"/>
      <w:pPr>
        <w:ind w:left="5491" w:hanging="360"/>
      </w:pPr>
      <w:rPr>
        <w:rFonts w:hint="default"/>
      </w:rPr>
    </w:lvl>
    <w:lvl w:ilvl="7" w:tplc="1C264F22">
      <w:numFmt w:val="bullet"/>
      <w:lvlText w:val="•"/>
      <w:lvlJc w:val="left"/>
      <w:pPr>
        <w:ind w:left="6599" w:hanging="360"/>
      </w:pPr>
      <w:rPr>
        <w:rFonts w:hint="default"/>
      </w:rPr>
    </w:lvl>
    <w:lvl w:ilvl="8" w:tplc="5DFACD10">
      <w:numFmt w:val="bullet"/>
      <w:lvlText w:val="•"/>
      <w:lvlJc w:val="left"/>
      <w:pPr>
        <w:ind w:left="7706" w:hanging="360"/>
      </w:pPr>
      <w:rPr>
        <w:rFonts w:hint="default"/>
      </w:rPr>
    </w:lvl>
  </w:abstractNum>
  <w:abstractNum w:abstractNumId="1" w15:restartNumberingAfterBreak="0">
    <w:nsid w:val="02F47EA0"/>
    <w:multiLevelType w:val="hybridMultilevel"/>
    <w:tmpl w:val="2C88B434"/>
    <w:lvl w:ilvl="0" w:tplc="AEBC04D6">
      <w:start w:val="1"/>
      <w:numFmt w:val="upperRoman"/>
      <w:lvlText w:val="%1."/>
      <w:lvlJc w:val="left"/>
      <w:pPr>
        <w:ind w:left="120" w:hanging="214"/>
        <w:jc w:val="left"/>
      </w:pPr>
      <w:rPr>
        <w:rFonts w:ascii="Arial" w:eastAsia="Arial" w:hAnsi="Arial" w:cs="Arial" w:hint="default"/>
        <w:w w:val="100"/>
        <w:sz w:val="24"/>
        <w:szCs w:val="24"/>
      </w:rPr>
    </w:lvl>
    <w:lvl w:ilvl="1" w:tplc="FF3EAC4C">
      <w:numFmt w:val="bullet"/>
      <w:lvlText w:val="•"/>
      <w:lvlJc w:val="left"/>
      <w:pPr>
        <w:ind w:left="1104" w:hanging="214"/>
      </w:pPr>
      <w:rPr>
        <w:rFonts w:hint="default"/>
      </w:rPr>
    </w:lvl>
    <w:lvl w:ilvl="2" w:tplc="88EAEC68">
      <w:numFmt w:val="bullet"/>
      <w:lvlText w:val="•"/>
      <w:lvlJc w:val="left"/>
      <w:pPr>
        <w:ind w:left="2088" w:hanging="214"/>
      </w:pPr>
      <w:rPr>
        <w:rFonts w:hint="default"/>
      </w:rPr>
    </w:lvl>
    <w:lvl w:ilvl="3" w:tplc="E4787872">
      <w:numFmt w:val="bullet"/>
      <w:lvlText w:val="•"/>
      <w:lvlJc w:val="left"/>
      <w:pPr>
        <w:ind w:left="3072" w:hanging="214"/>
      </w:pPr>
      <w:rPr>
        <w:rFonts w:hint="default"/>
      </w:rPr>
    </w:lvl>
    <w:lvl w:ilvl="4" w:tplc="0ABE55D8">
      <w:numFmt w:val="bullet"/>
      <w:lvlText w:val="•"/>
      <w:lvlJc w:val="left"/>
      <w:pPr>
        <w:ind w:left="4056" w:hanging="214"/>
      </w:pPr>
      <w:rPr>
        <w:rFonts w:hint="default"/>
      </w:rPr>
    </w:lvl>
    <w:lvl w:ilvl="5" w:tplc="9E8CE8A6">
      <w:numFmt w:val="bullet"/>
      <w:lvlText w:val="•"/>
      <w:lvlJc w:val="left"/>
      <w:pPr>
        <w:ind w:left="5041" w:hanging="214"/>
      </w:pPr>
      <w:rPr>
        <w:rFonts w:hint="default"/>
      </w:rPr>
    </w:lvl>
    <w:lvl w:ilvl="6" w:tplc="A5BA8370">
      <w:numFmt w:val="bullet"/>
      <w:lvlText w:val="•"/>
      <w:lvlJc w:val="left"/>
      <w:pPr>
        <w:ind w:left="6025" w:hanging="214"/>
      </w:pPr>
      <w:rPr>
        <w:rFonts w:hint="default"/>
      </w:rPr>
    </w:lvl>
    <w:lvl w:ilvl="7" w:tplc="DE4C9310">
      <w:numFmt w:val="bullet"/>
      <w:lvlText w:val="•"/>
      <w:lvlJc w:val="left"/>
      <w:pPr>
        <w:ind w:left="7009" w:hanging="214"/>
      </w:pPr>
      <w:rPr>
        <w:rFonts w:hint="default"/>
      </w:rPr>
    </w:lvl>
    <w:lvl w:ilvl="8" w:tplc="34CCED2E">
      <w:numFmt w:val="bullet"/>
      <w:lvlText w:val="•"/>
      <w:lvlJc w:val="left"/>
      <w:pPr>
        <w:ind w:left="7993" w:hanging="214"/>
      </w:pPr>
      <w:rPr>
        <w:rFonts w:hint="default"/>
      </w:rPr>
    </w:lvl>
  </w:abstractNum>
  <w:abstractNum w:abstractNumId="2" w15:restartNumberingAfterBreak="0">
    <w:nsid w:val="0A3137AF"/>
    <w:multiLevelType w:val="hybridMultilevel"/>
    <w:tmpl w:val="08781D32"/>
    <w:lvl w:ilvl="0" w:tplc="8676DD68">
      <w:start w:val="1"/>
      <w:numFmt w:val="upperRoman"/>
      <w:lvlText w:val="%1."/>
      <w:lvlJc w:val="left"/>
      <w:pPr>
        <w:ind w:left="300" w:hanging="214"/>
        <w:jc w:val="left"/>
      </w:pPr>
      <w:rPr>
        <w:rFonts w:hint="default"/>
        <w:w w:val="100"/>
      </w:rPr>
    </w:lvl>
    <w:lvl w:ilvl="1" w:tplc="5EC63B38">
      <w:numFmt w:val="bullet"/>
      <w:lvlText w:val="•"/>
      <w:lvlJc w:val="left"/>
      <w:pPr>
        <w:ind w:left="1290" w:hanging="214"/>
      </w:pPr>
      <w:rPr>
        <w:rFonts w:hint="default"/>
      </w:rPr>
    </w:lvl>
    <w:lvl w:ilvl="2" w:tplc="3942E750">
      <w:numFmt w:val="bullet"/>
      <w:lvlText w:val="•"/>
      <w:lvlJc w:val="left"/>
      <w:pPr>
        <w:ind w:left="2280" w:hanging="214"/>
      </w:pPr>
      <w:rPr>
        <w:rFonts w:hint="default"/>
      </w:rPr>
    </w:lvl>
    <w:lvl w:ilvl="3" w:tplc="72A6C75A">
      <w:numFmt w:val="bullet"/>
      <w:lvlText w:val="•"/>
      <w:lvlJc w:val="left"/>
      <w:pPr>
        <w:ind w:left="3270" w:hanging="214"/>
      </w:pPr>
      <w:rPr>
        <w:rFonts w:hint="default"/>
      </w:rPr>
    </w:lvl>
    <w:lvl w:ilvl="4" w:tplc="48DCAF12">
      <w:numFmt w:val="bullet"/>
      <w:lvlText w:val="•"/>
      <w:lvlJc w:val="left"/>
      <w:pPr>
        <w:ind w:left="4260" w:hanging="214"/>
      </w:pPr>
      <w:rPr>
        <w:rFonts w:hint="default"/>
      </w:rPr>
    </w:lvl>
    <w:lvl w:ilvl="5" w:tplc="BE820148">
      <w:numFmt w:val="bullet"/>
      <w:lvlText w:val="•"/>
      <w:lvlJc w:val="left"/>
      <w:pPr>
        <w:ind w:left="5251" w:hanging="214"/>
      </w:pPr>
      <w:rPr>
        <w:rFonts w:hint="default"/>
      </w:rPr>
    </w:lvl>
    <w:lvl w:ilvl="6" w:tplc="85F0C554">
      <w:numFmt w:val="bullet"/>
      <w:lvlText w:val="•"/>
      <w:lvlJc w:val="left"/>
      <w:pPr>
        <w:ind w:left="6241" w:hanging="214"/>
      </w:pPr>
      <w:rPr>
        <w:rFonts w:hint="default"/>
      </w:rPr>
    </w:lvl>
    <w:lvl w:ilvl="7" w:tplc="A14A0FCA">
      <w:numFmt w:val="bullet"/>
      <w:lvlText w:val="•"/>
      <w:lvlJc w:val="left"/>
      <w:pPr>
        <w:ind w:left="7231" w:hanging="214"/>
      </w:pPr>
      <w:rPr>
        <w:rFonts w:hint="default"/>
      </w:rPr>
    </w:lvl>
    <w:lvl w:ilvl="8" w:tplc="FF702ED0">
      <w:numFmt w:val="bullet"/>
      <w:lvlText w:val="•"/>
      <w:lvlJc w:val="left"/>
      <w:pPr>
        <w:ind w:left="8221" w:hanging="214"/>
      </w:pPr>
      <w:rPr>
        <w:rFonts w:hint="default"/>
      </w:rPr>
    </w:lvl>
  </w:abstractNum>
  <w:abstractNum w:abstractNumId="3" w15:restartNumberingAfterBreak="0">
    <w:nsid w:val="0E592EAE"/>
    <w:multiLevelType w:val="hybridMultilevel"/>
    <w:tmpl w:val="F9EC7172"/>
    <w:lvl w:ilvl="0" w:tplc="BB902758">
      <w:start w:val="1"/>
      <w:numFmt w:val="lowerLetter"/>
      <w:lvlText w:val="%1)"/>
      <w:lvlJc w:val="left"/>
      <w:pPr>
        <w:ind w:left="120" w:hanging="312"/>
        <w:jc w:val="left"/>
      </w:pPr>
      <w:rPr>
        <w:rFonts w:ascii="Arial" w:eastAsia="Arial" w:hAnsi="Arial" w:cs="Arial" w:hint="default"/>
        <w:w w:val="99"/>
        <w:sz w:val="24"/>
        <w:szCs w:val="24"/>
      </w:rPr>
    </w:lvl>
    <w:lvl w:ilvl="1" w:tplc="DB9445D8">
      <w:numFmt w:val="bullet"/>
      <w:lvlText w:val="•"/>
      <w:lvlJc w:val="left"/>
      <w:pPr>
        <w:ind w:left="1104" w:hanging="312"/>
      </w:pPr>
      <w:rPr>
        <w:rFonts w:hint="default"/>
      </w:rPr>
    </w:lvl>
    <w:lvl w:ilvl="2" w:tplc="D9A639A8">
      <w:numFmt w:val="bullet"/>
      <w:lvlText w:val="•"/>
      <w:lvlJc w:val="left"/>
      <w:pPr>
        <w:ind w:left="2088" w:hanging="312"/>
      </w:pPr>
      <w:rPr>
        <w:rFonts w:hint="default"/>
      </w:rPr>
    </w:lvl>
    <w:lvl w:ilvl="3" w:tplc="5AB41508">
      <w:numFmt w:val="bullet"/>
      <w:lvlText w:val="•"/>
      <w:lvlJc w:val="left"/>
      <w:pPr>
        <w:ind w:left="3072" w:hanging="312"/>
      </w:pPr>
      <w:rPr>
        <w:rFonts w:hint="default"/>
      </w:rPr>
    </w:lvl>
    <w:lvl w:ilvl="4" w:tplc="1CFC45DA">
      <w:numFmt w:val="bullet"/>
      <w:lvlText w:val="•"/>
      <w:lvlJc w:val="left"/>
      <w:pPr>
        <w:ind w:left="4056" w:hanging="312"/>
      </w:pPr>
      <w:rPr>
        <w:rFonts w:hint="default"/>
      </w:rPr>
    </w:lvl>
    <w:lvl w:ilvl="5" w:tplc="4E08DB80">
      <w:numFmt w:val="bullet"/>
      <w:lvlText w:val="•"/>
      <w:lvlJc w:val="left"/>
      <w:pPr>
        <w:ind w:left="5041" w:hanging="312"/>
      </w:pPr>
      <w:rPr>
        <w:rFonts w:hint="default"/>
      </w:rPr>
    </w:lvl>
    <w:lvl w:ilvl="6" w:tplc="805CC1FE">
      <w:numFmt w:val="bullet"/>
      <w:lvlText w:val="•"/>
      <w:lvlJc w:val="left"/>
      <w:pPr>
        <w:ind w:left="6025" w:hanging="312"/>
      </w:pPr>
      <w:rPr>
        <w:rFonts w:hint="default"/>
      </w:rPr>
    </w:lvl>
    <w:lvl w:ilvl="7" w:tplc="B88A3D06">
      <w:numFmt w:val="bullet"/>
      <w:lvlText w:val="•"/>
      <w:lvlJc w:val="left"/>
      <w:pPr>
        <w:ind w:left="7009" w:hanging="312"/>
      </w:pPr>
      <w:rPr>
        <w:rFonts w:hint="default"/>
      </w:rPr>
    </w:lvl>
    <w:lvl w:ilvl="8" w:tplc="93328116">
      <w:numFmt w:val="bullet"/>
      <w:lvlText w:val="•"/>
      <w:lvlJc w:val="left"/>
      <w:pPr>
        <w:ind w:left="7993" w:hanging="312"/>
      </w:pPr>
      <w:rPr>
        <w:rFonts w:hint="default"/>
      </w:rPr>
    </w:lvl>
  </w:abstractNum>
  <w:abstractNum w:abstractNumId="4" w15:restartNumberingAfterBreak="0">
    <w:nsid w:val="11465994"/>
    <w:multiLevelType w:val="hybridMultilevel"/>
    <w:tmpl w:val="B37E9F08"/>
    <w:lvl w:ilvl="0" w:tplc="830E4084">
      <w:start w:val="1"/>
      <w:numFmt w:val="upperRoman"/>
      <w:lvlText w:val="%1."/>
      <w:lvlJc w:val="left"/>
      <w:pPr>
        <w:ind w:left="120" w:hanging="202"/>
        <w:jc w:val="left"/>
      </w:pPr>
      <w:rPr>
        <w:rFonts w:ascii="Arial" w:eastAsia="Arial" w:hAnsi="Arial" w:cs="Arial" w:hint="default"/>
        <w:w w:val="100"/>
        <w:sz w:val="24"/>
        <w:szCs w:val="24"/>
      </w:rPr>
    </w:lvl>
    <w:lvl w:ilvl="1" w:tplc="8454ECA8">
      <w:numFmt w:val="bullet"/>
      <w:lvlText w:val="•"/>
      <w:lvlJc w:val="left"/>
      <w:pPr>
        <w:ind w:left="1104" w:hanging="202"/>
      </w:pPr>
      <w:rPr>
        <w:rFonts w:hint="default"/>
      </w:rPr>
    </w:lvl>
    <w:lvl w:ilvl="2" w:tplc="8C02A9DA">
      <w:numFmt w:val="bullet"/>
      <w:lvlText w:val="•"/>
      <w:lvlJc w:val="left"/>
      <w:pPr>
        <w:ind w:left="2088" w:hanging="202"/>
      </w:pPr>
      <w:rPr>
        <w:rFonts w:hint="default"/>
      </w:rPr>
    </w:lvl>
    <w:lvl w:ilvl="3" w:tplc="AC46A92E">
      <w:numFmt w:val="bullet"/>
      <w:lvlText w:val="•"/>
      <w:lvlJc w:val="left"/>
      <w:pPr>
        <w:ind w:left="3072" w:hanging="202"/>
      </w:pPr>
      <w:rPr>
        <w:rFonts w:hint="default"/>
      </w:rPr>
    </w:lvl>
    <w:lvl w:ilvl="4" w:tplc="D3002B3A">
      <w:numFmt w:val="bullet"/>
      <w:lvlText w:val="•"/>
      <w:lvlJc w:val="left"/>
      <w:pPr>
        <w:ind w:left="4056" w:hanging="202"/>
      </w:pPr>
      <w:rPr>
        <w:rFonts w:hint="default"/>
      </w:rPr>
    </w:lvl>
    <w:lvl w:ilvl="5" w:tplc="C602F50C">
      <w:numFmt w:val="bullet"/>
      <w:lvlText w:val="•"/>
      <w:lvlJc w:val="left"/>
      <w:pPr>
        <w:ind w:left="5041" w:hanging="202"/>
      </w:pPr>
      <w:rPr>
        <w:rFonts w:hint="default"/>
      </w:rPr>
    </w:lvl>
    <w:lvl w:ilvl="6" w:tplc="827A1924">
      <w:numFmt w:val="bullet"/>
      <w:lvlText w:val="•"/>
      <w:lvlJc w:val="left"/>
      <w:pPr>
        <w:ind w:left="6025" w:hanging="202"/>
      </w:pPr>
      <w:rPr>
        <w:rFonts w:hint="default"/>
      </w:rPr>
    </w:lvl>
    <w:lvl w:ilvl="7" w:tplc="030C608C">
      <w:numFmt w:val="bullet"/>
      <w:lvlText w:val="•"/>
      <w:lvlJc w:val="left"/>
      <w:pPr>
        <w:ind w:left="7009" w:hanging="202"/>
      </w:pPr>
      <w:rPr>
        <w:rFonts w:hint="default"/>
      </w:rPr>
    </w:lvl>
    <w:lvl w:ilvl="8" w:tplc="5E2AE452">
      <w:numFmt w:val="bullet"/>
      <w:lvlText w:val="•"/>
      <w:lvlJc w:val="left"/>
      <w:pPr>
        <w:ind w:left="7993" w:hanging="202"/>
      </w:pPr>
      <w:rPr>
        <w:rFonts w:hint="default"/>
      </w:rPr>
    </w:lvl>
  </w:abstractNum>
  <w:abstractNum w:abstractNumId="5" w15:restartNumberingAfterBreak="0">
    <w:nsid w:val="12D650B6"/>
    <w:multiLevelType w:val="hybridMultilevel"/>
    <w:tmpl w:val="2234AD3E"/>
    <w:lvl w:ilvl="0" w:tplc="933A810E">
      <w:start w:val="1"/>
      <w:numFmt w:val="lowerLetter"/>
      <w:lvlText w:val="%1)"/>
      <w:lvlJc w:val="left"/>
      <w:pPr>
        <w:ind w:left="120" w:hanging="281"/>
        <w:jc w:val="left"/>
      </w:pPr>
      <w:rPr>
        <w:rFonts w:ascii="Arial" w:eastAsia="Arial" w:hAnsi="Arial" w:cs="Arial" w:hint="default"/>
        <w:w w:val="99"/>
        <w:sz w:val="24"/>
        <w:szCs w:val="24"/>
      </w:rPr>
    </w:lvl>
    <w:lvl w:ilvl="1" w:tplc="9BC8CFD6">
      <w:numFmt w:val="bullet"/>
      <w:lvlText w:val="•"/>
      <w:lvlJc w:val="left"/>
      <w:pPr>
        <w:ind w:left="1104" w:hanging="281"/>
      </w:pPr>
      <w:rPr>
        <w:rFonts w:hint="default"/>
      </w:rPr>
    </w:lvl>
    <w:lvl w:ilvl="2" w:tplc="D30298E2">
      <w:numFmt w:val="bullet"/>
      <w:lvlText w:val="•"/>
      <w:lvlJc w:val="left"/>
      <w:pPr>
        <w:ind w:left="2088" w:hanging="281"/>
      </w:pPr>
      <w:rPr>
        <w:rFonts w:hint="default"/>
      </w:rPr>
    </w:lvl>
    <w:lvl w:ilvl="3" w:tplc="BFD839C6">
      <w:numFmt w:val="bullet"/>
      <w:lvlText w:val="•"/>
      <w:lvlJc w:val="left"/>
      <w:pPr>
        <w:ind w:left="3072" w:hanging="281"/>
      </w:pPr>
      <w:rPr>
        <w:rFonts w:hint="default"/>
      </w:rPr>
    </w:lvl>
    <w:lvl w:ilvl="4" w:tplc="DF34795C">
      <w:numFmt w:val="bullet"/>
      <w:lvlText w:val="•"/>
      <w:lvlJc w:val="left"/>
      <w:pPr>
        <w:ind w:left="4056" w:hanging="281"/>
      </w:pPr>
      <w:rPr>
        <w:rFonts w:hint="default"/>
      </w:rPr>
    </w:lvl>
    <w:lvl w:ilvl="5" w:tplc="3F8AFAD4">
      <w:numFmt w:val="bullet"/>
      <w:lvlText w:val="•"/>
      <w:lvlJc w:val="left"/>
      <w:pPr>
        <w:ind w:left="5041" w:hanging="281"/>
      </w:pPr>
      <w:rPr>
        <w:rFonts w:hint="default"/>
      </w:rPr>
    </w:lvl>
    <w:lvl w:ilvl="6" w:tplc="6256F8FE">
      <w:numFmt w:val="bullet"/>
      <w:lvlText w:val="•"/>
      <w:lvlJc w:val="left"/>
      <w:pPr>
        <w:ind w:left="6025" w:hanging="281"/>
      </w:pPr>
      <w:rPr>
        <w:rFonts w:hint="default"/>
      </w:rPr>
    </w:lvl>
    <w:lvl w:ilvl="7" w:tplc="E75E867C">
      <w:numFmt w:val="bullet"/>
      <w:lvlText w:val="•"/>
      <w:lvlJc w:val="left"/>
      <w:pPr>
        <w:ind w:left="7009" w:hanging="281"/>
      </w:pPr>
      <w:rPr>
        <w:rFonts w:hint="default"/>
      </w:rPr>
    </w:lvl>
    <w:lvl w:ilvl="8" w:tplc="BC76A836">
      <w:numFmt w:val="bullet"/>
      <w:lvlText w:val="•"/>
      <w:lvlJc w:val="left"/>
      <w:pPr>
        <w:ind w:left="7993" w:hanging="281"/>
      </w:pPr>
      <w:rPr>
        <w:rFonts w:hint="default"/>
      </w:rPr>
    </w:lvl>
  </w:abstractNum>
  <w:abstractNum w:abstractNumId="6" w15:restartNumberingAfterBreak="0">
    <w:nsid w:val="154F3BDD"/>
    <w:multiLevelType w:val="hybridMultilevel"/>
    <w:tmpl w:val="A9D24D70"/>
    <w:lvl w:ilvl="0" w:tplc="38F46B96">
      <w:start w:val="1"/>
      <w:numFmt w:val="lowerLetter"/>
      <w:lvlText w:val="%1)"/>
      <w:lvlJc w:val="left"/>
      <w:pPr>
        <w:ind w:left="120" w:hanging="281"/>
        <w:jc w:val="left"/>
      </w:pPr>
      <w:rPr>
        <w:rFonts w:ascii="Arial" w:eastAsia="Arial" w:hAnsi="Arial" w:cs="Arial" w:hint="default"/>
        <w:w w:val="99"/>
        <w:sz w:val="24"/>
        <w:szCs w:val="24"/>
      </w:rPr>
    </w:lvl>
    <w:lvl w:ilvl="1" w:tplc="DAF0E7AE">
      <w:numFmt w:val="bullet"/>
      <w:lvlText w:val="•"/>
      <w:lvlJc w:val="left"/>
      <w:pPr>
        <w:ind w:left="1104" w:hanging="281"/>
      </w:pPr>
      <w:rPr>
        <w:rFonts w:hint="default"/>
      </w:rPr>
    </w:lvl>
    <w:lvl w:ilvl="2" w:tplc="A14EC22E">
      <w:numFmt w:val="bullet"/>
      <w:lvlText w:val="•"/>
      <w:lvlJc w:val="left"/>
      <w:pPr>
        <w:ind w:left="2088" w:hanging="281"/>
      </w:pPr>
      <w:rPr>
        <w:rFonts w:hint="default"/>
      </w:rPr>
    </w:lvl>
    <w:lvl w:ilvl="3" w:tplc="EAD2FF9E">
      <w:numFmt w:val="bullet"/>
      <w:lvlText w:val="•"/>
      <w:lvlJc w:val="left"/>
      <w:pPr>
        <w:ind w:left="3072" w:hanging="281"/>
      </w:pPr>
      <w:rPr>
        <w:rFonts w:hint="default"/>
      </w:rPr>
    </w:lvl>
    <w:lvl w:ilvl="4" w:tplc="F782B93A">
      <w:numFmt w:val="bullet"/>
      <w:lvlText w:val="•"/>
      <w:lvlJc w:val="left"/>
      <w:pPr>
        <w:ind w:left="4056" w:hanging="281"/>
      </w:pPr>
      <w:rPr>
        <w:rFonts w:hint="default"/>
      </w:rPr>
    </w:lvl>
    <w:lvl w:ilvl="5" w:tplc="7166D6DE">
      <w:numFmt w:val="bullet"/>
      <w:lvlText w:val="•"/>
      <w:lvlJc w:val="left"/>
      <w:pPr>
        <w:ind w:left="5041" w:hanging="281"/>
      </w:pPr>
      <w:rPr>
        <w:rFonts w:hint="default"/>
      </w:rPr>
    </w:lvl>
    <w:lvl w:ilvl="6" w:tplc="C2C6B74C">
      <w:numFmt w:val="bullet"/>
      <w:lvlText w:val="•"/>
      <w:lvlJc w:val="left"/>
      <w:pPr>
        <w:ind w:left="6025" w:hanging="281"/>
      </w:pPr>
      <w:rPr>
        <w:rFonts w:hint="default"/>
      </w:rPr>
    </w:lvl>
    <w:lvl w:ilvl="7" w:tplc="59D001EE">
      <w:numFmt w:val="bullet"/>
      <w:lvlText w:val="•"/>
      <w:lvlJc w:val="left"/>
      <w:pPr>
        <w:ind w:left="7009" w:hanging="281"/>
      </w:pPr>
      <w:rPr>
        <w:rFonts w:hint="default"/>
      </w:rPr>
    </w:lvl>
    <w:lvl w:ilvl="8" w:tplc="4678E68A">
      <w:numFmt w:val="bullet"/>
      <w:lvlText w:val="•"/>
      <w:lvlJc w:val="left"/>
      <w:pPr>
        <w:ind w:left="7993" w:hanging="281"/>
      </w:pPr>
      <w:rPr>
        <w:rFonts w:hint="default"/>
      </w:rPr>
    </w:lvl>
  </w:abstractNum>
  <w:abstractNum w:abstractNumId="7" w15:restartNumberingAfterBreak="0">
    <w:nsid w:val="193A0E3F"/>
    <w:multiLevelType w:val="hybridMultilevel"/>
    <w:tmpl w:val="951AA32A"/>
    <w:lvl w:ilvl="0" w:tplc="058AFC6E">
      <w:start w:val="1"/>
      <w:numFmt w:val="lowerLetter"/>
      <w:lvlText w:val="%1)"/>
      <w:lvlJc w:val="left"/>
      <w:pPr>
        <w:ind w:left="401" w:hanging="281"/>
        <w:jc w:val="left"/>
      </w:pPr>
      <w:rPr>
        <w:rFonts w:ascii="Arial" w:eastAsia="Arial" w:hAnsi="Arial" w:cs="Arial" w:hint="default"/>
        <w:b/>
        <w:bCs/>
        <w:w w:val="99"/>
        <w:sz w:val="24"/>
        <w:szCs w:val="24"/>
      </w:rPr>
    </w:lvl>
    <w:lvl w:ilvl="1" w:tplc="B352BEDE">
      <w:numFmt w:val="bullet"/>
      <w:lvlText w:val="•"/>
      <w:lvlJc w:val="left"/>
      <w:pPr>
        <w:ind w:left="1356" w:hanging="281"/>
      </w:pPr>
      <w:rPr>
        <w:rFonts w:hint="default"/>
      </w:rPr>
    </w:lvl>
    <w:lvl w:ilvl="2" w:tplc="E8B29F38">
      <w:numFmt w:val="bullet"/>
      <w:lvlText w:val="•"/>
      <w:lvlJc w:val="left"/>
      <w:pPr>
        <w:ind w:left="2312" w:hanging="281"/>
      </w:pPr>
      <w:rPr>
        <w:rFonts w:hint="default"/>
      </w:rPr>
    </w:lvl>
    <w:lvl w:ilvl="3" w:tplc="BD5E69CA">
      <w:numFmt w:val="bullet"/>
      <w:lvlText w:val="•"/>
      <w:lvlJc w:val="left"/>
      <w:pPr>
        <w:ind w:left="3268" w:hanging="281"/>
      </w:pPr>
      <w:rPr>
        <w:rFonts w:hint="default"/>
      </w:rPr>
    </w:lvl>
    <w:lvl w:ilvl="4" w:tplc="C4987E4A">
      <w:numFmt w:val="bullet"/>
      <w:lvlText w:val="•"/>
      <w:lvlJc w:val="left"/>
      <w:pPr>
        <w:ind w:left="4224" w:hanging="281"/>
      </w:pPr>
      <w:rPr>
        <w:rFonts w:hint="default"/>
      </w:rPr>
    </w:lvl>
    <w:lvl w:ilvl="5" w:tplc="7916E52E">
      <w:numFmt w:val="bullet"/>
      <w:lvlText w:val="•"/>
      <w:lvlJc w:val="left"/>
      <w:pPr>
        <w:ind w:left="5181" w:hanging="281"/>
      </w:pPr>
      <w:rPr>
        <w:rFonts w:hint="default"/>
      </w:rPr>
    </w:lvl>
    <w:lvl w:ilvl="6" w:tplc="DA00F15A">
      <w:numFmt w:val="bullet"/>
      <w:lvlText w:val="•"/>
      <w:lvlJc w:val="left"/>
      <w:pPr>
        <w:ind w:left="6137" w:hanging="281"/>
      </w:pPr>
      <w:rPr>
        <w:rFonts w:hint="default"/>
      </w:rPr>
    </w:lvl>
    <w:lvl w:ilvl="7" w:tplc="D2627EB4">
      <w:numFmt w:val="bullet"/>
      <w:lvlText w:val="•"/>
      <w:lvlJc w:val="left"/>
      <w:pPr>
        <w:ind w:left="7093" w:hanging="281"/>
      </w:pPr>
      <w:rPr>
        <w:rFonts w:hint="default"/>
      </w:rPr>
    </w:lvl>
    <w:lvl w:ilvl="8" w:tplc="677A2592">
      <w:numFmt w:val="bullet"/>
      <w:lvlText w:val="•"/>
      <w:lvlJc w:val="left"/>
      <w:pPr>
        <w:ind w:left="8049" w:hanging="281"/>
      </w:pPr>
      <w:rPr>
        <w:rFonts w:hint="default"/>
      </w:rPr>
    </w:lvl>
  </w:abstractNum>
  <w:abstractNum w:abstractNumId="8" w15:restartNumberingAfterBreak="0">
    <w:nsid w:val="202F67ED"/>
    <w:multiLevelType w:val="hybridMultilevel"/>
    <w:tmpl w:val="935E1A30"/>
    <w:lvl w:ilvl="0" w:tplc="11CC428A">
      <w:start w:val="1"/>
      <w:numFmt w:val="upperRoman"/>
      <w:lvlText w:val="%1."/>
      <w:lvlJc w:val="left"/>
      <w:pPr>
        <w:ind w:left="840" w:hanging="483"/>
        <w:jc w:val="right"/>
      </w:pPr>
      <w:rPr>
        <w:rFonts w:ascii="Arial" w:eastAsia="Arial" w:hAnsi="Arial" w:cs="Arial" w:hint="default"/>
        <w:b/>
        <w:bCs/>
        <w:w w:val="100"/>
        <w:sz w:val="24"/>
        <w:szCs w:val="24"/>
      </w:rPr>
    </w:lvl>
    <w:lvl w:ilvl="1" w:tplc="0322B2A2">
      <w:numFmt w:val="bullet"/>
      <w:lvlText w:val="•"/>
      <w:lvlJc w:val="left"/>
      <w:pPr>
        <w:ind w:left="1760" w:hanging="483"/>
      </w:pPr>
      <w:rPr>
        <w:rFonts w:hint="default"/>
      </w:rPr>
    </w:lvl>
    <w:lvl w:ilvl="2" w:tplc="86E6B960">
      <w:numFmt w:val="bullet"/>
      <w:lvlText w:val="•"/>
      <w:lvlJc w:val="left"/>
      <w:pPr>
        <w:ind w:left="2680" w:hanging="483"/>
      </w:pPr>
      <w:rPr>
        <w:rFonts w:hint="default"/>
      </w:rPr>
    </w:lvl>
    <w:lvl w:ilvl="3" w:tplc="48CABB48">
      <w:numFmt w:val="bullet"/>
      <w:lvlText w:val="•"/>
      <w:lvlJc w:val="left"/>
      <w:pPr>
        <w:ind w:left="3600" w:hanging="483"/>
      </w:pPr>
      <w:rPr>
        <w:rFonts w:hint="default"/>
      </w:rPr>
    </w:lvl>
    <w:lvl w:ilvl="4" w:tplc="66A2C7FE">
      <w:numFmt w:val="bullet"/>
      <w:lvlText w:val="•"/>
      <w:lvlJc w:val="left"/>
      <w:pPr>
        <w:ind w:left="4520" w:hanging="483"/>
      </w:pPr>
      <w:rPr>
        <w:rFonts w:hint="default"/>
      </w:rPr>
    </w:lvl>
    <w:lvl w:ilvl="5" w:tplc="D6E6ACAA">
      <w:numFmt w:val="bullet"/>
      <w:lvlText w:val="•"/>
      <w:lvlJc w:val="left"/>
      <w:pPr>
        <w:ind w:left="5441" w:hanging="483"/>
      </w:pPr>
      <w:rPr>
        <w:rFonts w:hint="default"/>
      </w:rPr>
    </w:lvl>
    <w:lvl w:ilvl="6" w:tplc="838C3218">
      <w:numFmt w:val="bullet"/>
      <w:lvlText w:val="•"/>
      <w:lvlJc w:val="left"/>
      <w:pPr>
        <w:ind w:left="6361" w:hanging="483"/>
      </w:pPr>
      <w:rPr>
        <w:rFonts w:hint="default"/>
      </w:rPr>
    </w:lvl>
    <w:lvl w:ilvl="7" w:tplc="3E2A1CF6">
      <w:numFmt w:val="bullet"/>
      <w:lvlText w:val="•"/>
      <w:lvlJc w:val="left"/>
      <w:pPr>
        <w:ind w:left="7281" w:hanging="483"/>
      </w:pPr>
      <w:rPr>
        <w:rFonts w:hint="default"/>
      </w:rPr>
    </w:lvl>
    <w:lvl w:ilvl="8" w:tplc="4E3CB272">
      <w:numFmt w:val="bullet"/>
      <w:lvlText w:val="•"/>
      <w:lvlJc w:val="left"/>
      <w:pPr>
        <w:ind w:left="8201" w:hanging="483"/>
      </w:pPr>
      <w:rPr>
        <w:rFonts w:hint="default"/>
      </w:rPr>
    </w:lvl>
  </w:abstractNum>
  <w:abstractNum w:abstractNumId="9" w15:restartNumberingAfterBreak="0">
    <w:nsid w:val="206F74D3"/>
    <w:multiLevelType w:val="hybridMultilevel"/>
    <w:tmpl w:val="2764998E"/>
    <w:lvl w:ilvl="0" w:tplc="59E07C7A">
      <w:start w:val="1"/>
      <w:numFmt w:val="upperRoman"/>
      <w:lvlText w:val="%1."/>
      <w:lvlJc w:val="left"/>
      <w:pPr>
        <w:ind w:left="321" w:hanging="201"/>
        <w:jc w:val="right"/>
      </w:pPr>
      <w:rPr>
        <w:rFonts w:hint="default"/>
        <w:b/>
        <w:bCs/>
        <w:w w:val="100"/>
      </w:rPr>
    </w:lvl>
    <w:lvl w:ilvl="1" w:tplc="EED4E9D6">
      <w:start w:val="1"/>
      <w:numFmt w:val="lowerLetter"/>
      <w:lvlText w:val="%2."/>
      <w:lvlJc w:val="left"/>
      <w:pPr>
        <w:ind w:left="808" w:hanging="348"/>
        <w:jc w:val="left"/>
      </w:pPr>
      <w:rPr>
        <w:rFonts w:ascii="Arial" w:eastAsia="Arial" w:hAnsi="Arial" w:cs="Arial" w:hint="default"/>
        <w:b/>
        <w:bCs/>
        <w:spacing w:val="-4"/>
        <w:w w:val="99"/>
        <w:sz w:val="24"/>
        <w:szCs w:val="24"/>
      </w:rPr>
    </w:lvl>
    <w:lvl w:ilvl="2" w:tplc="4F12B47A">
      <w:numFmt w:val="bullet"/>
      <w:lvlText w:val="•"/>
      <w:lvlJc w:val="left"/>
      <w:pPr>
        <w:ind w:left="1815" w:hanging="348"/>
      </w:pPr>
      <w:rPr>
        <w:rFonts w:hint="default"/>
      </w:rPr>
    </w:lvl>
    <w:lvl w:ilvl="3" w:tplc="5E568354">
      <w:numFmt w:val="bullet"/>
      <w:lvlText w:val="•"/>
      <w:lvlJc w:val="left"/>
      <w:pPr>
        <w:ind w:left="2831" w:hanging="348"/>
      </w:pPr>
      <w:rPr>
        <w:rFonts w:hint="default"/>
      </w:rPr>
    </w:lvl>
    <w:lvl w:ilvl="4" w:tplc="9910A7C4">
      <w:numFmt w:val="bullet"/>
      <w:lvlText w:val="•"/>
      <w:lvlJc w:val="left"/>
      <w:pPr>
        <w:ind w:left="3847" w:hanging="348"/>
      </w:pPr>
      <w:rPr>
        <w:rFonts w:hint="default"/>
      </w:rPr>
    </w:lvl>
    <w:lvl w:ilvl="5" w:tplc="7C289CAA">
      <w:numFmt w:val="bullet"/>
      <w:lvlText w:val="•"/>
      <w:lvlJc w:val="left"/>
      <w:pPr>
        <w:ind w:left="4863" w:hanging="348"/>
      </w:pPr>
      <w:rPr>
        <w:rFonts w:hint="default"/>
      </w:rPr>
    </w:lvl>
    <w:lvl w:ilvl="6" w:tplc="9A901A94">
      <w:numFmt w:val="bullet"/>
      <w:lvlText w:val="•"/>
      <w:lvlJc w:val="left"/>
      <w:pPr>
        <w:ind w:left="5879" w:hanging="348"/>
      </w:pPr>
      <w:rPr>
        <w:rFonts w:hint="default"/>
      </w:rPr>
    </w:lvl>
    <w:lvl w:ilvl="7" w:tplc="FE9C3E90">
      <w:numFmt w:val="bullet"/>
      <w:lvlText w:val="•"/>
      <w:lvlJc w:val="left"/>
      <w:pPr>
        <w:ind w:left="6894" w:hanging="348"/>
      </w:pPr>
      <w:rPr>
        <w:rFonts w:hint="default"/>
      </w:rPr>
    </w:lvl>
    <w:lvl w:ilvl="8" w:tplc="9B023D5C">
      <w:numFmt w:val="bullet"/>
      <w:lvlText w:val="•"/>
      <w:lvlJc w:val="left"/>
      <w:pPr>
        <w:ind w:left="7910" w:hanging="348"/>
      </w:pPr>
      <w:rPr>
        <w:rFonts w:hint="default"/>
      </w:rPr>
    </w:lvl>
  </w:abstractNum>
  <w:abstractNum w:abstractNumId="10" w15:restartNumberingAfterBreak="0">
    <w:nsid w:val="2CD52075"/>
    <w:multiLevelType w:val="hybridMultilevel"/>
    <w:tmpl w:val="C0BECC5A"/>
    <w:lvl w:ilvl="0" w:tplc="49664B54">
      <w:start w:val="1"/>
      <w:numFmt w:val="decimal"/>
      <w:lvlText w:val="%1)"/>
      <w:lvlJc w:val="left"/>
      <w:pPr>
        <w:ind w:left="480" w:hanging="281"/>
        <w:jc w:val="left"/>
      </w:pPr>
      <w:rPr>
        <w:rFonts w:ascii="Arial" w:eastAsia="Arial" w:hAnsi="Arial" w:cs="Arial" w:hint="default"/>
        <w:spacing w:val="-3"/>
        <w:w w:val="99"/>
        <w:sz w:val="24"/>
        <w:szCs w:val="24"/>
      </w:rPr>
    </w:lvl>
    <w:lvl w:ilvl="1" w:tplc="2F764D70">
      <w:numFmt w:val="bullet"/>
      <w:lvlText w:val="•"/>
      <w:lvlJc w:val="left"/>
      <w:pPr>
        <w:ind w:left="1046" w:hanging="281"/>
      </w:pPr>
      <w:rPr>
        <w:rFonts w:hint="default"/>
      </w:rPr>
    </w:lvl>
    <w:lvl w:ilvl="2" w:tplc="4A262984">
      <w:numFmt w:val="bullet"/>
      <w:lvlText w:val="•"/>
      <w:lvlJc w:val="left"/>
      <w:pPr>
        <w:ind w:left="1612" w:hanging="281"/>
      </w:pPr>
      <w:rPr>
        <w:rFonts w:hint="default"/>
      </w:rPr>
    </w:lvl>
    <w:lvl w:ilvl="3" w:tplc="31422074">
      <w:numFmt w:val="bullet"/>
      <w:lvlText w:val="•"/>
      <w:lvlJc w:val="left"/>
      <w:pPr>
        <w:ind w:left="2179" w:hanging="281"/>
      </w:pPr>
      <w:rPr>
        <w:rFonts w:hint="default"/>
      </w:rPr>
    </w:lvl>
    <w:lvl w:ilvl="4" w:tplc="7A242A3A">
      <w:numFmt w:val="bullet"/>
      <w:lvlText w:val="•"/>
      <w:lvlJc w:val="left"/>
      <w:pPr>
        <w:ind w:left="2745" w:hanging="281"/>
      </w:pPr>
      <w:rPr>
        <w:rFonts w:hint="default"/>
      </w:rPr>
    </w:lvl>
    <w:lvl w:ilvl="5" w:tplc="7382CFA4">
      <w:numFmt w:val="bullet"/>
      <w:lvlText w:val="•"/>
      <w:lvlJc w:val="left"/>
      <w:pPr>
        <w:ind w:left="3311" w:hanging="281"/>
      </w:pPr>
      <w:rPr>
        <w:rFonts w:hint="default"/>
      </w:rPr>
    </w:lvl>
    <w:lvl w:ilvl="6" w:tplc="4D7AC008">
      <w:numFmt w:val="bullet"/>
      <w:lvlText w:val="•"/>
      <w:lvlJc w:val="left"/>
      <w:pPr>
        <w:ind w:left="3878" w:hanging="281"/>
      </w:pPr>
      <w:rPr>
        <w:rFonts w:hint="default"/>
      </w:rPr>
    </w:lvl>
    <w:lvl w:ilvl="7" w:tplc="AE2C44AA">
      <w:numFmt w:val="bullet"/>
      <w:lvlText w:val="•"/>
      <w:lvlJc w:val="left"/>
      <w:pPr>
        <w:ind w:left="4444" w:hanging="281"/>
      </w:pPr>
      <w:rPr>
        <w:rFonts w:hint="default"/>
      </w:rPr>
    </w:lvl>
    <w:lvl w:ilvl="8" w:tplc="7C66F35E">
      <w:numFmt w:val="bullet"/>
      <w:lvlText w:val="•"/>
      <w:lvlJc w:val="left"/>
      <w:pPr>
        <w:ind w:left="5011" w:hanging="281"/>
      </w:pPr>
      <w:rPr>
        <w:rFonts w:hint="default"/>
      </w:rPr>
    </w:lvl>
  </w:abstractNum>
  <w:abstractNum w:abstractNumId="11" w15:restartNumberingAfterBreak="0">
    <w:nsid w:val="2D5F4F0E"/>
    <w:multiLevelType w:val="hybridMultilevel"/>
    <w:tmpl w:val="1C7E85C2"/>
    <w:lvl w:ilvl="0" w:tplc="D07A561A">
      <w:start w:val="1"/>
      <w:numFmt w:val="upperRoman"/>
      <w:lvlText w:val="%1."/>
      <w:lvlJc w:val="left"/>
      <w:pPr>
        <w:ind w:left="480" w:hanging="418"/>
        <w:jc w:val="right"/>
      </w:pPr>
      <w:rPr>
        <w:rFonts w:ascii="Arial" w:eastAsia="Arial" w:hAnsi="Arial" w:cs="Arial" w:hint="default"/>
        <w:b/>
        <w:bCs/>
        <w:w w:val="100"/>
        <w:sz w:val="24"/>
        <w:szCs w:val="24"/>
      </w:rPr>
    </w:lvl>
    <w:lvl w:ilvl="1" w:tplc="7AA2F444">
      <w:start w:val="1"/>
      <w:numFmt w:val="lowerLetter"/>
      <w:lvlText w:val="%2."/>
      <w:lvlJc w:val="left"/>
      <w:pPr>
        <w:ind w:left="1008" w:hanging="425"/>
        <w:jc w:val="right"/>
      </w:pPr>
      <w:rPr>
        <w:rFonts w:ascii="Arial" w:eastAsia="Arial" w:hAnsi="Arial" w:cs="Arial" w:hint="default"/>
        <w:b/>
        <w:bCs/>
        <w:spacing w:val="-3"/>
        <w:w w:val="99"/>
        <w:sz w:val="24"/>
        <w:szCs w:val="24"/>
      </w:rPr>
    </w:lvl>
    <w:lvl w:ilvl="2" w:tplc="9F1C8ED8">
      <w:numFmt w:val="bullet"/>
      <w:lvlText w:val="•"/>
      <w:lvlJc w:val="left"/>
      <w:pPr>
        <w:ind w:left="1989" w:hanging="425"/>
      </w:pPr>
      <w:rPr>
        <w:rFonts w:hint="default"/>
      </w:rPr>
    </w:lvl>
    <w:lvl w:ilvl="3" w:tplc="8E9CA3D6">
      <w:numFmt w:val="bullet"/>
      <w:lvlText w:val="•"/>
      <w:lvlJc w:val="left"/>
      <w:pPr>
        <w:ind w:left="2978" w:hanging="425"/>
      </w:pPr>
      <w:rPr>
        <w:rFonts w:hint="default"/>
      </w:rPr>
    </w:lvl>
    <w:lvl w:ilvl="4" w:tplc="DA160BAE">
      <w:numFmt w:val="bullet"/>
      <w:lvlText w:val="•"/>
      <w:lvlJc w:val="left"/>
      <w:pPr>
        <w:ind w:left="3967" w:hanging="425"/>
      </w:pPr>
      <w:rPr>
        <w:rFonts w:hint="default"/>
      </w:rPr>
    </w:lvl>
    <w:lvl w:ilvl="5" w:tplc="51628E32">
      <w:numFmt w:val="bullet"/>
      <w:lvlText w:val="•"/>
      <w:lvlJc w:val="left"/>
      <w:pPr>
        <w:ind w:left="4956" w:hanging="425"/>
      </w:pPr>
      <w:rPr>
        <w:rFonts w:hint="default"/>
      </w:rPr>
    </w:lvl>
    <w:lvl w:ilvl="6" w:tplc="B532DEFA">
      <w:numFmt w:val="bullet"/>
      <w:lvlText w:val="•"/>
      <w:lvlJc w:val="left"/>
      <w:pPr>
        <w:ind w:left="5945" w:hanging="425"/>
      </w:pPr>
      <w:rPr>
        <w:rFonts w:hint="default"/>
      </w:rPr>
    </w:lvl>
    <w:lvl w:ilvl="7" w:tplc="B5A4F048">
      <w:numFmt w:val="bullet"/>
      <w:lvlText w:val="•"/>
      <w:lvlJc w:val="left"/>
      <w:pPr>
        <w:ind w:left="6934" w:hanging="425"/>
      </w:pPr>
      <w:rPr>
        <w:rFonts w:hint="default"/>
      </w:rPr>
    </w:lvl>
    <w:lvl w:ilvl="8" w:tplc="888850AC">
      <w:numFmt w:val="bullet"/>
      <w:lvlText w:val="•"/>
      <w:lvlJc w:val="left"/>
      <w:pPr>
        <w:ind w:left="7924" w:hanging="425"/>
      </w:pPr>
      <w:rPr>
        <w:rFonts w:hint="default"/>
      </w:rPr>
    </w:lvl>
  </w:abstractNum>
  <w:abstractNum w:abstractNumId="12" w15:restartNumberingAfterBreak="0">
    <w:nsid w:val="2DBB207C"/>
    <w:multiLevelType w:val="hybridMultilevel"/>
    <w:tmpl w:val="F45E5E4C"/>
    <w:lvl w:ilvl="0" w:tplc="E71EFE74">
      <w:start w:val="1"/>
      <w:numFmt w:val="upperRoman"/>
      <w:lvlText w:val="%1."/>
      <w:lvlJc w:val="left"/>
      <w:pPr>
        <w:ind w:left="120" w:hanging="202"/>
        <w:jc w:val="left"/>
      </w:pPr>
      <w:rPr>
        <w:rFonts w:ascii="Arial" w:eastAsia="Arial" w:hAnsi="Arial" w:cs="Arial" w:hint="default"/>
        <w:w w:val="100"/>
        <w:sz w:val="24"/>
        <w:szCs w:val="24"/>
      </w:rPr>
    </w:lvl>
    <w:lvl w:ilvl="1" w:tplc="5680027A">
      <w:numFmt w:val="bullet"/>
      <w:lvlText w:val="•"/>
      <w:lvlJc w:val="left"/>
      <w:pPr>
        <w:ind w:left="1104" w:hanging="202"/>
      </w:pPr>
      <w:rPr>
        <w:rFonts w:hint="default"/>
      </w:rPr>
    </w:lvl>
    <w:lvl w:ilvl="2" w:tplc="6EECD46C">
      <w:numFmt w:val="bullet"/>
      <w:lvlText w:val="•"/>
      <w:lvlJc w:val="left"/>
      <w:pPr>
        <w:ind w:left="2088" w:hanging="202"/>
      </w:pPr>
      <w:rPr>
        <w:rFonts w:hint="default"/>
      </w:rPr>
    </w:lvl>
    <w:lvl w:ilvl="3" w:tplc="B75273CA">
      <w:numFmt w:val="bullet"/>
      <w:lvlText w:val="•"/>
      <w:lvlJc w:val="left"/>
      <w:pPr>
        <w:ind w:left="3072" w:hanging="202"/>
      </w:pPr>
      <w:rPr>
        <w:rFonts w:hint="default"/>
      </w:rPr>
    </w:lvl>
    <w:lvl w:ilvl="4" w:tplc="A2FAFD08">
      <w:numFmt w:val="bullet"/>
      <w:lvlText w:val="•"/>
      <w:lvlJc w:val="left"/>
      <w:pPr>
        <w:ind w:left="4056" w:hanging="202"/>
      </w:pPr>
      <w:rPr>
        <w:rFonts w:hint="default"/>
      </w:rPr>
    </w:lvl>
    <w:lvl w:ilvl="5" w:tplc="AD1E0810">
      <w:numFmt w:val="bullet"/>
      <w:lvlText w:val="•"/>
      <w:lvlJc w:val="left"/>
      <w:pPr>
        <w:ind w:left="5041" w:hanging="202"/>
      </w:pPr>
      <w:rPr>
        <w:rFonts w:hint="default"/>
      </w:rPr>
    </w:lvl>
    <w:lvl w:ilvl="6" w:tplc="8882575C">
      <w:numFmt w:val="bullet"/>
      <w:lvlText w:val="•"/>
      <w:lvlJc w:val="left"/>
      <w:pPr>
        <w:ind w:left="6025" w:hanging="202"/>
      </w:pPr>
      <w:rPr>
        <w:rFonts w:hint="default"/>
      </w:rPr>
    </w:lvl>
    <w:lvl w:ilvl="7" w:tplc="F720132C">
      <w:numFmt w:val="bullet"/>
      <w:lvlText w:val="•"/>
      <w:lvlJc w:val="left"/>
      <w:pPr>
        <w:ind w:left="7009" w:hanging="202"/>
      </w:pPr>
      <w:rPr>
        <w:rFonts w:hint="default"/>
      </w:rPr>
    </w:lvl>
    <w:lvl w:ilvl="8" w:tplc="073A8F1A">
      <w:numFmt w:val="bullet"/>
      <w:lvlText w:val="•"/>
      <w:lvlJc w:val="left"/>
      <w:pPr>
        <w:ind w:left="7993" w:hanging="202"/>
      </w:pPr>
      <w:rPr>
        <w:rFonts w:hint="default"/>
      </w:rPr>
    </w:lvl>
  </w:abstractNum>
  <w:abstractNum w:abstractNumId="13" w15:restartNumberingAfterBreak="0">
    <w:nsid w:val="315C60CA"/>
    <w:multiLevelType w:val="hybridMultilevel"/>
    <w:tmpl w:val="FC68C938"/>
    <w:lvl w:ilvl="0" w:tplc="1DFA3FB2">
      <w:start w:val="1"/>
      <w:numFmt w:val="lowerLetter"/>
      <w:lvlText w:val="%1)"/>
      <w:lvlJc w:val="left"/>
      <w:pPr>
        <w:ind w:left="401" w:hanging="281"/>
        <w:jc w:val="left"/>
      </w:pPr>
      <w:rPr>
        <w:rFonts w:ascii="Arial" w:eastAsia="Arial" w:hAnsi="Arial" w:cs="Arial" w:hint="default"/>
        <w:b/>
        <w:bCs/>
        <w:w w:val="99"/>
        <w:sz w:val="24"/>
        <w:szCs w:val="24"/>
      </w:rPr>
    </w:lvl>
    <w:lvl w:ilvl="1" w:tplc="F960760E">
      <w:numFmt w:val="bullet"/>
      <w:lvlText w:val="•"/>
      <w:lvlJc w:val="left"/>
      <w:pPr>
        <w:ind w:left="1358" w:hanging="281"/>
      </w:pPr>
      <w:rPr>
        <w:rFonts w:hint="default"/>
      </w:rPr>
    </w:lvl>
    <w:lvl w:ilvl="2" w:tplc="5AF26576">
      <w:numFmt w:val="bullet"/>
      <w:lvlText w:val="•"/>
      <w:lvlJc w:val="left"/>
      <w:pPr>
        <w:ind w:left="2316" w:hanging="281"/>
      </w:pPr>
      <w:rPr>
        <w:rFonts w:hint="default"/>
      </w:rPr>
    </w:lvl>
    <w:lvl w:ilvl="3" w:tplc="EF6A36F4">
      <w:numFmt w:val="bullet"/>
      <w:lvlText w:val="•"/>
      <w:lvlJc w:val="left"/>
      <w:pPr>
        <w:ind w:left="3274" w:hanging="281"/>
      </w:pPr>
      <w:rPr>
        <w:rFonts w:hint="default"/>
      </w:rPr>
    </w:lvl>
    <w:lvl w:ilvl="4" w:tplc="9E164412">
      <w:numFmt w:val="bullet"/>
      <w:lvlText w:val="•"/>
      <w:lvlJc w:val="left"/>
      <w:pPr>
        <w:ind w:left="4232" w:hanging="281"/>
      </w:pPr>
      <w:rPr>
        <w:rFonts w:hint="default"/>
      </w:rPr>
    </w:lvl>
    <w:lvl w:ilvl="5" w:tplc="FB9E8260">
      <w:numFmt w:val="bullet"/>
      <w:lvlText w:val="•"/>
      <w:lvlJc w:val="left"/>
      <w:pPr>
        <w:ind w:left="5191" w:hanging="281"/>
      </w:pPr>
      <w:rPr>
        <w:rFonts w:hint="default"/>
      </w:rPr>
    </w:lvl>
    <w:lvl w:ilvl="6" w:tplc="3FFE6568">
      <w:numFmt w:val="bullet"/>
      <w:lvlText w:val="•"/>
      <w:lvlJc w:val="left"/>
      <w:pPr>
        <w:ind w:left="6149" w:hanging="281"/>
      </w:pPr>
      <w:rPr>
        <w:rFonts w:hint="default"/>
      </w:rPr>
    </w:lvl>
    <w:lvl w:ilvl="7" w:tplc="B46651B2">
      <w:numFmt w:val="bullet"/>
      <w:lvlText w:val="•"/>
      <w:lvlJc w:val="left"/>
      <w:pPr>
        <w:ind w:left="7107" w:hanging="281"/>
      </w:pPr>
      <w:rPr>
        <w:rFonts w:hint="default"/>
      </w:rPr>
    </w:lvl>
    <w:lvl w:ilvl="8" w:tplc="98E8911A">
      <w:numFmt w:val="bullet"/>
      <w:lvlText w:val="•"/>
      <w:lvlJc w:val="left"/>
      <w:pPr>
        <w:ind w:left="8065" w:hanging="281"/>
      </w:pPr>
      <w:rPr>
        <w:rFonts w:hint="default"/>
      </w:rPr>
    </w:lvl>
  </w:abstractNum>
  <w:abstractNum w:abstractNumId="14" w15:restartNumberingAfterBreak="0">
    <w:nsid w:val="325D47BE"/>
    <w:multiLevelType w:val="hybridMultilevel"/>
    <w:tmpl w:val="1A9C3ADE"/>
    <w:lvl w:ilvl="0" w:tplc="E482DFFA">
      <w:start w:val="3"/>
      <w:numFmt w:val="decimal"/>
      <w:lvlText w:val="%1)"/>
      <w:lvlJc w:val="left"/>
      <w:pPr>
        <w:ind w:left="480" w:hanging="281"/>
        <w:jc w:val="left"/>
      </w:pPr>
      <w:rPr>
        <w:rFonts w:ascii="Arial" w:eastAsia="Arial" w:hAnsi="Arial" w:cs="Arial" w:hint="default"/>
        <w:spacing w:val="-2"/>
        <w:w w:val="99"/>
        <w:sz w:val="24"/>
        <w:szCs w:val="24"/>
      </w:rPr>
    </w:lvl>
    <w:lvl w:ilvl="1" w:tplc="0D62AB1C">
      <w:start w:val="1"/>
      <w:numFmt w:val="lowerLetter"/>
      <w:lvlText w:val="%2)"/>
      <w:lvlJc w:val="left"/>
      <w:pPr>
        <w:ind w:left="200" w:hanging="358"/>
        <w:jc w:val="left"/>
      </w:pPr>
      <w:rPr>
        <w:rFonts w:ascii="Arial" w:eastAsia="Arial" w:hAnsi="Arial" w:cs="Arial" w:hint="default"/>
        <w:spacing w:val="-3"/>
        <w:w w:val="99"/>
        <w:sz w:val="24"/>
        <w:szCs w:val="24"/>
      </w:rPr>
    </w:lvl>
    <w:lvl w:ilvl="2" w:tplc="C0F64184">
      <w:numFmt w:val="bullet"/>
      <w:lvlText w:val="•"/>
      <w:lvlJc w:val="left"/>
      <w:pPr>
        <w:ind w:left="1269" w:hanging="358"/>
      </w:pPr>
      <w:rPr>
        <w:rFonts w:hint="default"/>
      </w:rPr>
    </w:lvl>
    <w:lvl w:ilvl="3" w:tplc="E8C0A35C">
      <w:numFmt w:val="bullet"/>
      <w:lvlText w:val="•"/>
      <w:lvlJc w:val="left"/>
      <w:pPr>
        <w:ind w:left="2058" w:hanging="358"/>
      </w:pPr>
      <w:rPr>
        <w:rFonts w:hint="default"/>
      </w:rPr>
    </w:lvl>
    <w:lvl w:ilvl="4" w:tplc="751C55A0">
      <w:numFmt w:val="bullet"/>
      <w:lvlText w:val="•"/>
      <w:lvlJc w:val="left"/>
      <w:pPr>
        <w:ind w:left="2847" w:hanging="358"/>
      </w:pPr>
      <w:rPr>
        <w:rFonts w:hint="default"/>
      </w:rPr>
    </w:lvl>
    <w:lvl w:ilvl="5" w:tplc="6F581C26">
      <w:numFmt w:val="bullet"/>
      <w:lvlText w:val="•"/>
      <w:lvlJc w:val="left"/>
      <w:pPr>
        <w:ind w:left="3636" w:hanging="358"/>
      </w:pPr>
      <w:rPr>
        <w:rFonts w:hint="default"/>
      </w:rPr>
    </w:lvl>
    <w:lvl w:ilvl="6" w:tplc="65DE7DF2">
      <w:numFmt w:val="bullet"/>
      <w:lvlText w:val="•"/>
      <w:lvlJc w:val="left"/>
      <w:pPr>
        <w:ind w:left="4425" w:hanging="358"/>
      </w:pPr>
      <w:rPr>
        <w:rFonts w:hint="default"/>
      </w:rPr>
    </w:lvl>
    <w:lvl w:ilvl="7" w:tplc="23FC0378">
      <w:numFmt w:val="bullet"/>
      <w:lvlText w:val="•"/>
      <w:lvlJc w:val="left"/>
      <w:pPr>
        <w:ind w:left="5214" w:hanging="358"/>
      </w:pPr>
      <w:rPr>
        <w:rFonts w:hint="default"/>
      </w:rPr>
    </w:lvl>
    <w:lvl w:ilvl="8" w:tplc="7876D430">
      <w:numFmt w:val="bullet"/>
      <w:lvlText w:val="•"/>
      <w:lvlJc w:val="left"/>
      <w:pPr>
        <w:ind w:left="6003" w:hanging="358"/>
      </w:pPr>
      <w:rPr>
        <w:rFonts w:hint="default"/>
      </w:rPr>
    </w:lvl>
  </w:abstractNum>
  <w:abstractNum w:abstractNumId="15" w15:restartNumberingAfterBreak="0">
    <w:nsid w:val="36E65044"/>
    <w:multiLevelType w:val="hybridMultilevel"/>
    <w:tmpl w:val="FC529B8E"/>
    <w:lvl w:ilvl="0" w:tplc="3B1AB4D8">
      <w:start w:val="1"/>
      <w:numFmt w:val="lowerLetter"/>
      <w:lvlText w:val="%1)"/>
      <w:lvlJc w:val="left"/>
      <w:pPr>
        <w:ind w:left="300" w:hanging="281"/>
        <w:jc w:val="right"/>
      </w:pPr>
      <w:rPr>
        <w:rFonts w:ascii="Arial" w:eastAsia="Arial" w:hAnsi="Arial" w:cs="Arial" w:hint="default"/>
        <w:spacing w:val="-3"/>
        <w:w w:val="99"/>
        <w:sz w:val="24"/>
        <w:szCs w:val="24"/>
      </w:rPr>
    </w:lvl>
    <w:lvl w:ilvl="1" w:tplc="65780904">
      <w:start w:val="1"/>
      <w:numFmt w:val="upperRoman"/>
      <w:lvlText w:val="%2)"/>
      <w:lvlJc w:val="left"/>
      <w:pPr>
        <w:ind w:left="393" w:hanging="214"/>
        <w:jc w:val="left"/>
      </w:pPr>
      <w:rPr>
        <w:rFonts w:ascii="Arial" w:eastAsia="Arial" w:hAnsi="Arial" w:cs="Arial" w:hint="default"/>
        <w:w w:val="100"/>
        <w:sz w:val="24"/>
        <w:szCs w:val="24"/>
      </w:rPr>
    </w:lvl>
    <w:lvl w:ilvl="2" w:tplc="1C62629C">
      <w:numFmt w:val="bullet"/>
      <w:lvlText w:val="•"/>
      <w:lvlJc w:val="left"/>
      <w:pPr>
        <w:ind w:left="1482" w:hanging="214"/>
      </w:pPr>
      <w:rPr>
        <w:rFonts w:hint="default"/>
      </w:rPr>
    </w:lvl>
    <w:lvl w:ilvl="3" w:tplc="84D08A94">
      <w:numFmt w:val="bullet"/>
      <w:lvlText w:val="•"/>
      <w:lvlJc w:val="left"/>
      <w:pPr>
        <w:ind w:left="2564" w:hanging="214"/>
      </w:pPr>
      <w:rPr>
        <w:rFonts w:hint="default"/>
      </w:rPr>
    </w:lvl>
    <w:lvl w:ilvl="4" w:tplc="F0905446">
      <w:numFmt w:val="bullet"/>
      <w:lvlText w:val="•"/>
      <w:lvlJc w:val="left"/>
      <w:pPr>
        <w:ind w:left="3647" w:hanging="214"/>
      </w:pPr>
      <w:rPr>
        <w:rFonts w:hint="default"/>
      </w:rPr>
    </w:lvl>
    <w:lvl w:ilvl="5" w:tplc="7E5E3850">
      <w:numFmt w:val="bullet"/>
      <w:lvlText w:val="•"/>
      <w:lvlJc w:val="left"/>
      <w:pPr>
        <w:ind w:left="4729" w:hanging="214"/>
      </w:pPr>
      <w:rPr>
        <w:rFonts w:hint="default"/>
      </w:rPr>
    </w:lvl>
    <w:lvl w:ilvl="6" w:tplc="E3EC6646">
      <w:numFmt w:val="bullet"/>
      <w:lvlText w:val="•"/>
      <w:lvlJc w:val="left"/>
      <w:pPr>
        <w:ind w:left="5812" w:hanging="214"/>
      </w:pPr>
      <w:rPr>
        <w:rFonts w:hint="default"/>
      </w:rPr>
    </w:lvl>
    <w:lvl w:ilvl="7" w:tplc="2332A428">
      <w:numFmt w:val="bullet"/>
      <w:lvlText w:val="•"/>
      <w:lvlJc w:val="left"/>
      <w:pPr>
        <w:ind w:left="6894" w:hanging="214"/>
      </w:pPr>
      <w:rPr>
        <w:rFonts w:hint="default"/>
      </w:rPr>
    </w:lvl>
    <w:lvl w:ilvl="8" w:tplc="220CAB5C">
      <w:numFmt w:val="bullet"/>
      <w:lvlText w:val="•"/>
      <w:lvlJc w:val="left"/>
      <w:pPr>
        <w:ind w:left="7977" w:hanging="214"/>
      </w:pPr>
      <w:rPr>
        <w:rFonts w:hint="default"/>
      </w:rPr>
    </w:lvl>
  </w:abstractNum>
  <w:abstractNum w:abstractNumId="16" w15:restartNumberingAfterBreak="0">
    <w:nsid w:val="381A7C43"/>
    <w:multiLevelType w:val="hybridMultilevel"/>
    <w:tmpl w:val="AF5E564C"/>
    <w:lvl w:ilvl="0" w:tplc="24A8AA2A">
      <w:start w:val="1"/>
      <w:numFmt w:val="lowerLetter"/>
      <w:lvlText w:val="%1)"/>
      <w:lvlJc w:val="left"/>
      <w:pPr>
        <w:ind w:left="481" w:hanging="563"/>
        <w:jc w:val="left"/>
      </w:pPr>
      <w:rPr>
        <w:rFonts w:ascii="Arial" w:eastAsia="Arial" w:hAnsi="Arial" w:cs="Arial" w:hint="default"/>
        <w:spacing w:val="-2"/>
        <w:w w:val="99"/>
        <w:sz w:val="24"/>
        <w:szCs w:val="24"/>
      </w:rPr>
    </w:lvl>
    <w:lvl w:ilvl="1" w:tplc="A42A872E">
      <w:numFmt w:val="bullet"/>
      <w:lvlText w:val="•"/>
      <w:lvlJc w:val="left"/>
      <w:pPr>
        <w:ind w:left="1212" w:hanging="563"/>
      </w:pPr>
      <w:rPr>
        <w:rFonts w:hint="default"/>
      </w:rPr>
    </w:lvl>
    <w:lvl w:ilvl="2" w:tplc="7BB0774E">
      <w:numFmt w:val="bullet"/>
      <w:lvlText w:val="•"/>
      <w:lvlJc w:val="left"/>
      <w:pPr>
        <w:ind w:left="1945" w:hanging="563"/>
      </w:pPr>
      <w:rPr>
        <w:rFonts w:hint="default"/>
      </w:rPr>
    </w:lvl>
    <w:lvl w:ilvl="3" w:tplc="6B96C0C2">
      <w:numFmt w:val="bullet"/>
      <w:lvlText w:val="•"/>
      <w:lvlJc w:val="left"/>
      <w:pPr>
        <w:ind w:left="2678" w:hanging="563"/>
      </w:pPr>
      <w:rPr>
        <w:rFonts w:hint="default"/>
      </w:rPr>
    </w:lvl>
    <w:lvl w:ilvl="4" w:tplc="789A276A">
      <w:numFmt w:val="bullet"/>
      <w:lvlText w:val="•"/>
      <w:lvlJc w:val="left"/>
      <w:pPr>
        <w:ind w:left="3411" w:hanging="563"/>
      </w:pPr>
      <w:rPr>
        <w:rFonts w:hint="default"/>
      </w:rPr>
    </w:lvl>
    <w:lvl w:ilvl="5" w:tplc="9A5648AC">
      <w:numFmt w:val="bullet"/>
      <w:lvlText w:val="•"/>
      <w:lvlJc w:val="left"/>
      <w:pPr>
        <w:ind w:left="4144" w:hanging="563"/>
      </w:pPr>
      <w:rPr>
        <w:rFonts w:hint="default"/>
      </w:rPr>
    </w:lvl>
    <w:lvl w:ilvl="6" w:tplc="64940D06">
      <w:numFmt w:val="bullet"/>
      <w:lvlText w:val="•"/>
      <w:lvlJc w:val="left"/>
      <w:pPr>
        <w:ind w:left="4877" w:hanging="563"/>
      </w:pPr>
      <w:rPr>
        <w:rFonts w:hint="default"/>
      </w:rPr>
    </w:lvl>
    <w:lvl w:ilvl="7" w:tplc="0A90AAF4">
      <w:numFmt w:val="bullet"/>
      <w:lvlText w:val="•"/>
      <w:lvlJc w:val="left"/>
      <w:pPr>
        <w:ind w:left="5610" w:hanging="563"/>
      </w:pPr>
      <w:rPr>
        <w:rFonts w:hint="default"/>
      </w:rPr>
    </w:lvl>
    <w:lvl w:ilvl="8" w:tplc="EBEC55BC">
      <w:numFmt w:val="bullet"/>
      <w:lvlText w:val="•"/>
      <w:lvlJc w:val="left"/>
      <w:pPr>
        <w:ind w:left="6343" w:hanging="563"/>
      </w:pPr>
      <w:rPr>
        <w:rFonts w:hint="default"/>
      </w:rPr>
    </w:lvl>
  </w:abstractNum>
  <w:abstractNum w:abstractNumId="17" w15:restartNumberingAfterBreak="0">
    <w:nsid w:val="385D01FB"/>
    <w:multiLevelType w:val="hybridMultilevel"/>
    <w:tmpl w:val="40A2D9FE"/>
    <w:lvl w:ilvl="0" w:tplc="6CC2BBFE">
      <w:start w:val="4"/>
      <w:numFmt w:val="upperRoman"/>
      <w:lvlText w:val="%1."/>
      <w:lvlJc w:val="left"/>
      <w:pPr>
        <w:ind w:left="300" w:hanging="641"/>
        <w:jc w:val="right"/>
      </w:pPr>
      <w:rPr>
        <w:rFonts w:ascii="Arial" w:eastAsia="Arial" w:hAnsi="Arial" w:cs="Arial" w:hint="default"/>
        <w:b/>
        <w:bCs/>
        <w:w w:val="100"/>
        <w:sz w:val="24"/>
        <w:szCs w:val="24"/>
      </w:rPr>
    </w:lvl>
    <w:lvl w:ilvl="1" w:tplc="72A46D34">
      <w:start w:val="1"/>
      <w:numFmt w:val="upperRoman"/>
      <w:lvlText w:val="%2."/>
      <w:lvlJc w:val="left"/>
      <w:pPr>
        <w:ind w:left="1008" w:hanging="483"/>
        <w:jc w:val="right"/>
      </w:pPr>
      <w:rPr>
        <w:rFonts w:ascii="Arial" w:eastAsia="Arial" w:hAnsi="Arial" w:cs="Arial" w:hint="default"/>
        <w:b/>
        <w:bCs/>
        <w:w w:val="100"/>
        <w:sz w:val="24"/>
        <w:szCs w:val="24"/>
      </w:rPr>
    </w:lvl>
    <w:lvl w:ilvl="2" w:tplc="CECE6B24">
      <w:numFmt w:val="bullet"/>
      <w:lvlText w:val="•"/>
      <w:lvlJc w:val="left"/>
      <w:pPr>
        <w:ind w:left="2031" w:hanging="483"/>
      </w:pPr>
      <w:rPr>
        <w:rFonts w:hint="default"/>
      </w:rPr>
    </w:lvl>
    <w:lvl w:ilvl="3" w:tplc="E3B2B272">
      <w:numFmt w:val="bullet"/>
      <w:lvlText w:val="•"/>
      <w:lvlJc w:val="left"/>
      <w:pPr>
        <w:ind w:left="3062" w:hanging="483"/>
      </w:pPr>
      <w:rPr>
        <w:rFonts w:hint="default"/>
      </w:rPr>
    </w:lvl>
    <w:lvl w:ilvl="4" w:tplc="64C41664">
      <w:numFmt w:val="bullet"/>
      <w:lvlText w:val="•"/>
      <w:lvlJc w:val="left"/>
      <w:pPr>
        <w:ind w:left="4094" w:hanging="483"/>
      </w:pPr>
      <w:rPr>
        <w:rFonts w:hint="default"/>
      </w:rPr>
    </w:lvl>
    <w:lvl w:ilvl="5" w:tplc="3DE03A9C">
      <w:numFmt w:val="bullet"/>
      <w:lvlText w:val="•"/>
      <w:lvlJc w:val="left"/>
      <w:pPr>
        <w:ind w:left="5125" w:hanging="483"/>
      </w:pPr>
      <w:rPr>
        <w:rFonts w:hint="default"/>
      </w:rPr>
    </w:lvl>
    <w:lvl w:ilvl="6" w:tplc="F60A62C2">
      <w:numFmt w:val="bullet"/>
      <w:lvlText w:val="•"/>
      <w:lvlJc w:val="left"/>
      <w:pPr>
        <w:ind w:left="6156" w:hanging="483"/>
      </w:pPr>
      <w:rPr>
        <w:rFonts w:hint="default"/>
      </w:rPr>
    </w:lvl>
    <w:lvl w:ilvl="7" w:tplc="2EA49950">
      <w:numFmt w:val="bullet"/>
      <w:lvlText w:val="•"/>
      <w:lvlJc w:val="left"/>
      <w:pPr>
        <w:ind w:left="7188" w:hanging="483"/>
      </w:pPr>
      <w:rPr>
        <w:rFonts w:hint="default"/>
      </w:rPr>
    </w:lvl>
    <w:lvl w:ilvl="8" w:tplc="01603FA2">
      <w:numFmt w:val="bullet"/>
      <w:lvlText w:val="•"/>
      <w:lvlJc w:val="left"/>
      <w:pPr>
        <w:ind w:left="8219" w:hanging="483"/>
      </w:pPr>
      <w:rPr>
        <w:rFonts w:hint="default"/>
      </w:rPr>
    </w:lvl>
  </w:abstractNum>
  <w:abstractNum w:abstractNumId="18" w15:restartNumberingAfterBreak="0">
    <w:nsid w:val="45495633"/>
    <w:multiLevelType w:val="hybridMultilevel"/>
    <w:tmpl w:val="31947FDA"/>
    <w:lvl w:ilvl="0" w:tplc="71D0D532">
      <w:start w:val="3"/>
      <w:numFmt w:val="lowerLetter"/>
      <w:lvlText w:val="%1)"/>
      <w:lvlJc w:val="left"/>
      <w:pPr>
        <w:ind w:left="627" w:hanging="428"/>
        <w:jc w:val="left"/>
      </w:pPr>
      <w:rPr>
        <w:rFonts w:ascii="Arial" w:eastAsia="Arial" w:hAnsi="Arial" w:cs="Arial" w:hint="default"/>
        <w:spacing w:val="-16"/>
        <w:w w:val="99"/>
        <w:sz w:val="24"/>
        <w:szCs w:val="24"/>
      </w:rPr>
    </w:lvl>
    <w:lvl w:ilvl="1" w:tplc="5C8840A8">
      <w:numFmt w:val="bullet"/>
      <w:lvlText w:val="•"/>
      <w:lvlJc w:val="left"/>
      <w:pPr>
        <w:ind w:left="1275" w:hanging="428"/>
      </w:pPr>
      <w:rPr>
        <w:rFonts w:hint="default"/>
      </w:rPr>
    </w:lvl>
    <w:lvl w:ilvl="2" w:tplc="F634EF1E">
      <w:numFmt w:val="bullet"/>
      <w:lvlText w:val="•"/>
      <w:lvlJc w:val="left"/>
      <w:pPr>
        <w:ind w:left="1931" w:hanging="428"/>
      </w:pPr>
      <w:rPr>
        <w:rFonts w:hint="default"/>
      </w:rPr>
    </w:lvl>
    <w:lvl w:ilvl="3" w:tplc="D3C0EF5E">
      <w:numFmt w:val="bullet"/>
      <w:lvlText w:val="•"/>
      <w:lvlJc w:val="left"/>
      <w:pPr>
        <w:ind w:left="2586" w:hanging="428"/>
      </w:pPr>
      <w:rPr>
        <w:rFonts w:hint="default"/>
      </w:rPr>
    </w:lvl>
    <w:lvl w:ilvl="4" w:tplc="89FAC388">
      <w:numFmt w:val="bullet"/>
      <w:lvlText w:val="•"/>
      <w:lvlJc w:val="left"/>
      <w:pPr>
        <w:ind w:left="3242" w:hanging="428"/>
      </w:pPr>
      <w:rPr>
        <w:rFonts w:hint="default"/>
      </w:rPr>
    </w:lvl>
    <w:lvl w:ilvl="5" w:tplc="AE2C7210">
      <w:numFmt w:val="bullet"/>
      <w:lvlText w:val="•"/>
      <w:lvlJc w:val="left"/>
      <w:pPr>
        <w:ind w:left="3897" w:hanging="428"/>
      </w:pPr>
      <w:rPr>
        <w:rFonts w:hint="default"/>
      </w:rPr>
    </w:lvl>
    <w:lvl w:ilvl="6" w:tplc="36188ECC">
      <w:numFmt w:val="bullet"/>
      <w:lvlText w:val="•"/>
      <w:lvlJc w:val="left"/>
      <w:pPr>
        <w:ind w:left="4553" w:hanging="428"/>
      </w:pPr>
      <w:rPr>
        <w:rFonts w:hint="default"/>
      </w:rPr>
    </w:lvl>
    <w:lvl w:ilvl="7" w:tplc="ABB835DC">
      <w:numFmt w:val="bullet"/>
      <w:lvlText w:val="•"/>
      <w:lvlJc w:val="left"/>
      <w:pPr>
        <w:ind w:left="5208" w:hanging="428"/>
      </w:pPr>
      <w:rPr>
        <w:rFonts w:hint="default"/>
      </w:rPr>
    </w:lvl>
    <w:lvl w:ilvl="8" w:tplc="8C9A66F6">
      <w:numFmt w:val="bullet"/>
      <w:lvlText w:val="•"/>
      <w:lvlJc w:val="left"/>
      <w:pPr>
        <w:ind w:left="5864" w:hanging="428"/>
      </w:pPr>
      <w:rPr>
        <w:rFonts w:hint="default"/>
      </w:rPr>
    </w:lvl>
  </w:abstractNum>
  <w:abstractNum w:abstractNumId="19" w15:restartNumberingAfterBreak="0">
    <w:nsid w:val="46D40174"/>
    <w:multiLevelType w:val="hybridMultilevel"/>
    <w:tmpl w:val="E2CA2372"/>
    <w:lvl w:ilvl="0" w:tplc="1FD6AC6C">
      <w:start w:val="1"/>
      <w:numFmt w:val="upperRoman"/>
      <w:lvlText w:val="%1."/>
      <w:lvlJc w:val="left"/>
      <w:pPr>
        <w:ind w:left="120" w:hanging="202"/>
        <w:jc w:val="left"/>
      </w:pPr>
      <w:rPr>
        <w:rFonts w:ascii="Arial" w:eastAsia="Arial" w:hAnsi="Arial" w:cs="Arial" w:hint="default"/>
        <w:w w:val="100"/>
        <w:sz w:val="24"/>
        <w:szCs w:val="24"/>
      </w:rPr>
    </w:lvl>
    <w:lvl w:ilvl="1" w:tplc="29FC2D56">
      <w:numFmt w:val="bullet"/>
      <w:lvlText w:val="•"/>
      <w:lvlJc w:val="left"/>
      <w:pPr>
        <w:ind w:left="1104" w:hanging="202"/>
      </w:pPr>
      <w:rPr>
        <w:rFonts w:hint="default"/>
      </w:rPr>
    </w:lvl>
    <w:lvl w:ilvl="2" w:tplc="8A4C0672">
      <w:numFmt w:val="bullet"/>
      <w:lvlText w:val="•"/>
      <w:lvlJc w:val="left"/>
      <w:pPr>
        <w:ind w:left="2088" w:hanging="202"/>
      </w:pPr>
      <w:rPr>
        <w:rFonts w:hint="default"/>
      </w:rPr>
    </w:lvl>
    <w:lvl w:ilvl="3" w:tplc="8EFE3354">
      <w:numFmt w:val="bullet"/>
      <w:lvlText w:val="•"/>
      <w:lvlJc w:val="left"/>
      <w:pPr>
        <w:ind w:left="3072" w:hanging="202"/>
      </w:pPr>
      <w:rPr>
        <w:rFonts w:hint="default"/>
      </w:rPr>
    </w:lvl>
    <w:lvl w:ilvl="4" w:tplc="98522774">
      <w:numFmt w:val="bullet"/>
      <w:lvlText w:val="•"/>
      <w:lvlJc w:val="left"/>
      <w:pPr>
        <w:ind w:left="4056" w:hanging="202"/>
      </w:pPr>
      <w:rPr>
        <w:rFonts w:hint="default"/>
      </w:rPr>
    </w:lvl>
    <w:lvl w:ilvl="5" w:tplc="15BC537C">
      <w:numFmt w:val="bullet"/>
      <w:lvlText w:val="•"/>
      <w:lvlJc w:val="left"/>
      <w:pPr>
        <w:ind w:left="5041" w:hanging="202"/>
      </w:pPr>
      <w:rPr>
        <w:rFonts w:hint="default"/>
      </w:rPr>
    </w:lvl>
    <w:lvl w:ilvl="6" w:tplc="4A807C18">
      <w:numFmt w:val="bullet"/>
      <w:lvlText w:val="•"/>
      <w:lvlJc w:val="left"/>
      <w:pPr>
        <w:ind w:left="6025" w:hanging="202"/>
      </w:pPr>
      <w:rPr>
        <w:rFonts w:hint="default"/>
      </w:rPr>
    </w:lvl>
    <w:lvl w:ilvl="7" w:tplc="27CC3F42">
      <w:numFmt w:val="bullet"/>
      <w:lvlText w:val="•"/>
      <w:lvlJc w:val="left"/>
      <w:pPr>
        <w:ind w:left="7009" w:hanging="202"/>
      </w:pPr>
      <w:rPr>
        <w:rFonts w:hint="default"/>
      </w:rPr>
    </w:lvl>
    <w:lvl w:ilvl="8" w:tplc="13BA4A88">
      <w:numFmt w:val="bullet"/>
      <w:lvlText w:val="•"/>
      <w:lvlJc w:val="left"/>
      <w:pPr>
        <w:ind w:left="7993" w:hanging="202"/>
      </w:pPr>
      <w:rPr>
        <w:rFonts w:hint="default"/>
      </w:rPr>
    </w:lvl>
  </w:abstractNum>
  <w:abstractNum w:abstractNumId="20" w15:restartNumberingAfterBreak="0">
    <w:nsid w:val="47CF1440"/>
    <w:multiLevelType w:val="hybridMultilevel"/>
    <w:tmpl w:val="F96672F8"/>
    <w:lvl w:ilvl="0" w:tplc="1D0819D2">
      <w:start w:val="1"/>
      <w:numFmt w:val="upperRoman"/>
      <w:lvlText w:val="%1."/>
      <w:lvlJc w:val="left"/>
      <w:pPr>
        <w:ind w:left="120" w:hanging="214"/>
        <w:jc w:val="left"/>
      </w:pPr>
      <w:rPr>
        <w:rFonts w:ascii="Arial" w:eastAsia="Arial" w:hAnsi="Arial" w:cs="Arial" w:hint="default"/>
        <w:w w:val="100"/>
        <w:sz w:val="24"/>
        <w:szCs w:val="24"/>
      </w:rPr>
    </w:lvl>
    <w:lvl w:ilvl="1" w:tplc="0F408242">
      <w:numFmt w:val="bullet"/>
      <w:lvlText w:val="•"/>
      <w:lvlJc w:val="left"/>
      <w:pPr>
        <w:ind w:left="1104" w:hanging="214"/>
      </w:pPr>
      <w:rPr>
        <w:rFonts w:hint="default"/>
      </w:rPr>
    </w:lvl>
    <w:lvl w:ilvl="2" w:tplc="C4847BDA">
      <w:numFmt w:val="bullet"/>
      <w:lvlText w:val="•"/>
      <w:lvlJc w:val="left"/>
      <w:pPr>
        <w:ind w:left="2088" w:hanging="214"/>
      </w:pPr>
      <w:rPr>
        <w:rFonts w:hint="default"/>
      </w:rPr>
    </w:lvl>
    <w:lvl w:ilvl="3" w:tplc="D77E9D14">
      <w:numFmt w:val="bullet"/>
      <w:lvlText w:val="•"/>
      <w:lvlJc w:val="left"/>
      <w:pPr>
        <w:ind w:left="3072" w:hanging="214"/>
      </w:pPr>
      <w:rPr>
        <w:rFonts w:hint="default"/>
      </w:rPr>
    </w:lvl>
    <w:lvl w:ilvl="4" w:tplc="AFC8FBC4">
      <w:numFmt w:val="bullet"/>
      <w:lvlText w:val="•"/>
      <w:lvlJc w:val="left"/>
      <w:pPr>
        <w:ind w:left="4056" w:hanging="214"/>
      </w:pPr>
      <w:rPr>
        <w:rFonts w:hint="default"/>
      </w:rPr>
    </w:lvl>
    <w:lvl w:ilvl="5" w:tplc="139E127E">
      <w:numFmt w:val="bullet"/>
      <w:lvlText w:val="•"/>
      <w:lvlJc w:val="left"/>
      <w:pPr>
        <w:ind w:left="5041" w:hanging="214"/>
      </w:pPr>
      <w:rPr>
        <w:rFonts w:hint="default"/>
      </w:rPr>
    </w:lvl>
    <w:lvl w:ilvl="6" w:tplc="C390F296">
      <w:numFmt w:val="bullet"/>
      <w:lvlText w:val="•"/>
      <w:lvlJc w:val="left"/>
      <w:pPr>
        <w:ind w:left="6025" w:hanging="214"/>
      </w:pPr>
      <w:rPr>
        <w:rFonts w:hint="default"/>
      </w:rPr>
    </w:lvl>
    <w:lvl w:ilvl="7" w:tplc="F4587D54">
      <w:numFmt w:val="bullet"/>
      <w:lvlText w:val="•"/>
      <w:lvlJc w:val="left"/>
      <w:pPr>
        <w:ind w:left="7009" w:hanging="214"/>
      </w:pPr>
      <w:rPr>
        <w:rFonts w:hint="default"/>
      </w:rPr>
    </w:lvl>
    <w:lvl w:ilvl="8" w:tplc="A1E42FE8">
      <w:numFmt w:val="bullet"/>
      <w:lvlText w:val="•"/>
      <w:lvlJc w:val="left"/>
      <w:pPr>
        <w:ind w:left="7993" w:hanging="214"/>
      </w:pPr>
      <w:rPr>
        <w:rFonts w:hint="default"/>
      </w:rPr>
    </w:lvl>
  </w:abstractNum>
  <w:abstractNum w:abstractNumId="21" w15:restartNumberingAfterBreak="0">
    <w:nsid w:val="4827384E"/>
    <w:multiLevelType w:val="hybridMultilevel"/>
    <w:tmpl w:val="AED2285E"/>
    <w:lvl w:ilvl="0" w:tplc="0FF0C766">
      <w:start w:val="4"/>
      <w:numFmt w:val="lowerLetter"/>
      <w:lvlText w:val="%1."/>
      <w:lvlJc w:val="left"/>
      <w:pPr>
        <w:ind w:left="468" w:hanging="269"/>
        <w:jc w:val="left"/>
      </w:pPr>
      <w:rPr>
        <w:rFonts w:ascii="Arial" w:eastAsia="Arial" w:hAnsi="Arial" w:cs="Arial" w:hint="default"/>
        <w:w w:val="99"/>
        <w:sz w:val="24"/>
        <w:szCs w:val="24"/>
      </w:rPr>
    </w:lvl>
    <w:lvl w:ilvl="1" w:tplc="33EEA314">
      <w:numFmt w:val="bullet"/>
      <w:lvlText w:val="•"/>
      <w:lvlJc w:val="left"/>
      <w:pPr>
        <w:ind w:left="1053" w:hanging="269"/>
      </w:pPr>
      <w:rPr>
        <w:rFonts w:hint="default"/>
      </w:rPr>
    </w:lvl>
    <w:lvl w:ilvl="2" w:tplc="BAE099DE">
      <w:numFmt w:val="bullet"/>
      <w:lvlText w:val="•"/>
      <w:lvlJc w:val="left"/>
      <w:pPr>
        <w:ind w:left="1647" w:hanging="269"/>
      </w:pPr>
      <w:rPr>
        <w:rFonts w:hint="default"/>
      </w:rPr>
    </w:lvl>
    <w:lvl w:ilvl="3" w:tplc="7A2EB4F0">
      <w:numFmt w:val="bullet"/>
      <w:lvlText w:val="•"/>
      <w:lvlJc w:val="left"/>
      <w:pPr>
        <w:ind w:left="2241" w:hanging="269"/>
      </w:pPr>
      <w:rPr>
        <w:rFonts w:hint="default"/>
      </w:rPr>
    </w:lvl>
    <w:lvl w:ilvl="4" w:tplc="F1A6FE08">
      <w:numFmt w:val="bullet"/>
      <w:lvlText w:val="•"/>
      <w:lvlJc w:val="left"/>
      <w:pPr>
        <w:ind w:left="2835" w:hanging="269"/>
      </w:pPr>
      <w:rPr>
        <w:rFonts w:hint="default"/>
      </w:rPr>
    </w:lvl>
    <w:lvl w:ilvl="5" w:tplc="1A4067FC">
      <w:numFmt w:val="bullet"/>
      <w:lvlText w:val="•"/>
      <w:lvlJc w:val="left"/>
      <w:pPr>
        <w:ind w:left="3429" w:hanging="269"/>
      </w:pPr>
      <w:rPr>
        <w:rFonts w:hint="default"/>
      </w:rPr>
    </w:lvl>
    <w:lvl w:ilvl="6" w:tplc="AE64DF82">
      <w:numFmt w:val="bullet"/>
      <w:lvlText w:val="•"/>
      <w:lvlJc w:val="left"/>
      <w:pPr>
        <w:ind w:left="4023" w:hanging="269"/>
      </w:pPr>
      <w:rPr>
        <w:rFonts w:hint="default"/>
      </w:rPr>
    </w:lvl>
    <w:lvl w:ilvl="7" w:tplc="1EE8212E">
      <w:numFmt w:val="bullet"/>
      <w:lvlText w:val="•"/>
      <w:lvlJc w:val="left"/>
      <w:pPr>
        <w:ind w:left="4617" w:hanging="269"/>
      </w:pPr>
      <w:rPr>
        <w:rFonts w:hint="default"/>
      </w:rPr>
    </w:lvl>
    <w:lvl w:ilvl="8" w:tplc="64B00EBC">
      <w:numFmt w:val="bullet"/>
      <w:lvlText w:val="•"/>
      <w:lvlJc w:val="left"/>
      <w:pPr>
        <w:ind w:left="5211" w:hanging="269"/>
      </w:pPr>
      <w:rPr>
        <w:rFonts w:hint="default"/>
      </w:rPr>
    </w:lvl>
  </w:abstractNum>
  <w:abstractNum w:abstractNumId="22" w15:restartNumberingAfterBreak="0">
    <w:nsid w:val="52D8641B"/>
    <w:multiLevelType w:val="hybridMultilevel"/>
    <w:tmpl w:val="7D5EE016"/>
    <w:lvl w:ilvl="0" w:tplc="33FCD7F8">
      <w:start w:val="1"/>
      <w:numFmt w:val="upperRoman"/>
      <w:lvlText w:val="%1."/>
      <w:lvlJc w:val="left"/>
      <w:pPr>
        <w:ind w:left="120" w:hanging="250"/>
        <w:jc w:val="left"/>
      </w:pPr>
      <w:rPr>
        <w:rFonts w:ascii="Arial" w:eastAsia="Arial" w:hAnsi="Arial" w:cs="Arial" w:hint="default"/>
        <w:w w:val="100"/>
        <w:sz w:val="24"/>
        <w:szCs w:val="24"/>
      </w:rPr>
    </w:lvl>
    <w:lvl w:ilvl="1" w:tplc="E5EAD8F4">
      <w:numFmt w:val="bullet"/>
      <w:lvlText w:val="•"/>
      <w:lvlJc w:val="left"/>
      <w:pPr>
        <w:ind w:left="1104" w:hanging="250"/>
      </w:pPr>
      <w:rPr>
        <w:rFonts w:hint="default"/>
      </w:rPr>
    </w:lvl>
    <w:lvl w:ilvl="2" w:tplc="AF087A86">
      <w:numFmt w:val="bullet"/>
      <w:lvlText w:val="•"/>
      <w:lvlJc w:val="left"/>
      <w:pPr>
        <w:ind w:left="2088" w:hanging="250"/>
      </w:pPr>
      <w:rPr>
        <w:rFonts w:hint="default"/>
      </w:rPr>
    </w:lvl>
    <w:lvl w:ilvl="3" w:tplc="C5EEB810">
      <w:numFmt w:val="bullet"/>
      <w:lvlText w:val="•"/>
      <w:lvlJc w:val="left"/>
      <w:pPr>
        <w:ind w:left="3072" w:hanging="250"/>
      </w:pPr>
      <w:rPr>
        <w:rFonts w:hint="default"/>
      </w:rPr>
    </w:lvl>
    <w:lvl w:ilvl="4" w:tplc="B3EE5DC8">
      <w:numFmt w:val="bullet"/>
      <w:lvlText w:val="•"/>
      <w:lvlJc w:val="left"/>
      <w:pPr>
        <w:ind w:left="4056" w:hanging="250"/>
      </w:pPr>
      <w:rPr>
        <w:rFonts w:hint="default"/>
      </w:rPr>
    </w:lvl>
    <w:lvl w:ilvl="5" w:tplc="1FDEE038">
      <w:numFmt w:val="bullet"/>
      <w:lvlText w:val="•"/>
      <w:lvlJc w:val="left"/>
      <w:pPr>
        <w:ind w:left="5041" w:hanging="250"/>
      </w:pPr>
      <w:rPr>
        <w:rFonts w:hint="default"/>
      </w:rPr>
    </w:lvl>
    <w:lvl w:ilvl="6" w:tplc="7D0CAB66">
      <w:numFmt w:val="bullet"/>
      <w:lvlText w:val="•"/>
      <w:lvlJc w:val="left"/>
      <w:pPr>
        <w:ind w:left="6025" w:hanging="250"/>
      </w:pPr>
      <w:rPr>
        <w:rFonts w:hint="default"/>
      </w:rPr>
    </w:lvl>
    <w:lvl w:ilvl="7" w:tplc="17D0D602">
      <w:numFmt w:val="bullet"/>
      <w:lvlText w:val="•"/>
      <w:lvlJc w:val="left"/>
      <w:pPr>
        <w:ind w:left="7009" w:hanging="250"/>
      </w:pPr>
      <w:rPr>
        <w:rFonts w:hint="default"/>
      </w:rPr>
    </w:lvl>
    <w:lvl w:ilvl="8" w:tplc="B17E9A8A">
      <w:numFmt w:val="bullet"/>
      <w:lvlText w:val="•"/>
      <w:lvlJc w:val="left"/>
      <w:pPr>
        <w:ind w:left="7993" w:hanging="250"/>
      </w:pPr>
      <w:rPr>
        <w:rFonts w:hint="default"/>
      </w:rPr>
    </w:lvl>
  </w:abstractNum>
  <w:abstractNum w:abstractNumId="23" w15:restartNumberingAfterBreak="0">
    <w:nsid w:val="53CB58FE"/>
    <w:multiLevelType w:val="hybridMultilevel"/>
    <w:tmpl w:val="90A2415A"/>
    <w:lvl w:ilvl="0" w:tplc="7B6C7FE8">
      <w:start w:val="1"/>
      <w:numFmt w:val="upperRoman"/>
      <w:lvlText w:val="%1."/>
      <w:lvlJc w:val="left"/>
      <w:pPr>
        <w:ind w:left="120" w:hanging="221"/>
        <w:jc w:val="left"/>
      </w:pPr>
      <w:rPr>
        <w:rFonts w:ascii="Arial" w:eastAsia="Arial" w:hAnsi="Arial" w:cs="Arial" w:hint="default"/>
        <w:w w:val="100"/>
        <w:sz w:val="24"/>
        <w:szCs w:val="24"/>
      </w:rPr>
    </w:lvl>
    <w:lvl w:ilvl="1" w:tplc="55C62224">
      <w:numFmt w:val="bullet"/>
      <w:lvlText w:val="•"/>
      <w:lvlJc w:val="left"/>
      <w:pPr>
        <w:ind w:left="1104" w:hanging="221"/>
      </w:pPr>
      <w:rPr>
        <w:rFonts w:hint="default"/>
      </w:rPr>
    </w:lvl>
    <w:lvl w:ilvl="2" w:tplc="1AB4BE64">
      <w:numFmt w:val="bullet"/>
      <w:lvlText w:val="•"/>
      <w:lvlJc w:val="left"/>
      <w:pPr>
        <w:ind w:left="2088" w:hanging="221"/>
      </w:pPr>
      <w:rPr>
        <w:rFonts w:hint="default"/>
      </w:rPr>
    </w:lvl>
    <w:lvl w:ilvl="3" w:tplc="85B283C6">
      <w:numFmt w:val="bullet"/>
      <w:lvlText w:val="•"/>
      <w:lvlJc w:val="left"/>
      <w:pPr>
        <w:ind w:left="3072" w:hanging="221"/>
      </w:pPr>
      <w:rPr>
        <w:rFonts w:hint="default"/>
      </w:rPr>
    </w:lvl>
    <w:lvl w:ilvl="4" w:tplc="E9BEC9D2">
      <w:numFmt w:val="bullet"/>
      <w:lvlText w:val="•"/>
      <w:lvlJc w:val="left"/>
      <w:pPr>
        <w:ind w:left="4056" w:hanging="221"/>
      </w:pPr>
      <w:rPr>
        <w:rFonts w:hint="default"/>
      </w:rPr>
    </w:lvl>
    <w:lvl w:ilvl="5" w:tplc="28D2815C">
      <w:numFmt w:val="bullet"/>
      <w:lvlText w:val="•"/>
      <w:lvlJc w:val="left"/>
      <w:pPr>
        <w:ind w:left="5041" w:hanging="221"/>
      </w:pPr>
      <w:rPr>
        <w:rFonts w:hint="default"/>
      </w:rPr>
    </w:lvl>
    <w:lvl w:ilvl="6" w:tplc="4EE2B800">
      <w:numFmt w:val="bullet"/>
      <w:lvlText w:val="•"/>
      <w:lvlJc w:val="left"/>
      <w:pPr>
        <w:ind w:left="6025" w:hanging="221"/>
      </w:pPr>
      <w:rPr>
        <w:rFonts w:hint="default"/>
      </w:rPr>
    </w:lvl>
    <w:lvl w:ilvl="7" w:tplc="80A82BFA">
      <w:numFmt w:val="bullet"/>
      <w:lvlText w:val="•"/>
      <w:lvlJc w:val="left"/>
      <w:pPr>
        <w:ind w:left="7009" w:hanging="221"/>
      </w:pPr>
      <w:rPr>
        <w:rFonts w:hint="default"/>
      </w:rPr>
    </w:lvl>
    <w:lvl w:ilvl="8" w:tplc="5BA2E850">
      <w:numFmt w:val="bullet"/>
      <w:lvlText w:val="•"/>
      <w:lvlJc w:val="left"/>
      <w:pPr>
        <w:ind w:left="7993" w:hanging="221"/>
      </w:pPr>
      <w:rPr>
        <w:rFonts w:hint="default"/>
      </w:rPr>
    </w:lvl>
  </w:abstractNum>
  <w:abstractNum w:abstractNumId="24" w15:restartNumberingAfterBreak="0">
    <w:nsid w:val="53EB2B1F"/>
    <w:multiLevelType w:val="hybridMultilevel"/>
    <w:tmpl w:val="E59C32FA"/>
    <w:lvl w:ilvl="0" w:tplc="05B09CFE">
      <w:start w:val="9"/>
      <w:numFmt w:val="lowerLetter"/>
      <w:lvlText w:val="%1)"/>
      <w:lvlJc w:val="left"/>
      <w:pPr>
        <w:ind w:left="401" w:hanging="202"/>
        <w:jc w:val="left"/>
      </w:pPr>
      <w:rPr>
        <w:rFonts w:ascii="Arial" w:eastAsia="Arial" w:hAnsi="Arial" w:cs="Arial" w:hint="default"/>
        <w:spacing w:val="-3"/>
        <w:w w:val="99"/>
        <w:sz w:val="24"/>
        <w:szCs w:val="24"/>
      </w:rPr>
    </w:lvl>
    <w:lvl w:ilvl="1" w:tplc="5942B7F0">
      <w:numFmt w:val="bullet"/>
      <w:lvlText w:val="•"/>
      <w:lvlJc w:val="left"/>
      <w:pPr>
        <w:ind w:left="1077" w:hanging="202"/>
      </w:pPr>
      <w:rPr>
        <w:rFonts w:hint="default"/>
      </w:rPr>
    </w:lvl>
    <w:lvl w:ilvl="2" w:tplc="EFBC8B92">
      <w:numFmt w:val="bullet"/>
      <w:lvlText w:val="•"/>
      <w:lvlJc w:val="left"/>
      <w:pPr>
        <w:ind w:left="1755" w:hanging="202"/>
      </w:pPr>
      <w:rPr>
        <w:rFonts w:hint="default"/>
      </w:rPr>
    </w:lvl>
    <w:lvl w:ilvl="3" w:tplc="D536F8D2">
      <w:numFmt w:val="bullet"/>
      <w:lvlText w:val="•"/>
      <w:lvlJc w:val="left"/>
      <w:pPr>
        <w:ind w:left="2432" w:hanging="202"/>
      </w:pPr>
      <w:rPr>
        <w:rFonts w:hint="default"/>
      </w:rPr>
    </w:lvl>
    <w:lvl w:ilvl="4" w:tplc="120230FA">
      <w:numFmt w:val="bullet"/>
      <w:lvlText w:val="•"/>
      <w:lvlJc w:val="left"/>
      <w:pPr>
        <w:ind w:left="3110" w:hanging="202"/>
      </w:pPr>
      <w:rPr>
        <w:rFonts w:hint="default"/>
      </w:rPr>
    </w:lvl>
    <w:lvl w:ilvl="5" w:tplc="4E1E372C">
      <w:numFmt w:val="bullet"/>
      <w:lvlText w:val="•"/>
      <w:lvlJc w:val="left"/>
      <w:pPr>
        <w:ind w:left="3787" w:hanging="202"/>
      </w:pPr>
      <w:rPr>
        <w:rFonts w:hint="default"/>
      </w:rPr>
    </w:lvl>
    <w:lvl w:ilvl="6" w:tplc="0E424580">
      <w:numFmt w:val="bullet"/>
      <w:lvlText w:val="•"/>
      <w:lvlJc w:val="left"/>
      <w:pPr>
        <w:ind w:left="4465" w:hanging="202"/>
      </w:pPr>
      <w:rPr>
        <w:rFonts w:hint="default"/>
      </w:rPr>
    </w:lvl>
    <w:lvl w:ilvl="7" w:tplc="B276F3D0">
      <w:numFmt w:val="bullet"/>
      <w:lvlText w:val="•"/>
      <w:lvlJc w:val="left"/>
      <w:pPr>
        <w:ind w:left="5142" w:hanging="202"/>
      </w:pPr>
      <w:rPr>
        <w:rFonts w:hint="default"/>
      </w:rPr>
    </w:lvl>
    <w:lvl w:ilvl="8" w:tplc="05EEF416">
      <w:numFmt w:val="bullet"/>
      <w:lvlText w:val="•"/>
      <w:lvlJc w:val="left"/>
      <w:pPr>
        <w:ind w:left="5820" w:hanging="202"/>
      </w:pPr>
      <w:rPr>
        <w:rFonts w:hint="default"/>
      </w:rPr>
    </w:lvl>
  </w:abstractNum>
  <w:abstractNum w:abstractNumId="25" w15:restartNumberingAfterBreak="0">
    <w:nsid w:val="5578333D"/>
    <w:multiLevelType w:val="hybridMultilevel"/>
    <w:tmpl w:val="E73EEAFC"/>
    <w:lvl w:ilvl="0" w:tplc="4C5E47E8">
      <w:start w:val="1"/>
      <w:numFmt w:val="lowerLetter"/>
      <w:lvlText w:val="%1)"/>
      <w:lvlJc w:val="left"/>
      <w:pPr>
        <w:ind w:left="480" w:hanging="281"/>
        <w:jc w:val="left"/>
      </w:pPr>
      <w:rPr>
        <w:rFonts w:ascii="Arial" w:eastAsia="Arial" w:hAnsi="Arial" w:cs="Arial" w:hint="default"/>
        <w:spacing w:val="-2"/>
        <w:w w:val="99"/>
        <w:sz w:val="24"/>
        <w:szCs w:val="24"/>
      </w:rPr>
    </w:lvl>
    <w:lvl w:ilvl="1" w:tplc="1062F610">
      <w:numFmt w:val="bullet"/>
      <w:lvlText w:val="•"/>
      <w:lvlJc w:val="left"/>
      <w:pPr>
        <w:ind w:left="1110" w:hanging="281"/>
      </w:pPr>
      <w:rPr>
        <w:rFonts w:hint="default"/>
      </w:rPr>
    </w:lvl>
    <w:lvl w:ilvl="2" w:tplc="58A8801E">
      <w:numFmt w:val="bullet"/>
      <w:lvlText w:val="•"/>
      <w:lvlJc w:val="left"/>
      <w:pPr>
        <w:ind w:left="1740" w:hanging="281"/>
      </w:pPr>
      <w:rPr>
        <w:rFonts w:hint="default"/>
      </w:rPr>
    </w:lvl>
    <w:lvl w:ilvl="3" w:tplc="8286F864">
      <w:numFmt w:val="bullet"/>
      <w:lvlText w:val="•"/>
      <w:lvlJc w:val="left"/>
      <w:pPr>
        <w:ind w:left="2370" w:hanging="281"/>
      </w:pPr>
      <w:rPr>
        <w:rFonts w:hint="default"/>
      </w:rPr>
    </w:lvl>
    <w:lvl w:ilvl="4" w:tplc="9DB6BBBC">
      <w:numFmt w:val="bullet"/>
      <w:lvlText w:val="•"/>
      <w:lvlJc w:val="left"/>
      <w:pPr>
        <w:ind w:left="3000" w:hanging="281"/>
      </w:pPr>
      <w:rPr>
        <w:rFonts w:hint="default"/>
      </w:rPr>
    </w:lvl>
    <w:lvl w:ilvl="5" w:tplc="A9B8AB0A">
      <w:numFmt w:val="bullet"/>
      <w:lvlText w:val="•"/>
      <w:lvlJc w:val="left"/>
      <w:pPr>
        <w:ind w:left="3630" w:hanging="281"/>
      </w:pPr>
      <w:rPr>
        <w:rFonts w:hint="default"/>
      </w:rPr>
    </w:lvl>
    <w:lvl w:ilvl="6" w:tplc="2508208C">
      <w:numFmt w:val="bullet"/>
      <w:lvlText w:val="•"/>
      <w:lvlJc w:val="left"/>
      <w:pPr>
        <w:ind w:left="4260" w:hanging="281"/>
      </w:pPr>
      <w:rPr>
        <w:rFonts w:hint="default"/>
      </w:rPr>
    </w:lvl>
    <w:lvl w:ilvl="7" w:tplc="009EE5BA">
      <w:numFmt w:val="bullet"/>
      <w:lvlText w:val="•"/>
      <w:lvlJc w:val="left"/>
      <w:pPr>
        <w:ind w:left="4890" w:hanging="281"/>
      </w:pPr>
      <w:rPr>
        <w:rFonts w:hint="default"/>
      </w:rPr>
    </w:lvl>
    <w:lvl w:ilvl="8" w:tplc="9C4EE148">
      <w:numFmt w:val="bullet"/>
      <w:lvlText w:val="•"/>
      <w:lvlJc w:val="left"/>
      <w:pPr>
        <w:ind w:left="5520" w:hanging="281"/>
      </w:pPr>
      <w:rPr>
        <w:rFonts w:hint="default"/>
      </w:rPr>
    </w:lvl>
  </w:abstractNum>
  <w:abstractNum w:abstractNumId="26" w15:restartNumberingAfterBreak="0">
    <w:nsid w:val="58E20D64"/>
    <w:multiLevelType w:val="hybridMultilevel"/>
    <w:tmpl w:val="D9F07D84"/>
    <w:lvl w:ilvl="0" w:tplc="D2EAF5CE">
      <w:start w:val="1"/>
      <w:numFmt w:val="decimal"/>
      <w:lvlText w:val="%1)"/>
      <w:lvlJc w:val="left"/>
      <w:pPr>
        <w:ind w:left="581" w:hanging="281"/>
        <w:jc w:val="left"/>
      </w:pPr>
      <w:rPr>
        <w:rFonts w:ascii="Arial" w:eastAsia="Arial" w:hAnsi="Arial" w:cs="Arial" w:hint="default"/>
        <w:spacing w:val="-4"/>
        <w:w w:val="99"/>
        <w:sz w:val="24"/>
        <w:szCs w:val="24"/>
      </w:rPr>
    </w:lvl>
    <w:lvl w:ilvl="1" w:tplc="63228A50">
      <w:numFmt w:val="bullet"/>
      <w:lvlText w:val="•"/>
      <w:lvlJc w:val="left"/>
      <w:pPr>
        <w:ind w:left="1564" w:hanging="281"/>
      </w:pPr>
      <w:rPr>
        <w:rFonts w:hint="default"/>
      </w:rPr>
    </w:lvl>
    <w:lvl w:ilvl="2" w:tplc="A2367120">
      <w:numFmt w:val="bullet"/>
      <w:lvlText w:val="•"/>
      <w:lvlJc w:val="left"/>
      <w:pPr>
        <w:ind w:left="2548" w:hanging="281"/>
      </w:pPr>
      <w:rPr>
        <w:rFonts w:hint="default"/>
      </w:rPr>
    </w:lvl>
    <w:lvl w:ilvl="3" w:tplc="4DB0B4F8">
      <w:numFmt w:val="bullet"/>
      <w:lvlText w:val="•"/>
      <w:lvlJc w:val="left"/>
      <w:pPr>
        <w:ind w:left="3532" w:hanging="281"/>
      </w:pPr>
      <w:rPr>
        <w:rFonts w:hint="default"/>
      </w:rPr>
    </w:lvl>
    <w:lvl w:ilvl="4" w:tplc="2ADCC41A">
      <w:numFmt w:val="bullet"/>
      <w:lvlText w:val="•"/>
      <w:lvlJc w:val="left"/>
      <w:pPr>
        <w:ind w:left="4516" w:hanging="281"/>
      </w:pPr>
      <w:rPr>
        <w:rFonts w:hint="default"/>
      </w:rPr>
    </w:lvl>
    <w:lvl w:ilvl="5" w:tplc="C5D628A6">
      <w:numFmt w:val="bullet"/>
      <w:lvlText w:val="•"/>
      <w:lvlJc w:val="left"/>
      <w:pPr>
        <w:ind w:left="5501" w:hanging="281"/>
      </w:pPr>
      <w:rPr>
        <w:rFonts w:hint="default"/>
      </w:rPr>
    </w:lvl>
    <w:lvl w:ilvl="6" w:tplc="BCE63D86">
      <w:numFmt w:val="bullet"/>
      <w:lvlText w:val="•"/>
      <w:lvlJc w:val="left"/>
      <w:pPr>
        <w:ind w:left="6485" w:hanging="281"/>
      </w:pPr>
      <w:rPr>
        <w:rFonts w:hint="default"/>
      </w:rPr>
    </w:lvl>
    <w:lvl w:ilvl="7" w:tplc="CC1AB67C">
      <w:numFmt w:val="bullet"/>
      <w:lvlText w:val="•"/>
      <w:lvlJc w:val="left"/>
      <w:pPr>
        <w:ind w:left="7469" w:hanging="281"/>
      </w:pPr>
      <w:rPr>
        <w:rFonts w:hint="default"/>
      </w:rPr>
    </w:lvl>
    <w:lvl w:ilvl="8" w:tplc="23167958">
      <w:numFmt w:val="bullet"/>
      <w:lvlText w:val="•"/>
      <w:lvlJc w:val="left"/>
      <w:pPr>
        <w:ind w:left="8453" w:hanging="281"/>
      </w:pPr>
      <w:rPr>
        <w:rFonts w:hint="default"/>
      </w:rPr>
    </w:lvl>
  </w:abstractNum>
  <w:abstractNum w:abstractNumId="27" w15:restartNumberingAfterBreak="0">
    <w:nsid w:val="599613C2"/>
    <w:multiLevelType w:val="hybridMultilevel"/>
    <w:tmpl w:val="4D425220"/>
    <w:lvl w:ilvl="0" w:tplc="F6780BE8">
      <w:start w:val="1"/>
      <w:numFmt w:val="upperRoman"/>
      <w:lvlText w:val="%1."/>
      <w:lvlJc w:val="left"/>
      <w:pPr>
        <w:ind w:left="120" w:hanging="226"/>
        <w:jc w:val="left"/>
      </w:pPr>
      <w:rPr>
        <w:rFonts w:ascii="Arial" w:eastAsia="Arial" w:hAnsi="Arial" w:cs="Arial" w:hint="default"/>
        <w:w w:val="100"/>
        <w:sz w:val="24"/>
        <w:szCs w:val="24"/>
      </w:rPr>
    </w:lvl>
    <w:lvl w:ilvl="1" w:tplc="0E58CC02">
      <w:start w:val="1"/>
      <w:numFmt w:val="lowerLetter"/>
      <w:lvlText w:val="%2)"/>
      <w:lvlJc w:val="left"/>
      <w:pPr>
        <w:ind w:left="840" w:hanging="348"/>
        <w:jc w:val="left"/>
      </w:pPr>
      <w:rPr>
        <w:rFonts w:ascii="Arial" w:eastAsia="Arial" w:hAnsi="Arial" w:cs="Arial" w:hint="default"/>
        <w:w w:val="99"/>
        <w:sz w:val="24"/>
        <w:szCs w:val="24"/>
      </w:rPr>
    </w:lvl>
    <w:lvl w:ilvl="2" w:tplc="E92CCDB4">
      <w:numFmt w:val="bullet"/>
      <w:lvlText w:val="•"/>
      <w:lvlJc w:val="left"/>
      <w:pPr>
        <w:ind w:left="1853" w:hanging="348"/>
      </w:pPr>
      <w:rPr>
        <w:rFonts w:hint="default"/>
      </w:rPr>
    </w:lvl>
    <w:lvl w:ilvl="3" w:tplc="2EF6212C">
      <w:numFmt w:val="bullet"/>
      <w:lvlText w:val="•"/>
      <w:lvlJc w:val="left"/>
      <w:pPr>
        <w:ind w:left="2867" w:hanging="348"/>
      </w:pPr>
      <w:rPr>
        <w:rFonts w:hint="default"/>
      </w:rPr>
    </w:lvl>
    <w:lvl w:ilvl="4" w:tplc="E2C07088">
      <w:numFmt w:val="bullet"/>
      <w:lvlText w:val="•"/>
      <w:lvlJc w:val="left"/>
      <w:pPr>
        <w:ind w:left="3880" w:hanging="348"/>
      </w:pPr>
      <w:rPr>
        <w:rFonts w:hint="default"/>
      </w:rPr>
    </w:lvl>
    <w:lvl w:ilvl="5" w:tplc="83946E9E">
      <w:numFmt w:val="bullet"/>
      <w:lvlText w:val="•"/>
      <w:lvlJc w:val="left"/>
      <w:pPr>
        <w:ind w:left="4894" w:hanging="348"/>
      </w:pPr>
      <w:rPr>
        <w:rFonts w:hint="default"/>
      </w:rPr>
    </w:lvl>
    <w:lvl w:ilvl="6" w:tplc="1940056C">
      <w:numFmt w:val="bullet"/>
      <w:lvlText w:val="•"/>
      <w:lvlJc w:val="left"/>
      <w:pPr>
        <w:ind w:left="5908" w:hanging="348"/>
      </w:pPr>
      <w:rPr>
        <w:rFonts w:hint="default"/>
      </w:rPr>
    </w:lvl>
    <w:lvl w:ilvl="7" w:tplc="590481BC">
      <w:numFmt w:val="bullet"/>
      <w:lvlText w:val="•"/>
      <w:lvlJc w:val="left"/>
      <w:pPr>
        <w:ind w:left="6921" w:hanging="348"/>
      </w:pPr>
      <w:rPr>
        <w:rFonts w:hint="default"/>
      </w:rPr>
    </w:lvl>
    <w:lvl w:ilvl="8" w:tplc="A4ECA266">
      <w:numFmt w:val="bullet"/>
      <w:lvlText w:val="•"/>
      <w:lvlJc w:val="left"/>
      <w:pPr>
        <w:ind w:left="7935" w:hanging="348"/>
      </w:pPr>
      <w:rPr>
        <w:rFonts w:hint="default"/>
      </w:rPr>
    </w:lvl>
  </w:abstractNum>
  <w:abstractNum w:abstractNumId="28" w15:restartNumberingAfterBreak="0">
    <w:nsid w:val="5B9645CB"/>
    <w:multiLevelType w:val="multilevel"/>
    <w:tmpl w:val="178E0646"/>
    <w:lvl w:ilvl="0">
      <w:start w:val="6"/>
      <w:numFmt w:val="decimal"/>
      <w:lvlText w:val="%1"/>
      <w:lvlJc w:val="left"/>
      <w:pPr>
        <w:ind w:left="120" w:hanging="471"/>
        <w:jc w:val="left"/>
      </w:pPr>
      <w:rPr>
        <w:rFonts w:hint="default"/>
      </w:rPr>
    </w:lvl>
    <w:lvl w:ilvl="1">
      <w:start w:val="1"/>
      <w:numFmt w:val="decimal"/>
      <w:lvlText w:val="%1.%2."/>
      <w:lvlJc w:val="left"/>
      <w:pPr>
        <w:ind w:left="120" w:hanging="471"/>
        <w:jc w:val="right"/>
      </w:pPr>
      <w:rPr>
        <w:rFonts w:ascii="Arial" w:eastAsia="Arial" w:hAnsi="Arial" w:cs="Arial" w:hint="default"/>
        <w:b/>
        <w:bCs/>
        <w:w w:val="99"/>
        <w:sz w:val="24"/>
        <w:szCs w:val="24"/>
      </w:rPr>
    </w:lvl>
    <w:lvl w:ilvl="2">
      <w:numFmt w:val="bullet"/>
      <w:lvlText w:val="•"/>
      <w:lvlJc w:val="left"/>
      <w:pPr>
        <w:ind w:left="2088" w:hanging="471"/>
      </w:pPr>
      <w:rPr>
        <w:rFonts w:hint="default"/>
      </w:rPr>
    </w:lvl>
    <w:lvl w:ilvl="3">
      <w:numFmt w:val="bullet"/>
      <w:lvlText w:val="•"/>
      <w:lvlJc w:val="left"/>
      <w:pPr>
        <w:ind w:left="3072" w:hanging="471"/>
      </w:pPr>
      <w:rPr>
        <w:rFonts w:hint="default"/>
      </w:rPr>
    </w:lvl>
    <w:lvl w:ilvl="4">
      <w:numFmt w:val="bullet"/>
      <w:lvlText w:val="•"/>
      <w:lvlJc w:val="left"/>
      <w:pPr>
        <w:ind w:left="4056" w:hanging="471"/>
      </w:pPr>
      <w:rPr>
        <w:rFonts w:hint="default"/>
      </w:rPr>
    </w:lvl>
    <w:lvl w:ilvl="5">
      <w:numFmt w:val="bullet"/>
      <w:lvlText w:val="•"/>
      <w:lvlJc w:val="left"/>
      <w:pPr>
        <w:ind w:left="5041" w:hanging="471"/>
      </w:pPr>
      <w:rPr>
        <w:rFonts w:hint="default"/>
      </w:rPr>
    </w:lvl>
    <w:lvl w:ilvl="6">
      <w:numFmt w:val="bullet"/>
      <w:lvlText w:val="•"/>
      <w:lvlJc w:val="left"/>
      <w:pPr>
        <w:ind w:left="6025" w:hanging="471"/>
      </w:pPr>
      <w:rPr>
        <w:rFonts w:hint="default"/>
      </w:rPr>
    </w:lvl>
    <w:lvl w:ilvl="7">
      <w:numFmt w:val="bullet"/>
      <w:lvlText w:val="•"/>
      <w:lvlJc w:val="left"/>
      <w:pPr>
        <w:ind w:left="7009" w:hanging="471"/>
      </w:pPr>
      <w:rPr>
        <w:rFonts w:hint="default"/>
      </w:rPr>
    </w:lvl>
    <w:lvl w:ilvl="8">
      <w:numFmt w:val="bullet"/>
      <w:lvlText w:val="•"/>
      <w:lvlJc w:val="left"/>
      <w:pPr>
        <w:ind w:left="7993" w:hanging="471"/>
      </w:pPr>
      <w:rPr>
        <w:rFonts w:hint="default"/>
      </w:rPr>
    </w:lvl>
  </w:abstractNum>
  <w:abstractNum w:abstractNumId="29" w15:restartNumberingAfterBreak="0">
    <w:nsid w:val="5F9F1E52"/>
    <w:multiLevelType w:val="hybridMultilevel"/>
    <w:tmpl w:val="F1001038"/>
    <w:lvl w:ilvl="0" w:tplc="97FE843C">
      <w:start w:val="1"/>
      <w:numFmt w:val="upperRoman"/>
      <w:lvlText w:val="%1."/>
      <w:lvlJc w:val="left"/>
      <w:pPr>
        <w:ind w:left="820" w:hanging="483"/>
        <w:jc w:val="right"/>
      </w:pPr>
      <w:rPr>
        <w:rFonts w:ascii="Arial" w:eastAsia="Arial" w:hAnsi="Arial" w:cs="Arial" w:hint="default"/>
        <w:b/>
        <w:bCs/>
        <w:w w:val="100"/>
        <w:sz w:val="24"/>
        <w:szCs w:val="24"/>
      </w:rPr>
    </w:lvl>
    <w:lvl w:ilvl="1" w:tplc="8E689698">
      <w:numFmt w:val="bullet"/>
      <w:lvlText w:val="•"/>
      <w:lvlJc w:val="left"/>
      <w:pPr>
        <w:ind w:left="1732" w:hanging="483"/>
      </w:pPr>
      <w:rPr>
        <w:rFonts w:hint="default"/>
      </w:rPr>
    </w:lvl>
    <w:lvl w:ilvl="2" w:tplc="BFC810E6">
      <w:numFmt w:val="bullet"/>
      <w:lvlText w:val="•"/>
      <w:lvlJc w:val="left"/>
      <w:pPr>
        <w:ind w:left="2644" w:hanging="483"/>
      </w:pPr>
      <w:rPr>
        <w:rFonts w:hint="default"/>
      </w:rPr>
    </w:lvl>
    <w:lvl w:ilvl="3" w:tplc="BF4E8F7E">
      <w:numFmt w:val="bullet"/>
      <w:lvlText w:val="•"/>
      <w:lvlJc w:val="left"/>
      <w:pPr>
        <w:ind w:left="3556" w:hanging="483"/>
      </w:pPr>
      <w:rPr>
        <w:rFonts w:hint="default"/>
      </w:rPr>
    </w:lvl>
    <w:lvl w:ilvl="4" w:tplc="6AA23EE8">
      <w:numFmt w:val="bullet"/>
      <w:lvlText w:val="•"/>
      <w:lvlJc w:val="left"/>
      <w:pPr>
        <w:ind w:left="4468" w:hanging="483"/>
      </w:pPr>
      <w:rPr>
        <w:rFonts w:hint="default"/>
      </w:rPr>
    </w:lvl>
    <w:lvl w:ilvl="5" w:tplc="D890C928">
      <w:numFmt w:val="bullet"/>
      <w:lvlText w:val="•"/>
      <w:lvlJc w:val="left"/>
      <w:pPr>
        <w:ind w:left="5381" w:hanging="483"/>
      </w:pPr>
      <w:rPr>
        <w:rFonts w:hint="default"/>
      </w:rPr>
    </w:lvl>
    <w:lvl w:ilvl="6" w:tplc="AE6E6446">
      <w:numFmt w:val="bullet"/>
      <w:lvlText w:val="•"/>
      <w:lvlJc w:val="left"/>
      <w:pPr>
        <w:ind w:left="6293" w:hanging="483"/>
      </w:pPr>
      <w:rPr>
        <w:rFonts w:hint="default"/>
      </w:rPr>
    </w:lvl>
    <w:lvl w:ilvl="7" w:tplc="62B88FF8">
      <w:numFmt w:val="bullet"/>
      <w:lvlText w:val="•"/>
      <w:lvlJc w:val="left"/>
      <w:pPr>
        <w:ind w:left="7205" w:hanging="483"/>
      </w:pPr>
      <w:rPr>
        <w:rFonts w:hint="default"/>
      </w:rPr>
    </w:lvl>
    <w:lvl w:ilvl="8" w:tplc="C8C4AB28">
      <w:numFmt w:val="bullet"/>
      <w:lvlText w:val="•"/>
      <w:lvlJc w:val="left"/>
      <w:pPr>
        <w:ind w:left="8117" w:hanging="483"/>
      </w:pPr>
      <w:rPr>
        <w:rFonts w:hint="default"/>
      </w:rPr>
    </w:lvl>
  </w:abstractNum>
  <w:abstractNum w:abstractNumId="30" w15:restartNumberingAfterBreak="0">
    <w:nsid w:val="5FD409FC"/>
    <w:multiLevelType w:val="hybridMultilevel"/>
    <w:tmpl w:val="712C075E"/>
    <w:lvl w:ilvl="0" w:tplc="FB36F868">
      <w:start w:val="1"/>
      <w:numFmt w:val="decimal"/>
      <w:lvlText w:val="%1)"/>
      <w:lvlJc w:val="left"/>
      <w:pPr>
        <w:ind w:left="559" w:hanging="360"/>
        <w:jc w:val="left"/>
      </w:pPr>
      <w:rPr>
        <w:rFonts w:ascii="Arial" w:eastAsia="Arial" w:hAnsi="Arial" w:cs="Arial" w:hint="default"/>
        <w:w w:val="99"/>
        <w:sz w:val="24"/>
        <w:szCs w:val="24"/>
      </w:rPr>
    </w:lvl>
    <w:lvl w:ilvl="1" w:tplc="530A0EF6">
      <w:numFmt w:val="bullet"/>
      <w:lvlText w:val="•"/>
      <w:lvlJc w:val="left"/>
      <w:pPr>
        <w:ind w:left="1281" w:hanging="360"/>
      </w:pPr>
      <w:rPr>
        <w:rFonts w:hint="default"/>
      </w:rPr>
    </w:lvl>
    <w:lvl w:ilvl="2" w:tplc="77DCB004">
      <w:numFmt w:val="bullet"/>
      <w:lvlText w:val="•"/>
      <w:lvlJc w:val="left"/>
      <w:pPr>
        <w:ind w:left="2002" w:hanging="360"/>
      </w:pPr>
      <w:rPr>
        <w:rFonts w:hint="default"/>
      </w:rPr>
    </w:lvl>
    <w:lvl w:ilvl="3" w:tplc="32EAC932">
      <w:numFmt w:val="bullet"/>
      <w:lvlText w:val="•"/>
      <w:lvlJc w:val="left"/>
      <w:pPr>
        <w:ind w:left="2723" w:hanging="360"/>
      </w:pPr>
      <w:rPr>
        <w:rFonts w:hint="default"/>
      </w:rPr>
    </w:lvl>
    <w:lvl w:ilvl="4" w:tplc="293AF24C">
      <w:numFmt w:val="bullet"/>
      <w:lvlText w:val="•"/>
      <w:lvlJc w:val="left"/>
      <w:pPr>
        <w:ind w:left="3444" w:hanging="360"/>
      </w:pPr>
      <w:rPr>
        <w:rFonts w:hint="default"/>
      </w:rPr>
    </w:lvl>
    <w:lvl w:ilvl="5" w:tplc="DB421EEE">
      <w:numFmt w:val="bullet"/>
      <w:lvlText w:val="•"/>
      <w:lvlJc w:val="left"/>
      <w:pPr>
        <w:ind w:left="4165" w:hanging="360"/>
      </w:pPr>
      <w:rPr>
        <w:rFonts w:hint="default"/>
      </w:rPr>
    </w:lvl>
    <w:lvl w:ilvl="6" w:tplc="067CFBE4">
      <w:numFmt w:val="bullet"/>
      <w:lvlText w:val="•"/>
      <w:lvlJc w:val="left"/>
      <w:pPr>
        <w:ind w:left="4886" w:hanging="360"/>
      </w:pPr>
      <w:rPr>
        <w:rFonts w:hint="default"/>
      </w:rPr>
    </w:lvl>
    <w:lvl w:ilvl="7" w:tplc="FFBA4A50">
      <w:numFmt w:val="bullet"/>
      <w:lvlText w:val="•"/>
      <w:lvlJc w:val="left"/>
      <w:pPr>
        <w:ind w:left="5607" w:hanging="360"/>
      </w:pPr>
      <w:rPr>
        <w:rFonts w:hint="default"/>
      </w:rPr>
    </w:lvl>
    <w:lvl w:ilvl="8" w:tplc="6FF4452C">
      <w:numFmt w:val="bullet"/>
      <w:lvlText w:val="•"/>
      <w:lvlJc w:val="left"/>
      <w:pPr>
        <w:ind w:left="6328" w:hanging="360"/>
      </w:pPr>
      <w:rPr>
        <w:rFonts w:hint="default"/>
      </w:rPr>
    </w:lvl>
  </w:abstractNum>
  <w:abstractNum w:abstractNumId="31" w15:restartNumberingAfterBreak="0">
    <w:nsid w:val="62FF2ED4"/>
    <w:multiLevelType w:val="hybridMultilevel"/>
    <w:tmpl w:val="86C25014"/>
    <w:lvl w:ilvl="0" w:tplc="79704F02">
      <w:start w:val="1"/>
      <w:numFmt w:val="upperRoman"/>
      <w:lvlText w:val="%1."/>
      <w:lvlJc w:val="left"/>
      <w:pPr>
        <w:ind w:left="322" w:hanging="202"/>
        <w:jc w:val="left"/>
      </w:pPr>
      <w:rPr>
        <w:rFonts w:ascii="Arial" w:eastAsia="Arial" w:hAnsi="Arial" w:cs="Arial" w:hint="default"/>
        <w:w w:val="100"/>
        <w:sz w:val="24"/>
        <w:szCs w:val="24"/>
      </w:rPr>
    </w:lvl>
    <w:lvl w:ilvl="1" w:tplc="901E6D5C">
      <w:numFmt w:val="bullet"/>
      <w:lvlText w:val="•"/>
      <w:lvlJc w:val="left"/>
      <w:pPr>
        <w:ind w:left="1284" w:hanging="202"/>
      </w:pPr>
      <w:rPr>
        <w:rFonts w:hint="default"/>
      </w:rPr>
    </w:lvl>
    <w:lvl w:ilvl="2" w:tplc="EA042C66">
      <w:numFmt w:val="bullet"/>
      <w:lvlText w:val="•"/>
      <w:lvlJc w:val="left"/>
      <w:pPr>
        <w:ind w:left="2248" w:hanging="202"/>
      </w:pPr>
      <w:rPr>
        <w:rFonts w:hint="default"/>
      </w:rPr>
    </w:lvl>
    <w:lvl w:ilvl="3" w:tplc="A832F3FC">
      <w:numFmt w:val="bullet"/>
      <w:lvlText w:val="•"/>
      <w:lvlJc w:val="left"/>
      <w:pPr>
        <w:ind w:left="3212" w:hanging="202"/>
      </w:pPr>
      <w:rPr>
        <w:rFonts w:hint="default"/>
      </w:rPr>
    </w:lvl>
    <w:lvl w:ilvl="4" w:tplc="B3706DE4">
      <w:numFmt w:val="bullet"/>
      <w:lvlText w:val="•"/>
      <w:lvlJc w:val="left"/>
      <w:pPr>
        <w:ind w:left="4176" w:hanging="202"/>
      </w:pPr>
      <w:rPr>
        <w:rFonts w:hint="default"/>
      </w:rPr>
    </w:lvl>
    <w:lvl w:ilvl="5" w:tplc="1E260094">
      <w:numFmt w:val="bullet"/>
      <w:lvlText w:val="•"/>
      <w:lvlJc w:val="left"/>
      <w:pPr>
        <w:ind w:left="5141" w:hanging="202"/>
      </w:pPr>
      <w:rPr>
        <w:rFonts w:hint="default"/>
      </w:rPr>
    </w:lvl>
    <w:lvl w:ilvl="6" w:tplc="6E1EFD96">
      <w:numFmt w:val="bullet"/>
      <w:lvlText w:val="•"/>
      <w:lvlJc w:val="left"/>
      <w:pPr>
        <w:ind w:left="6105" w:hanging="202"/>
      </w:pPr>
      <w:rPr>
        <w:rFonts w:hint="default"/>
      </w:rPr>
    </w:lvl>
    <w:lvl w:ilvl="7" w:tplc="0304EA76">
      <w:numFmt w:val="bullet"/>
      <w:lvlText w:val="•"/>
      <w:lvlJc w:val="left"/>
      <w:pPr>
        <w:ind w:left="7069" w:hanging="202"/>
      </w:pPr>
      <w:rPr>
        <w:rFonts w:hint="default"/>
      </w:rPr>
    </w:lvl>
    <w:lvl w:ilvl="8" w:tplc="7286D948">
      <w:numFmt w:val="bullet"/>
      <w:lvlText w:val="•"/>
      <w:lvlJc w:val="left"/>
      <w:pPr>
        <w:ind w:left="8033" w:hanging="202"/>
      </w:pPr>
      <w:rPr>
        <w:rFonts w:hint="default"/>
      </w:rPr>
    </w:lvl>
  </w:abstractNum>
  <w:abstractNum w:abstractNumId="32" w15:restartNumberingAfterBreak="0">
    <w:nsid w:val="631A3A70"/>
    <w:multiLevelType w:val="hybridMultilevel"/>
    <w:tmpl w:val="2794BF20"/>
    <w:lvl w:ilvl="0" w:tplc="A3A6AB52">
      <w:start w:val="1"/>
      <w:numFmt w:val="lowerLetter"/>
      <w:lvlText w:val="%1)"/>
      <w:lvlJc w:val="left"/>
      <w:pPr>
        <w:ind w:left="120" w:hanging="334"/>
        <w:jc w:val="left"/>
      </w:pPr>
      <w:rPr>
        <w:rFonts w:ascii="Arial" w:eastAsia="Arial" w:hAnsi="Arial" w:cs="Arial" w:hint="default"/>
        <w:spacing w:val="-33"/>
        <w:w w:val="99"/>
        <w:sz w:val="24"/>
        <w:szCs w:val="24"/>
      </w:rPr>
    </w:lvl>
    <w:lvl w:ilvl="1" w:tplc="0ED08396">
      <w:numFmt w:val="bullet"/>
      <w:lvlText w:val="•"/>
      <w:lvlJc w:val="left"/>
      <w:pPr>
        <w:ind w:left="1116" w:hanging="334"/>
      </w:pPr>
      <w:rPr>
        <w:rFonts w:hint="default"/>
      </w:rPr>
    </w:lvl>
    <w:lvl w:ilvl="2" w:tplc="76725E72">
      <w:numFmt w:val="bullet"/>
      <w:lvlText w:val="•"/>
      <w:lvlJc w:val="left"/>
      <w:pPr>
        <w:ind w:left="2112" w:hanging="334"/>
      </w:pPr>
      <w:rPr>
        <w:rFonts w:hint="default"/>
      </w:rPr>
    </w:lvl>
    <w:lvl w:ilvl="3" w:tplc="D1A67CC4">
      <w:numFmt w:val="bullet"/>
      <w:lvlText w:val="•"/>
      <w:lvlJc w:val="left"/>
      <w:pPr>
        <w:ind w:left="3108" w:hanging="334"/>
      </w:pPr>
      <w:rPr>
        <w:rFonts w:hint="default"/>
      </w:rPr>
    </w:lvl>
    <w:lvl w:ilvl="4" w:tplc="E53A62DC">
      <w:numFmt w:val="bullet"/>
      <w:lvlText w:val="•"/>
      <w:lvlJc w:val="left"/>
      <w:pPr>
        <w:ind w:left="4104" w:hanging="334"/>
      </w:pPr>
      <w:rPr>
        <w:rFonts w:hint="default"/>
      </w:rPr>
    </w:lvl>
    <w:lvl w:ilvl="5" w:tplc="2842B01E">
      <w:numFmt w:val="bullet"/>
      <w:lvlText w:val="•"/>
      <w:lvlJc w:val="left"/>
      <w:pPr>
        <w:ind w:left="5101" w:hanging="334"/>
      </w:pPr>
      <w:rPr>
        <w:rFonts w:hint="default"/>
      </w:rPr>
    </w:lvl>
    <w:lvl w:ilvl="6" w:tplc="03E0F0E2">
      <w:numFmt w:val="bullet"/>
      <w:lvlText w:val="•"/>
      <w:lvlJc w:val="left"/>
      <w:pPr>
        <w:ind w:left="6097" w:hanging="334"/>
      </w:pPr>
      <w:rPr>
        <w:rFonts w:hint="default"/>
      </w:rPr>
    </w:lvl>
    <w:lvl w:ilvl="7" w:tplc="A126C11C">
      <w:numFmt w:val="bullet"/>
      <w:lvlText w:val="•"/>
      <w:lvlJc w:val="left"/>
      <w:pPr>
        <w:ind w:left="7093" w:hanging="334"/>
      </w:pPr>
      <w:rPr>
        <w:rFonts w:hint="default"/>
      </w:rPr>
    </w:lvl>
    <w:lvl w:ilvl="8" w:tplc="08A061F8">
      <w:numFmt w:val="bullet"/>
      <w:lvlText w:val="•"/>
      <w:lvlJc w:val="left"/>
      <w:pPr>
        <w:ind w:left="8089" w:hanging="334"/>
      </w:pPr>
      <w:rPr>
        <w:rFonts w:hint="default"/>
      </w:rPr>
    </w:lvl>
  </w:abstractNum>
  <w:abstractNum w:abstractNumId="33" w15:restartNumberingAfterBreak="0">
    <w:nsid w:val="71DF50AA"/>
    <w:multiLevelType w:val="multilevel"/>
    <w:tmpl w:val="2AFA0DD6"/>
    <w:lvl w:ilvl="0">
      <w:start w:val="1"/>
      <w:numFmt w:val="decimal"/>
      <w:lvlText w:val="%1"/>
      <w:lvlJc w:val="left"/>
      <w:pPr>
        <w:ind w:left="789" w:hanging="670"/>
        <w:jc w:val="left"/>
      </w:pPr>
      <w:rPr>
        <w:rFonts w:hint="default"/>
      </w:rPr>
    </w:lvl>
    <w:lvl w:ilvl="1">
      <w:start w:val="2"/>
      <w:numFmt w:val="decimal"/>
      <w:lvlText w:val="%1.%2"/>
      <w:lvlJc w:val="left"/>
      <w:pPr>
        <w:ind w:left="789" w:hanging="670"/>
        <w:jc w:val="left"/>
      </w:pPr>
      <w:rPr>
        <w:rFonts w:hint="default"/>
      </w:rPr>
    </w:lvl>
    <w:lvl w:ilvl="2">
      <w:start w:val="1"/>
      <w:numFmt w:val="decimal"/>
      <w:lvlText w:val="%1.%2.%3."/>
      <w:lvlJc w:val="left"/>
      <w:pPr>
        <w:ind w:left="789" w:hanging="670"/>
        <w:jc w:val="left"/>
      </w:pPr>
      <w:rPr>
        <w:rFonts w:ascii="Arial" w:eastAsia="Arial" w:hAnsi="Arial" w:cs="Arial" w:hint="default"/>
        <w:b/>
        <w:bCs/>
        <w:spacing w:val="-4"/>
        <w:w w:val="99"/>
        <w:sz w:val="24"/>
        <w:szCs w:val="24"/>
      </w:rPr>
    </w:lvl>
    <w:lvl w:ilvl="3">
      <w:numFmt w:val="bullet"/>
      <w:lvlText w:val="•"/>
      <w:lvlJc w:val="left"/>
      <w:pPr>
        <w:ind w:left="3552" w:hanging="670"/>
      </w:pPr>
      <w:rPr>
        <w:rFonts w:hint="default"/>
      </w:rPr>
    </w:lvl>
    <w:lvl w:ilvl="4">
      <w:numFmt w:val="bullet"/>
      <w:lvlText w:val="•"/>
      <w:lvlJc w:val="left"/>
      <w:pPr>
        <w:ind w:left="4476" w:hanging="670"/>
      </w:pPr>
      <w:rPr>
        <w:rFonts w:hint="default"/>
      </w:rPr>
    </w:lvl>
    <w:lvl w:ilvl="5">
      <w:numFmt w:val="bullet"/>
      <w:lvlText w:val="•"/>
      <w:lvlJc w:val="left"/>
      <w:pPr>
        <w:ind w:left="5401" w:hanging="670"/>
      </w:pPr>
      <w:rPr>
        <w:rFonts w:hint="default"/>
      </w:rPr>
    </w:lvl>
    <w:lvl w:ilvl="6">
      <w:numFmt w:val="bullet"/>
      <w:lvlText w:val="•"/>
      <w:lvlJc w:val="left"/>
      <w:pPr>
        <w:ind w:left="6325" w:hanging="670"/>
      </w:pPr>
      <w:rPr>
        <w:rFonts w:hint="default"/>
      </w:rPr>
    </w:lvl>
    <w:lvl w:ilvl="7">
      <w:numFmt w:val="bullet"/>
      <w:lvlText w:val="•"/>
      <w:lvlJc w:val="left"/>
      <w:pPr>
        <w:ind w:left="7249" w:hanging="670"/>
      </w:pPr>
      <w:rPr>
        <w:rFonts w:hint="default"/>
      </w:rPr>
    </w:lvl>
    <w:lvl w:ilvl="8">
      <w:numFmt w:val="bullet"/>
      <w:lvlText w:val="•"/>
      <w:lvlJc w:val="left"/>
      <w:pPr>
        <w:ind w:left="8173" w:hanging="670"/>
      </w:pPr>
      <w:rPr>
        <w:rFonts w:hint="default"/>
      </w:rPr>
    </w:lvl>
  </w:abstractNum>
  <w:abstractNum w:abstractNumId="34" w15:restartNumberingAfterBreak="0">
    <w:nsid w:val="75B85581"/>
    <w:multiLevelType w:val="hybridMultilevel"/>
    <w:tmpl w:val="009016B2"/>
    <w:lvl w:ilvl="0" w:tplc="F23A1C1A">
      <w:start w:val="1"/>
      <w:numFmt w:val="lowerLetter"/>
      <w:lvlText w:val="%1)"/>
      <w:lvlJc w:val="left"/>
      <w:pPr>
        <w:ind w:left="120" w:hanging="324"/>
        <w:jc w:val="left"/>
      </w:pPr>
      <w:rPr>
        <w:rFonts w:ascii="Arial" w:eastAsia="Arial" w:hAnsi="Arial" w:cs="Arial" w:hint="default"/>
        <w:b/>
        <w:bCs/>
        <w:spacing w:val="-24"/>
        <w:w w:val="99"/>
        <w:sz w:val="24"/>
        <w:szCs w:val="24"/>
      </w:rPr>
    </w:lvl>
    <w:lvl w:ilvl="1" w:tplc="8B5A71AA">
      <w:numFmt w:val="bullet"/>
      <w:lvlText w:val="•"/>
      <w:lvlJc w:val="left"/>
      <w:pPr>
        <w:ind w:left="1104" w:hanging="324"/>
      </w:pPr>
      <w:rPr>
        <w:rFonts w:hint="default"/>
      </w:rPr>
    </w:lvl>
    <w:lvl w:ilvl="2" w:tplc="F75E7368">
      <w:numFmt w:val="bullet"/>
      <w:lvlText w:val="•"/>
      <w:lvlJc w:val="left"/>
      <w:pPr>
        <w:ind w:left="2088" w:hanging="324"/>
      </w:pPr>
      <w:rPr>
        <w:rFonts w:hint="default"/>
      </w:rPr>
    </w:lvl>
    <w:lvl w:ilvl="3" w:tplc="023038EC">
      <w:numFmt w:val="bullet"/>
      <w:lvlText w:val="•"/>
      <w:lvlJc w:val="left"/>
      <w:pPr>
        <w:ind w:left="3072" w:hanging="324"/>
      </w:pPr>
      <w:rPr>
        <w:rFonts w:hint="default"/>
      </w:rPr>
    </w:lvl>
    <w:lvl w:ilvl="4" w:tplc="2BA01430">
      <w:numFmt w:val="bullet"/>
      <w:lvlText w:val="•"/>
      <w:lvlJc w:val="left"/>
      <w:pPr>
        <w:ind w:left="4056" w:hanging="324"/>
      </w:pPr>
      <w:rPr>
        <w:rFonts w:hint="default"/>
      </w:rPr>
    </w:lvl>
    <w:lvl w:ilvl="5" w:tplc="B392585E">
      <w:numFmt w:val="bullet"/>
      <w:lvlText w:val="•"/>
      <w:lvlJc w:val="left"/>
      <w:pPr>
        <w:ind w:left="5041" w:hanging="324"/>
      </w:pPr>
      <w:rPr>
        <w:rFonts w:hint="default"/>
      </w:rPr>
    </w:lvl>
    <w:lvl w:ilvl="6" w:tplc="6DDAB576">
      <w:numFmt w:val="bullet"/>
      <w:lvlText w:val="•"/>
      <w:lvlJc w:val="left"/>
      <w:pPr>
        <w:ind w:left="6025" w:hanging="324"/>
      </w:pPr>
      <w:rPr>
        <w:rFonts w:hint="default"/>
      </w:rPr>
    </w:lvl>
    <w:lvl w:ilvl="7" w:tplc="DE1C5258">
      <w:numFmt w:val="bullet"/>
      <w:lvlText w:val="•"/>
      <w:lvlJc w:val="left"/>
      <w:pPr>
        <w:ind w:left="7009" w:hanging="324"/>
      </w:pPr>
      <w:rPr>
        <w:rFonts w:hint="default"/>
      </w:rPr>
    </w:lvl>
    <w:lvl w:ilvl="8" w:tplc="8C7282A4">
      <w:numFmt w:val="bullet"/>
      <w:lvlText w:val="•"/>
      <w:lvlJc w:val="left"/>
      <w:pPr>
        <w:ind w:left="7993" w:hanging="324"/>
      </w:pPr>
      <w:rPr>
        <w:rFonts w:hint="default"/>
      </w:rPr>
    </w:lvl>
  </w:abstractNum>
  <w:abstractNum w:abstractNumId="35" w15:restartNumberingAfterBreak="0">
    <w:nsid w:val="76E04D82"/>
    <w:multiLevelType w:val="multilevel"/>
    <w:tmpl w:val="2DC2B8E2"/>
    <w:lvl w:ilvl="0">
      <w:start w:val="1"/>
      <w:numFmt w:val="lowerLetter"/>
      <w:lvlText w:val="%1."/>
      <w:lvlJc w:val="left"/>
      <w:pPr>
        <w:ind w:left="527" w:hanging="428"/>
        <w:jc w:val="right"/>
      </w:pPr>
      <w:rPr>
        <w:rFonts w:ascii="Arial" w:eastAsia="Arial" w:hAnsi="Arial" w:cs="Arial" w:hint="default"/>
        <w:spacing w:val="-3"/>
        <w:w w:val="99"/>
        <w:sz w:val="24"/>
        <w:szCs w:val="24"/>
      </w:rPr>
    </w:lvl>
    <w:lvl w:ilvl="1">
      <w:start w:val="1"/>
      <w:numFmt w:val="decimal"/>
      <w:lvlText w:val="%2."/>
      <w:lvlJc w:val="left"/>
      <w:pPr>
        <w:ind w:left="120" w:hanging="272"/>
        <w:jc w:val="right"/>
      </w:pPr>
      <w:rPr>
        <w:rFonts w:ascii="Arial" w:eastAsia="Arial" w:hAnsi="Arial" w:cs="Arial" w:hint="default"/>
        <w:b/>
        <w:bCs/>
        <w:w w:val="99"/>
        <w:sz w:val="24"/>
        <w:szCs w:val="24"/>
      </w:rPr>
    </w:lvl>
    <w:lvl w:ilvl="2">
      <w:start w:val="1"/>
      <w:numFmt w:val="decimal"/>
      <w:lvlText w:val="%2.%3."/>
      <w:lvlJc w:val="left"/>
      <w:pPr>
        <w:ind w:left="770" w:hanging="471"/>
        <w:jc w:val="left"/>
      </w:pPr>
      <w:rPr>
        <w:rFonts w:ascii="Arial" w:eastAsia="Arial" w:hAnsi="Arial" w:cs="Arial" w:hint="default"/>
        <w:b/>
        <w:bCs/>
        <w:w w:val="99"/>
        <w:sz w:val="24"/>
        <w:szCs w:val="24"/>
      </w:rPr>
    </w:lvl>
    <w:lvl w:ilvl="3">
      <w:numFmt w:val="bullet"/>
      <w:lvlText w:val="•"/>
      <w:lvlJc w:val="left"/>
      <w:pPr>
        <w:ind w:left="600" w:hanging="471"/>
      </w:pPr>
      <w:rPr>
        <w:rFonts w:hint="default"/>
      </w:rPr>
    </w:lvl>
    <w:lvl w:ilvl="4">
      <w:numFmt w:val="bullet"/>
      <w:lvlText w:val="•"/>
      <w:lvlJc w:val="left"/>
      <w:pPr>
        <w:ind w:left="780" w:hanging="471"/>
      </w:pPr>
      <w:rPr>
        <w:rFonts w:hint="default"/>
      </w:rPr>
    </w:lvl>
    <w:lvl w:ilvl="5">
      <w:numFmt w:val="bullet"/>
      <w:lvlText w:val="•"/>
      <w:lvlJc w:val="left"/>
      <w:pPr>
        <w:ind w:left="2307" w:hanging="471"/>
      </w:pPr>
      <w:rPr>
        <w:rFonts w:hint="default"/>
      </w:rPr>
    </w:lvl>
    <w:lvl w:ilvl="6">
      <w:numFmt w:val="bullet"/>
      <w:lvlText w:val="•"/>
      <w:lvlJc w:val="left"/>
      <w:pPr>
        <w:ind w:left="3834" w:hanging="471"/>
      </w:pPr>
      <w:rPr>
        <w:rFonts w:hint="default"/>
      </w:rPr>
    </w:lvl>
    <w:lvl w:ilvl="7">
      <w:numFmt w:val="bullet"/>
      <w:lvlText w:val="•"/>
      <w:lvlJc w:val="left"/>
      <w:pPr>
        <w:ind w:left="5361" w:hanging="471"/>
      </w:pPr>
      <w:rPr>
        <w:rFonts w:hint="default"/>
      </w:rPr>
    </w:lvl>
    <w:lvl w:ilvl="8">
      <w:numFmt w:val="bullet"/>
      <w:lvlText w:val="•"/>
      <w:lvlJc w:val="left"/>
      <w:pPr>
        <w:ind w:left="6888" w:hanging="471"/>
      </w:pPr>
      <w:rPr>
        <w:rFonts w:hint="default"/>
      </w:rPr>
    </w:lvl>
  </w:abstractNum>
  <w:abstractNum w:abstractNumId="36" w15:restartNumberingAfterBreak="0">
    <w:nsid w:val="7C9A7FE2"/>
    <w:multiLevelType w:val="hybridMultilevel"/>
    <w:tmpl w:val="B7585A1E"/>
    <w:lvl w:ilvl="0" w:tplc="9F040806">
      <w:start w:val="1"/>
      <w:numFmt w:val="lowerLetter"/>
      <w:lvlText w:val="%1)"/>
      <w:lvlJc w:val="left"/>
      <w:pPr>
        <w:ind w:left="120" w:hanging="293"/>
        <w:jc w:val="left"/>
      </w:pPr>
      <w:rPr>
        <w:rFonts w:ascii="Arial" w:eastAsia="Arial" w:hAnsi="Arial" w:cs="Arial" w:hint="default"/>
        <w:w w:val="99"/>
        <w:sz w:val="24"/>
        <w:szCs w:val="24"/>
      </w:rPr>
    </w:lvl>
    <w:lvl w:ilvl="1" w:tplc="4DD8ABAC">
      <w:numFmt w:val="bullet"/>
      <w:lvlText w:val="•"/>
      <w:lvlJc w:val="left"/>
      <w:pPr>
        <w:ind w:left="1104" w:hanging="293"/>
      </w:pPr>
      <w:rPr>
        <w:rFonts w:hint="default"/>
      </w:rPr>
    </w:lvl>
    <w:lvl w:ilvl="2" w:tplc="6F1CF2CE">
      <w:numFmt w:val="bullet"/>
      <w:lvlText w:val="•"/>
      <w:lvlJc w:val="left"/>
      <w:pPr>
        <w:ind w:left="2088" w:hanging="293"/>
      </w:pPr>
      <w:rPr>
        <w:rFonts w:hint="default"/>
      </w:rPr>
    </w:lvl>
    <w:lvl w:ilvl="3" w:tplc="7B6A35EC">
      <w:numFmt w:val="bullet"/>
      <w:lvlText w:val="•"/>
      <w:lvlJc w:val="left"/>
      <w:pPr>
        <w:ind w:left="3072" w:hanging="293"/>
      </w:pPr>
      <w:rPr>
        <w:rFonts w:hint="default"/>
      </w:rPr>
    </w:lvl>
    <w:lvl w:ilvl="4" w:tplc="F92808E8">
      <w:numFmt w:val="bullet"/>
      <w:lvlText w:val="•"/>
      <w:lvlJc w:val="left"/>
      <w:pPr>
        <w:ind w:left="4056" w:hanging="293"/>
      </w:pPr>
      <w:rPr>
        <w:rFonts w:hint="default"/>
      </w:rPr>
    </w:lvl>
    <w:lvl w:ilvl="5" w:tplc="045220E8">
      <w:numFmt w:val="bullet"/>
      <w:lvlText w:val="•"/>
      <w:lvlJc w:val="left"/>
      <w:pPr>
        <w:ind w:left="5041" w:hanging="293"/>
      </w:pPr>
      <w:rPr>
        <w:rFonts w:hint="default"/>
      </w:rPr>
    </w:lvl>
    <w:lvl w:ilvl="6" w:tplc="CA70E4DE">
      <w:numFmt w:val="bullet"/>
      <w:lvlText w:val="•"/>
      <w:lvlJc w:val="left"/>
      <w:pPr>
        <w:ind w:left="6025" w:hanging="293"/>
      </w:pPr>
      <w:rPr>
        <w:rFonts w:hint="default"/>
      </w:rPr>
    </w:lvl>
    <w:lvl w:ilvl="7" w:tplc="CC206022">
      <w:numFmt w:val="bullet"/>
      <w:lvlText w:val="•"/>
      <w:lvlJc w:val="left"/>
      <w:pPr>
        <w:ind w:left="7009" w:hanging="293"/>
      </w:pPr>
      <w:rPr>
        <w:rFonts w:hint="default"/>
      </w:rPr>
    </w:lvl>
    <w:lvl w:ilvl="8" w:tplc="65C6D8B2">
      <w:numFmt w:val="bullet"/>
      <w:lvlText w:val="•"/>
      <w:lvlJc w:val="left"/>
      <w:pPr>
        <w:ind w:left="7993" w:hanging="293"/>
      </w:pPr>
      <w:rPr>
        <w:rFonts w:hint="default"/>
      </w:rPr>
    </w:lvl>
  </w:abstractNum>
  <w:abstractNum w:abstractNumId="37" w15:restartNumberingAfterBreak="0">
    <w:nsid w:val="7CBF79AC"/>
    <w:multiLevelType w:val="hybridMultilevel"/>
    <w:tmpl w:val="2EFE1BE0"/>
    <w:lvl w:ilvl="0" w:tplc="C4B00C06">
      <w:start w:val="1"/>
      <w:numFmt w:val="lowerLetter"/>
      <w:lvlText w:val="%1)"/>
      <w:lvlJc w:val="left"/>
      <w:pPr>
        <w:ind w:left="180" w:hanging="286"/>
        <w:jc w:val="right"/>
      </w:pPr>
      <w:rPr>
        <w:rFonts w:ascii="Arial" w:eastAsia="Arial" w:hAnsi="Arial" w:cs="Arial" w:hint="default"/>
        <w:w w:val="99"/>
        <w:sz w:val="24"/>
        <w:szCs w:val="24"/>
      </w:rPr>
    </w:lvl>
    <w:lvl w:ilvl="1" w:tplc="C450D240">
      <w:start w:val="1"/>
      <w:numFmt w:val="decimal"/>
      <w:lvlText w:val="%2)"/>
      <w:lvlJc w:val="left"/>
      <w:pPr>
        <w:ind w:left="840" w:hanging="348"/>
        <w:jc w:val="left"/>
      </w:pPr>
      <w:rPr>
        <w:rFonts w:ascii="Arial" w:eastAsia="Arial" w:hAnsi="Arial" w:cs="Arial" w:hint="default"/>
        <w:w w:val="99"/>
        <w:sz w:val="24"/>
        <w:szCs w:val="24"/>
      </w:rPr>
    </w:lvl>
    <w:lvl w:ilvl="2" w:tplc="992E20EC">
      <w:numFmt w:val="bullet"/>
      <w:lvlText w:val="•"/>
      <w:lvlJc w:val="left"/>
      <w:pPr>
        <w:ind w:left="1853" w:hanging="348"/>
      </w:pPr>
      <w:rPr>
        <w:rFonts w:hint="default"/>
      </w:rPr>
    </w:lvl>
    <w:lvl w:ilvl="3" w:tplc="8876BFF4">
      <w:numFmt w:val="bullet"/>
      <w:lvlText w:val="•"/>
      <w:lvlJc w:val="left"/>
      <w:pPr>
        <w:ind w:left="2867" w:hanging="348"/>
      </w:pPr>
      <w:rPr>
        <w:rFonts w:hint="default"/>
      </w:rPr>
    </w:lvl>
    <w:lvl w:ilvl="4" w:tplc="96AA9E20">
      <w:numFmt w:val="bullet"/>
      <w:lvlText w:val="•"/>
      <w:lvlJc w:val="left"/>
      <w:pPr>
        <w:ind w:left="3880" w:hanging="348"/>
      </w:pPr>
      <w:rPr>
        <w:rFonts w:hint="default"/>
      </w:rPr>
    </w:lvl>
    <w:lvl w:ilvl="5" w:tplc="D206ACC6">
      <w:numFmt w:val="bullet"/>
      <w:lvlText w:val="•"/>
      <w:lvlJc w:val="left"/>
      <w:pPr>
        <w:ind w:left="4894" w:hanging="348"/>
      </w:pPr>
      <w:rPr>
        <w:rFonts w:hint="default"/>
      </w:rPr>
    </w:lvl>
    <w:lvl w:ilvl="6" w:tplc="AB7E940C">
      <w:numFmt w:val="bullet"/>
      <w:lvlText w:val="•"/>
      <w:lvlJc w:val="left"/>
      <w:pPr>
        <w:ind w:left="5908" w:hanging="348"/>
      </w:pPr>
      <w:rPr>
        <w:rFonts w:hint="default"/>
      </w:rPr>
    </w:lvl>
    <w:lvl w:ilvl="7" w:tplc="0B60C56C">
      <w:numFmt w:val="bullet"/>
      <w:lvlText w:val="•"/>
      <w:lvlJc w:val="left"/>
      <w:pPr>
        <w:ind w:left="6921" w:hanging="348"/>
      </w:pPr>
      <w:rPr>
        <w:rFonts w:hint="default"/>
      </w:rPr>
    </w:lvl>
    <w:lvl w:ilvl="8" w:tplc="400C5C8A">
      <w:numFmt w:val="bullet"/>
      <w:lvlText w:val="•"/>
      <w:lvlJc w:val="left"/>
      <w:pPr>
        <w:ind w:left="7935" w:hanging="348"/>
      </w:pPr>
      <w:rPr>
        <w:rFonts w:hint="default"/>
      </w:rPr>
    </w:lvl>
  </w:abstractNum>
  <w:abstractNum w:abstractNumId="38" w15:restartNumberingAfterBreak="0">
    <w:nsid w:val="7FFC312F"/>
    <w:multiLevelType w:val="hybridMultilevel"/>
    <w:tmpl w:val="216CABC0"/>
    <w:lvl w:ilvl="0" w:tplc="8FAC23E6">
      <w:start w:val="1"/>
      <w:numFmt w:val="decimal"/>
      <w:lvlText w:val="%1."/>
      <w:lvlJc w:val="left"/>
      <w:pPr>
        <w:ind w:left="240" w:hanging="324"/>
        <w:jc w:val="left"/>
      </w:pPr>
      <w:rPr>
        <w:rFonts w:ascii="Arial" w:eastAsia="Arial" w:hAnsi="Arial" w:cs="Arial" w:hint="default"/>
        <w:w w:val="99"/>
        <w:sz w:val="24"/>
        <w:szCs w:val="24"/>
      </w:rPr>
    </w:lvl>
    <w:lvl w:ilvl="1" w:tplc="94D65012">
      <w:numFmt w:val="bullet"/>
      <w:lvlText w:val="•"/>
      <w:lvlJc w:val="left"/>
      <w:pPr>
        <w:ind w:left="1236" w:hanging="324"/>
      </w:pPr>
      <w:rPr>
        <w:rFonts w:hint="default"/>
      </w:rPr>
    </w:lvl>
    <w:lvl w:ilvl="2" w:tplc="27D0CAC4">
      <w:numFmt w:val="bullet"/>
      <w:lvlText w:val="•"/>
      <w:lvlJc w:val="left"/>
      <w:pPr>
        <w:ind w:left="2232" w:hanging="324"/>
      </w:pPr>
      <w:rPr>
        <w:rFonts w:hint="default"/>
      </w:rPr>
    </w:lvl>
    <w:lvl w:ilvl="3" w:tplc="4FFE3734">
      <w:numFmt w:val="bullet"/>
      <w:lvlText w:val="•"/>
      <w:lvlJc w:val="left"/>
      <w:pPr>
        <w:ind w:left="3228" w:hanging="324"/>
      </w:pPr>
      <w:rPr>
        <w:rFonts w:hint="default"/>
      </w:rPr>
    </w:lvl>
    <w:lvl w:ilvl="4" w:tplc="46A699FE">
      <w:numFmt w:val="bullet"/>
      <w:lvlText w:val="•"/>
      <w:lvlJc w:val="left"/>
      <w:pPr>
        <w:ind w:left="4224" w:hanging="324"/>
      </w:pPr>
      <w:rPr>
        <w:rFonts w:hint="default"/>
      </w:rPr>
    </w:lvl>
    <w:lvl w:ilvl="5" w:tplc="4FACE506">
      <w:numFmt w:val="bullet"/>
      <w:lvlText w:val="•"/>
      <w:lvlJc w:val="left"/>
      <w:pPr>
        <w:ind w:left="5221" w:hanging="324"/>
      </w:pPr>
      <w:rPr>
        <w:rFonts w:hint="default"/>
      </w:rPr>
    </w:lvl>
    <w:lvl w:ilvl="6" w:tplc="9990CFB6">
      <w:numFmt w:val="bullet"/>
      <w:lvlText w:val="•"/>
      <w:lvlJc w:val="left"/>
      <w:pPr>
        <w:ind w:left="6217" w:hanging="324"/>
      </w:pPr>
      <w:rPr>
        <w:rFonts w:hint="default"/>
      </w:rPr>
    </w:lvl>
    <w:lvl w:ilvl="7" w:tplc="F98631AC">
      <w:numFmt w:val="bullet"/>
      <w:lvlText w:val="•"/>
      <w:lvlJc w:val="left"/>
      <w:pPr>
        <w:ind w:left="7213" w:hanging="324"/>
      </w:pPr>
      <w:rPr>
        <w:rFonts w:hint="default"/>
      </w:rPr>
    </w:lvl>
    <w:lvl w:ilvl="8" w:tplc="01EC19F6">
      <w:numFmt w:val="bullet"/>
      <w:lvlText w:val="•"/>
      <w:lvlJc w:val="left"/>
      <w:pPr>
        <w:ind w:left="8209" w:hanging="324"/>
      </w:pPr>
      <w:rPr>
        <w:rFonts w:hint="default"/>
      </w:rPr>
    </w:lvl>
  </w:abstractNum>
  <w:num w:numId="1">
    <w:abstractNumId w:val="23"/>
  </w:num>
  <w:num w:numId="2">
    <w:abstractNumId w:val="1"/>
  </w:num>
  <w:num w:numId="3">
    <w:abstractNumId w:val="19"/>
  </w:num>
  <w:num w:numId="4">
    <w:abstractNumId w:val="22"/>
  </w:num>
  <w:num w:numId="5">
    <w:abstractNumId w:val="7"/>
  </w:num>
  <w:num w:numId="6">
    <w:abstractNumId w:val="28"/>
  </w:num>
  <w:num w:numId="7">
    <w:abstractNumId w:val="34"/>
  </w:num>
  <w:num w:numId="8">
    <w:abstractNumId w:val="12"/>
  </w:num>
  <w:num w:numId="9">
    <w:abstractNumId w:val="13"/>
  </w:num>
  <w:num w:numId="10">
    <w:abstractNumId w:val="5"/>
  </w:num>
  <w:num w:numId="11">
    <w:abstractNumId w:val="20"/>
  </w:num>
  <w:num w:numId="12">
    <w:abstractNumId w:val="3"/>
  </w:num>
  <w:num w:numId="13">
    <w:abstractNumId w:val="27"/>
  </w:num>
  <w:num w:numId="14">
    <w:abstractNumId w:val="32"/>
  </w:num>
  <w:num w:numId="15">
    <w:abstractNumId w:val="33"/>
  </w:num>
  <w:num w:numId="16">
    <w:abstractNumId w:val="35"/>
  </w:num>
  <w:num w:numId="17">
    <w:abstractNumId w:val="0"/>
  </w:num>
  <w:num w:numId="18">
    <w:abstractNumId w:val="16"/>
  </w:num>
  <w:num w:numId="19">
    <w:abstractNumId w:val="21"/>
  </w:num>
  <w:num w:numId="20">
    <w:abstractNumId w:val="24"/>
  </w:num>
  <w:num w:numId="21">
    <w:abstractNumId w:val="18"/>
  </w:num>
  <w:num w:numId="22">
    <w:abstractNumId w:val="9"/>
  </w:num>
  <w:num w:numId="23">
    <w:abstractNumId w:val="10"/>
  </w:num>
  <w:num w:numId="24">
    <w:abstractNumId w:val="38"/>
  </w:num>
  <w:num w:numId="25">
    <w:abstractNumId w:val="14"/>
  </w:num>
  <w:num w:numId="26">
    <w:abstractNumId w:val="26"/>
  </w:num>
  <w:num w:numId="27">
    <w:abstractNumId w:val="30"/>
  </w:num>
  <w:num w:numId="28">
    <w:abstractNumId w:val="37"/>
  </w:num>
  <w:num w:numId="29">
    <w:abstractNumId w:val="15"/>
  </w:num>
  <w:num w:numId="30">
    <w:abstractNumId w:val="17"/>
  </w:num>
  <w:num w:numId="31">
    <w:abstractNumId w:val="29"/>
  </w:num>
  <w:num w:numId="32">
    <w:abstractNumId w:val="25"/>
  </w:num>
  <w:num w:numId="33">
    <w:abstractNumId w:val="2"/>
  </w:num>
  <w:num w:numId="34">
    <w:abstractNumId w:val="8"/>
  </w:num>
  <w:num w:numId="35">
    <w:abstractNumId w:val="11"/>
  </w:num>
  <w:num w:numId="36">
    <w:abstractNumId w:val="6"/>
  </w:num>
  <w:num w:numId="37">
    <w:abstractNumId w:val="36"/>
  </w:num>
  <w:num w:numId="38">
    <w:abstractNumId w:val="3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33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631BD"/>
    <w:rsid w:val="005A6823"/>
    <w:rsid w:val="00B63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39"/>
    <o:shapelayout v:ext="edit">
      <o:idmap v:ext="edit" data="1"/>
    </o:shapelayout>
  </w:shapeDefaults>
  <w:decimalSymbol w:val="."/>
  <w:listSeparator w:val=","/>
  <w15:docId w15:val="{C8179967-0A57-46B7-A79F-9C6523C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0"/>
      <w:ind w:left="20"/>
      <w:outlineLvl w:val="0"/>
    </w:pPr>
    <w:rPr>
      <w:sz w:val="26"/>
      <w:szCs w:val="26"/>
    </w:rPr>
  </w:style>
  <w:style w:type="paragraph" w:styleId="Ttulo2">
    <w:name w:val="heading 2"/>
    <w:basedOn w:val="Normal"/>
    <w:uiPriority w:val="1"/>
    <w:qFormat/>
    <w:pPr>
      <w:ind w:left="120"/>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89" Type="http://schemas.openxmlformats.org/officeDocument/2006/relationships/header" Target="header80.xml"/><Relationship Id="rId97" Type="http://schemas.openxmlformats.org/officeDocument/2006/relationships/header" Target="header88.xml"/><Relationship Id="rId7" Type="http://schemas.openxmlformats.org/officeDocument/2006/relationships/image" Target="media/image1.pn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27510</Words>
  <Characters>151309</Characters>
  <Application>Microsoft Office Word</Application>
  <DocSecurity>0</DocSecurity>
  <Lines>1260</Lines>
  <Paragraphs>356</Paragraphs>
  <ScaleCrop>false</ScaleCrop>
  <Company/>
  <LinksUpToDate>false</LinksUpToDate>
  <CharactersWithSpaces>178463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DE EJECUCIÓN No</dc:title>
  <dc:creator>.</dc:creator>
  <cp:lastModifiedBy>José Eduardo González Pacheco</cp:lastModifiedBy>
  <cp:revision>2</cp:revision>
  <dcterms:created xsi:type="dcterms:W3CDTF">2020-08-08T17:07:00Z</dcterms:created>
  <dcterms:modified xsi:type="dcterms:W3CDTF">2020-08-08T23:08:00Z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2016</vt:lpwstr>
  </property>
  <property fmtid="{D5CDD505-2E9C-101B-9397-08002B2CF9AE}" pid="4" name="LastSaved">
    <vt:filetime>2020-08-08T00:00:00Z</vt:filetime>
  </property>
</Properties>
</file>