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A9E3" w14:textId="588EDE44" w:rsidR="00D4264A" w:rsidRDefault="00D4264A" w:rsidP="00F35AC3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9454"/>
      </w:tblGrid>
      <w:tr w:rsidR="00F35AC3" w:rsidRPr="00F35AC3" w14:paraId="31D6016E" w14:textId="77777777" w:rsidTr="00F35AC3">
        <w:trPr>
          <w:trHeight w:val="30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F5D2B" w14:textId="77777777" w:rsidR="00F35AC3" w:rsidRPr="00F35AC3" w:rsidRDefault="00F35AC3" w:rsidP="00F35A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F35AC3">
              <w:rPr>
                <w:rFonts w:eastAsia="Times New Roman"/>
                <w:b/>
                <w:bCs/>
                <w:color w:val="000000"/>
                <w:lang w:val="es-MX" w:eastAsia="es-MX"/>
              </w:rPr>
              <w:t>H.XLII AYUNTAMIENTO CONSTITUCIONAL DE TEPIC NAYARIT 2023</w:t>
            </w:r>
          </w:p>
        </w:tc>
      </w:tr>
      <w:tr w:rsidR="00F35AC3" w:rsidRPr="00F35AC3" w14:paraId="2C32AB4C" w14:textId="77777777" w:rsidTr="00F35AC3">
        <w:trPr>
          <w:trHeight w:val="31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1A562" w14:textId="77777777" w:rsidR="00F35AC3" w:rsidRPr="00F35AC3" w:rsidRDefault="00F35AC3" w:rsidP="00F35A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F35AC3">
              <w:rPr>
                <w:rFonts w:eastAsia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TESORERIA MUNICIPAL</w:t>
            </w:r>
          </w:p>
        </w:tc>
      </w:tr>
      <w:tr w:rsidR="00F35AC3" w:rsidRPr="00F35AC3" w14:paraId="3883AD2E" w14:textId="77777777" w:rsidTr="00F35AC3">
        <w:trPr>
          <w:trHeight w:val="270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23E7A" w14:textId="77777777" w:rsidR="00F35AC3" w:rsidRPr="00F35AC3" w:rsidRDefault="00F35AC3" w:rsidP="00F35A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F35AC3">
              <w:rPr>
                <w:rFonts w:eastAsia="Times New Roman"/>
                <w:b/>
                <w:bCs/>
                <w:color w:val="000000"/>
                <w:lang w:val="es-MX" w:eastAsia="es-MX"/>
              </w:rPr>
              <w:t>NORMA para establecer la estructura de información del formato de aplicación de recursos del Fondo de Aportaciones para el Fortalecimiento de los Municipios y de las Demarcaciones Territoriales del Distrito Federal (FORTAMUN).</w:t>
            </w:r>
          </w:p>
        </w:tc>
      </w:tr>
      <w:tr w:rsidR="00F35AC3" w:rsidRPr="00F35AC3" w14:paraId="085E90BE" w14:textId="77777777" w:rsidTr="00F35AC3">
        <w:trPr>
          <w:trHeight w:val="30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795E7" w14:textId="77777777" w:rsidR="00F35AC3" w:rsidRPr="00F35AC3" w:rsidRDefault="00F35AC3" w:rsidP="00F35A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F35AC3">
              <w:rPr>
                <w:rFonts w:eastAsia="Times New Roman"/>
                <w:b/>
                <w:bCs/>
                <w:color w:val="000000"/>
                <w:lang w:val="es-MX" w:eastAsia="es-MX"/>
              </w:rPr>
              <w:t>NOR_01_14_015</w:t>
            </w:r>
          </w:p>
        </w:tc>
      </w:tr>
      <w:tr w:rsidR="00F35AC3" w:rsidRPr="00F35AC3" w14:paraId="6A3174E4" w14:textId="77777777" w:rsidTr="00D0473E">
        <w:trPr>
          <w:gridAfter w:val="1"/>
          <w:wAfter w:w="9454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89FD" w14:textId="77777777" w:rsidR="00F35AC3" w:rsidRPr="00F35AC3" w:rsidRDefault="00F35AC3" w:rsidP="00F35A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</w:p>
        </w:tc>
      </w:tr>
      <w:tr w:rsidR="00F35AC3" w:rsidRPr="00F35AC3" w14:paraId="690B0E99" w14:textId="77777777" w:rsidTr="00F35AC3">
        <w:trPr>
          <w:trHeight w:val="30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E41B2" w14:textId="77777777" w:rsidR="00F35AC3" w:rsidRPr="00F35AC3" w:rsidRDefault="00F35AC3" w:rsidP="00F35A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F35AC3">
              <w:rPr>
                <w:rFonts w:eastAsia="Times New Roman"/>
                <w:b/>
                <w:bCs/>
                <w:color w:val="000000"/>
                <w:lang w:val="es-MX" w:eastAsia="es-MX"/>
              </w:rPr>
              <w:t xml:space="preserve">Periodicidad:      De forma trimestral. </w:t>
            </w:r>
          </w:p>
        </w:tc>
      </w:tr>
    </w:tbl>
    <w:p w14:paraId="7BF1C19F" w14:textId="5BA2C77D" w:rsidR="00F35AC3" w:rsidRPr="00F35AC3" w:rsidRDefault="00D0473E" w:rsidP="00F35AC3">
      <w:r w:rsidRPr="00D0473E">
        <w:drawing>
          <wp:inline distT="0" distB="0" distL="0" distR="0" wp14:anchorId="246FEB4B" wp14:editId="4EA0C322">
            <wp:extent cx="5733415" cy="2871470"/>
            <wp:effectExtent l="0" t="0" r="635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5AC3" w:rsidRPr="00F35AC3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31DD9" w14:textId="77777777" w:rsidR="0052026B" w:rsidRDefault="0052026B">
      <w:pPr>
        <w:spacing w:line="240" w:lineRule="auto"/>
      </w:pPr>
      <w:r>
        <w:separator/>
      </w:r>
    </w:p>
  </w:endnote>
  <w:endnote w:type="continuationSeparator" w:id="0">
    <w:p w14:paraId="7E1BAD84" w14:textId="77777777" w:rsidR="0052026B" w:rsidRDefault="005202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B2BE" w14:textId="77777777" w:rsidR="002F7E6D" w:rsidRDefault="00A40602">
    <w:pPr>
      <w:jc w:val="center"/>
    </w:pPr>
    <w:r>
      <w:rPr>
        <w:noProof/>
        <w:lang w:val="es-MX" w:eastAsia="es-MX"/>
      </w:rPr>
      <w:drawing>
        <wp:anchor distT="114300" distB="114300" distL="114300" distR="114300" simplePos="0" relativeHeight="251657216" behindDoc="1" locked="0" layoutInCell="1" hidden="0" allowOverlap="1" wp14:anchorId="426D29FE" wp14:editId="0406924E">
          <wp:simplePos x="0" y="0"/>
          <wp:positionH relativeFrom="column">
            <wp:posOffset>-542290</wp:posOffset>
          </wp:positionH>
          <wp:positionV relativeFrom="paragraph">
            <wp:posOffset>-672465</wp:posOffset>
          </wp:positionV>
          <wp:extent cx="6722497" cy="882188"/>
          <wp:effectExtent l="0" t="0" r="254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2497" cy="882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36D6" w14:textId="77777777" w:rsidR="0052026B" w:rsidRDefault="0052026B">
      <w:pPr>
        <w:spacing w:line="240" w:lineRule="auto"/>
      </w:pPr>
      <w:r>
        <w:separator/>
      </w:r>
    </w:p>
  </w:footnote>
  <w:footnote w:type="continuationSeparator" w:id="0">
    <w:p w14:paraId="64BDFBB5" w14:textId="77777777" w:rsidR="0052026B" w:rsidRDefault="005202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D3A0" w14:textId="77777777" w:rsidR="002F7E6D" w:rsidRDefault="00980E9E">
    <w:pPr>
      <w:jc w:val="center"/>
    </w:pPr>
    <w:r>
      <w:rPr>
        <w:noProof/>
        <w:lang w:val="es-MX" w:eastAsia="es-MX"/>
      </w:rPr>
      <w:drawing>
        <wp:anchor distT="114300" distB="114300" distL="114300" distR="114300" simplePos="0" relativeHeight="251654656" behindDoc="0" locked="0" layoutInCell="1" hidden="0" allowOverlap="1" wp14:anchorId="420E70C0" wp14:editId="3F086026">
          <wp:simplePos x="0" y="0"/>
          <wp:positionH relativeFrom="column">
            <wp:posOffset>2978975</wp:posOffset>
          </wp:positionH>
          <wp:positionV relativeFrom="paragraph">
            <wp:posOffset>-27940</wp:posOffset>
          </wp:positionV>
          <wp:extent cx="3376295" cy="76835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6295" cy="768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3F5D68F2" wp14:editId="7D8FEF44">
          <wp:simplePos x="0" y="0"/>
          <wp:positionH relativeFrom="column">
            <wp:posOffset>128270</wp:posOffset>
          </wp:positionH>
          <wp:positionV relativeFrom="paragraph">
            <wp:posOffset>-124270</wp:posOffset>
          </wp:positionV>
          <wp:extent cx="698178" cy="711679"/>
          <wp:effectExtent l="0" t="0" r="6985" b="0"/>
          <wp:wrapNone/>
          <wp:docPr id="5" name="Picture 3" descr="escudo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escudo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78" cy="711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40602">
      <w:t xml:space="preserve"> </w:t>
    </w:r>
  </w:p>
  <w:p w14:paraId="595B9650" w14:textId="77777777" w:rsidR="002F7E6D" w:rsidRDefault="002F7E6D">
    <w:pPr>
      <w:jc w:val="center"/>
    </w:pPr>
  </w:p>
  <w:p w14:paraId="29A25833" w14:textId="77777777" w:rsidR="002F7E6D" w:rsidRDefault="00980E9E">
    <w:pPr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5DAFE5D" wp14:editId="0D5CF69A">
              <wp:simplePos x="0" y="0"/>
              <wp:positionH relativeFrom="column">
                <wp:posOffset>-733425</wp:posOffset>
              </wp:positionH>
              <wp:positionV relativeFrom="paragraph">
                <wp:posOffset>259079</wp:posOffset>
              </wp:positionV>
              <wp:extent cx="2375065" cy="40957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506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2E600" w14:textId="77777777" w:rsidR="00980E9E" w:rsidRPr="00980E9E" w:rsidRDefault="00980E9E" w:rsidP="00980E9E">
                          <w:pPr>
                            <w:jc w:val="center"/>
                            <w:rPr>
                              <w:rFonts w:ascii="Arial Narrow" w:eastAsia="Arial Unicode MS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980E9E">
                            <w:rPr>
                              <w:rFonts w:ascii="Arial Narrow" w:eastAsia="Arial Unicode MS" w:hAnsi="Arial Narrow"/>
                              <w:b/>
                              <w:sz w:val="18"/>
                              <w:szCs w:val="18"/>
                            </w:rPr>
                            <w:t xml:space="preserve">H.XLII AYUNTAMIENTO CONSTITUCIONAL </w:t>
                          </w:r>
                        </w:p>
                        <w:p w14:paraId="18BE733B" w14:textId="77777777" w:rsidR="00980E9E" w:rsidRPr="00980E9E" w:rsidRDefault="00980E9E" w:rsidP="00980E9E">
                          <w:pPr>
                            <w:jc w:val="center"/>
                            <w:rPr>
                              <w:rFonts w:ascii="Arial Narrow" w:eastAsia="Arial Unicode MS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980E9E">
                            <w:rPr>
                              <w:rFonts w:ascii="Arial Narrow" w:eastAsia="Arial Unicode MS" w:hAnsi="Arial Narrow"/>
                              <w:b/>
                              <w:sz w:val="18"/>
                              <w:szCs w:val="18"/>
                            </w:rPr>
                            <w:t xml:space="preserve"> TEPIC, NAYARIT</w:t>
                          </w:r>
                        </w:p>
                        <w:p w14:paraId="5D57611E" w14:textId="77777777" w:rsidR="00980E9E" w:rsidRPr="00356935" w:rsidRDefault="00980E9E" w:rsidP="00980E9E">
                          <w:pPr>
                            <w:rPr>
                              <w:rFonts w:ascii="Broadway" w:hAnsi="Broadway" w:cs="Gautam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AF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7.75pt;margin-top:20.4pt;width:187pt;height:32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" filled="f" stroked="f">
              <v:textbox>
                <w:txbxContent>
                  <w:p w14:paraId="6082E600" w14:textId="77777777" w:rsidR="00980E9E" w:rsidRPr="00980E9E" w:rsidRDefault="00980E9E" w:rsidP="00980E9E">
                    <w:pPr>
                      <w:jc w:val="center"/>
                      <w:rPr>
                        <w:rFonts w:ascii="Arial Narrow" w:eastAsia="Arial Unicode MS" w:hAnsi="Arial Narrow"/>
                        <w:b/>
                        <w:sz w:val="18"/>
                        <w:szCs w:val="18"/>
                      </w:rPr>
                    </w:pPr>
                    <w:r w:rsidRPr="00980E9E">
                      <w:rPr>
                        <w:rFonts w:ascii="Arial Narrow" w:eastAsia="Arial Unicode MS" w:hAnsi="Arial Narrow"/>
                        <w:b/>
                        <w:sz w:val="18"/>
                        <w:szCs w:val="18"/>
                      </w:rPr>
                      <w:t xml:space="preserve">H.XLII AYUNTAMIENTO CONSTITUCIONAL </w:t>
                    </w:r>
                  </w:p>
                  <w:p w14:paraId="18BE733B" w14:textId="77777777" w:rsidR="00980E9E" w:rsidRPr="00980E9E" w:rsidRDefault="00980E9E" w:rsidP="00980E9E">
                    <w:pPr>
                      <w:jc w:val="center"/>
                      <w:rPr>
                        <w:rFonts w:ascii="Arial Narrow" w:eastAsia="Arial Unicode MS" w:hAnsi="Arial Narrow"/>
                        <w:b/>
                        <w:sz w:val="18"/>
                        <w:szCs w:val="18"/>
                      </w:rPr>
                    </w:pPr>
                    <w:r w:rsidRPr="00980E9E">
                      <w:rPr>
                        <w:rFonts w:ascii="Arial Narrow" w:eastAsia="Arial Unicode MS" w:hAnsi="Arial Narrow"/>
                        <w:b/>
                        <w:sz w:val="18"/>
                        <w:szCs w:val="18"/>
                      </w:rPr>
                      <w:t xml:space="preserve"> TEPIC, NAYARIT</w:t>
                    </w:r>
                  </w:p>
                  <w:p w14:paraId="5D57611E" w14:textId="77777777" w:rsidR="00980E9E" w:rsidRPr="00356935" w:rsidRDefault="00980E9E" w:rsidP="00980E9E">
                    <w:pPr>
                      <w:rPr>
                        <w:rFonts w:ascii="Broadway" w:hAnsi="Broadway" w:cs="Gautami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41E6DE6" w14:textId="77777777" w:rsidR="002F7E6D" w:rsidRDefault="002F7E6D">
    <w:pPr>
      <w:jc w:val="center"/>
    </w:pPr>
  </w:p>
  <w:p w14:paraId="2E6AF46F" w14:textId="77777777" w:rsidR="002F7E6D" w:rsidRDefault="002F7E6D">
    <w:pPr>
      <w:jc w:val="center"/>
    </w:pPr>
  </w:p>
  <w:p w14:paraId="58302508" w14:textId="77777777" w:rsidR="002F7E6D" w:rsidRDefault="002F7E6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6D"/>
    <w:rsid w:val="0000527B"/>
    <w:rsid w:val="00046342"/>
    <w:rsid w:val="000B59AF"/>
    <w:rsid w:val="000C75FB"/>
    <w:rsid w:val="00106DE6"/>
    <w:rsid w:val="00107108"/>
    <w:rsid w:val="00127C21"/>
    <w:rsid w:val="00135438"/>
    <w:rsid w:val="00156C50"/>
    <w:rsid w:val="00156ECD"/>
    <w:rsid w:val="00167BBB"/>
    <w:rsid w:val="001F45EF"/>
    <w:rsid w:val="002646FF"/>
    <w:rsid w:val="002F7E6D"/>
    <w:rsid w:val="00356B29"/>
    <w:rsid w:val="00363F6B"/>
    <w:rsid w:val="003C373D"/>
    <w:rsid w:val="003E07A1"/>
    <w:rsid w:val="00450E8C"/>
    <w:rsid w:val="004A0C79"/>
    <w:rsid w:val="0052026B"/>
    <w:rsid w:val="005F4664"/>
    <w:rsid w:val="00606816"/>
    <w:rsid w:val="00623402"/>
    <w:rsid w:val="00627078"/>
    <w:rsid w:val="00666E27"/>
    <w:rsid w:val="006D058C"/>
    <w:rsid w:val="00756031"/>
    <w:rsid w:val="0085088A"/>
    <w:rsid w:val="008578FF"/>
    <w:rsid w:val="008B3012"/>
    <w:rsid w:val="008F3810"/>
    <w:rsid w:val="008F5439"/>
    <w:rsid w:val="00980E9E"/>
    <w:rsid w:val="009866F0"/>
    <w:rsid w:val="009A4CA3"/>
    <w:rsid w:val="009A5FD9"/>
    <w:rsid w:val="00A24FD8"/>
    <w:rsid w:val="00A40602"/>
    <w:rsid w:val="00A4438D"/>
    <w:rsid w:val="00A62EAB"/>
    <w:rsid w:val="00A73F75"/>
    <w:rsid w:val="00B0156B"/>
    <w:rsid w:val="00BA202A"/>
    <w:rsid w:val="00BA2688"/>
    <w:rsid w:val="00C55955"/>
    <w:rsid w:val="00CA639F"/>
    <w:rsid w:val="00D0473E"/>
    <w:rsid w:val="00D27D3A"/>
    <w:rsid w:val="00D4264A"/>
    <w:rsid w:val="00DA7413"/>
    <w:rsid w:val="00E75C25"/>
    <w:rsid w:val="00ED4764"/>
    <w:rsid w:val="00F35AC3"/>
    <w:rsid w:val="00F51597"/>
    <w:rsid w:val="00F75188"/>
    <w:rsid w:val="00FA7BA7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DB4D4"/>
  <w15:docId w15:val="{2557EBAE-F178-4344-B0E6-C0D43A18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980E9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E9E"/>
  </w:style>
  <w:style w:type="paragraph" w:styleId="Piedepgina">
    <w:name w:val="footer"/>
    <w:basedOn w:val="Normal"/>
    <w:link w:val="PiedepginaCar"/>
    <w:uiPriority w:val="99"/>
    <w:unhideWhenUsed/>
    <w:rsid w:val="00980E9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E9E"/>
  </w:style>
  <w:style w:type="table" w:styleId="Tablaconcuadrcula">
    <w:name w:val="Table Grid"/>
    <w:basedOn w:val="Tablanormal"/>
    <w:uiPriority w:val="39"/>
    <w:rsid w:val="006068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60681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5">
    <w:name w:val="Medium Shading 1 Accent 5"/>
    <w:basedOn w:val="Tablanormal"/>
    <w:uiPriority w:val="63"/>
    <w:rsid w:val="00D27D3A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C37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Ojeda</dc:creator>
  <cp:lastModifiedBy>User</cp:lastModifiedBy>
  <cp:revision>2</cp:revision>
  <cp:lastPrinted>2022-01-20T18:38:00Z</cp:lastPrinted>
  <dcterms:created xsi:type="dcterms:W3CDTF">2024-01-17T20:58:00Z</dcterms:created>
  <dcterms:modified xsi:type="dcterms:W3CDTF">2024-01-17T20:58:00Z</dcterms:modified>
</cp:coreProperties>
</file>